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F0" w:rsidRDefault="003302F0" w:rsidP="00501F42">
      <w:pPr>
        <w:spacing w:after="200" w:line="276" w:lineRule="auto"/>
        <w:jc w:val="center"/>
        <w:rPr>
          <w:b/>
          <w:szCs w:val="24"/>
        </w:rPr>
      </w:pPr>
    </w:p>
    <w:p w:rsidR="00501F42" w:rsidRPr="006734CC" w:rsidRDefault="00501F42" w:rsidP="00501F42">
      <w:pPr>
        <w:spacing w:after="200" w:line="276" w:lineRule="auto"/>
        <w:jc w:val="center"/>
        <w:rPr>
          <w:b/>
          <w:szCs w:val="24"/>
        </w:rPr>
      </w:pPr>
      <w:r w:rsidRPr="006734CC">
        <w:rPr>
          <w:b/>
          <w:szCs w:val="24"/>
        </w:rPr>
        <w:t>LABOR AGREEMENT BETWEEN</w:t>
      </w:r>
    </w:p>
    <w:p w:rsidR="00501F42" w:rsidRPr="006734CC" w:rsidRDefault="00501F42" w:rsidP="00501F42">
      <w:pPr>
        <w:spacing w:after="200" w:line="276" w:lineRule="auto"/>
        <w:jc w:val="center"/>
        <w:rPr>
          <w:b/>
          <w:bCs/>
          <w:szCs w:val="24"/>
        </w:rPr>
      </w:pPr>
      <w:proofErr w:type="gramStart"/>
      <w:r w:rsidRPr="006734CC">
        <w:rPr>
          <w:b/>
          <w:bCs/>
          <w:szCs w:val="24"/>
        </w:rPr>
        <w:t>WASHINGTON RIVER PROTECTION SOLUTIONS, LLC.</w:t>
      </w:r>
      <w:proofErr w:type="gramEnd"/>
      <w:r w:rsidRPr="006734CC">
        <w:rPr>
          <w:b/>
          <w:bCs/>
          <w:szCs w:val="24"/>
        </w:rPr>
        <w:t xml:space="preserve"> (WRPS)</w:t>
      </w:r>
    </w:p>
    <w:p w:rsidR="00501F42" w:rsidRPr="006734CC" w:rsidRDefault="00501F42" w:rsidP="00501F42">
      <w:pPr>
        <w:jc w:val="center"/>
        <w:outlineLvl w:val="0"/>
        <w:rPr>
          <w:b/>
          <w:bCs/>
          <w:szCs w:val="24"/>
        </w:rPr>
      </w:pPr>
      <w:r w:rsidRPr="006734CC">
        <w:rPr>
          <w:b/>
          <w:bCs/>
          <w:szCs w:val="24"/>
        </w:rPr>
        <w:t>AND HANFORD ATOMIC METAL TRADES</w:t>
      </w:r>
    </w:p>
    <w:p w:rsidR="00364830" w:rsidRPr="006734CC" w:rsidRDefault="00364830" w:rsidP="00501F42">
      <w:pPr>
        <w:shd w:val="clear" w:color="auto" w:fill="FFFFFF"/>
        <w:jc w:val="center"/>
        <w:outlineLvl w:val="0"/>
        <w:rPr>
          <w:b/>
          <w:bCs/>
          <w:szCs w:val="24"/>
        </w:rPr>
      </w:pPr>
    </w:p>
    <w:p w:rsidR="00501F42" w:rsidRPr="006734CC" w:rsidRDefault="00501F42" w:rsidP="00501F42">
      <w:pPr>
        <w:shd w:val="clear" w:color="auto" w:fill="FFFFFF"/>
        <w:jc w:val="center"/>
        <w:outlineLvl w:val="0"/>
        <w:rPr>
          <w:szCs w:val="24"/>
        </w:rPr>
      </w:pPr>
      <w:r w:rsidRPr="006734CC">
        <w:rPr>
          <w:b/>
          <w:bCs/>
          <w:szCs w:val="24"/>
        </w:rPr>
        <w:t>COUNCIL, AFL-CIO</w:t>
      </w:r>
    </w:p>
    <w:p w:rsidR="00501F42" w:rsidRPr="006734CC" w:rsidRDefault="00501F42" w:rsidP="00501F42">
      <w:pPr>
        <w:spacing w:line="360" w:lineRule="auto"/>
        <w:jc w:val="center"/>
        <w:rPr>
          <w:szCs w:val="24"/>
        </w:rPr>
      </w:pPr>
    </w:p>
    <w:p w:rsidR="00501F42" w:rsidRPr="006734CC" w:rsidRDefault="00501F42" w:rsidP="00501F42">
      <w:pPr>
        <w:rPr>
          <w:color w:val="000000"/>
          <w:szCs w:val="24"/>
        </w:rPr>
      </w:pPr>
      <w:r w:rsidRPr="006734CC">
        <w:rPr>
          <w:color w:val="000000"/>
          <w:szCs w:val="24"/>
        </w:rPr>
        <w:t xml:space="preserve">This Agreement is made and entered into this </w:t>
      </w:r>
      <w:r w:rsidRPr="006734CC">
        <w:rPr>
          <w:b/>
          <w:color w:val="000000"/>
          <w:szCs w:val="24"/>
          <w:u w:val="single"/>
        </w:rPr>
        <w:t>TBD</w:t>
      </w:r>
      <w:r w:rsidRPr="006734CC">
        <w:rPr>
          <w:b/>
          <w:i/>
          <w:color w:val="000000"/>
          <w:szCs w:val="24"/>
        </w:rPr>
        <w:t xml:space="preserve">, </w:t>
      </w:r>
      <w:r w:rsidRPr="006734CC">
        <w:rPr>
          <w:color w:val="000000"/>
          <w:szCs w:val="24"/>
        </w:rPr>
        <w:t>201</w:t>
      </w:r>
      <w:r w:rsidRPr="0015776E">
        <w:rPr>
          <w:strike/>
          <w:color w:val="000000"/>
          <w:szCs w:val="24"/>
        </w:rPr>
        <w:t>2</w:t>
      </w:r>
      <w:r w:rsidR="0015776E">
        <w:rPr>
          <w:b/>
          <w:color w:val="000000"/>
          <w:szCs w:val="24"/>
          <w:u w:val="single"/>
        </w:rPr>
        <w:t>3</w:t>
      </w:r>
      <w:r w:rsidRPr="006734CC">
        <w:rPr>
          <w:color w:val="000000"/>
          <w:szCs w:val="24"/>
        </w:rPr>
        <w:t xml:space="preserve"> by and between </w:t>
      </w:r>
      <w:r w:rsidRPr="006734CC">
        <w:rPr>
          <w:b/>
          <w:color w:val="000000"/>
          <w:szCs w:val="24"/>
          <w:u w:val="single"/>
        </w:rPr>
        <w:t>WASHINGTON RIVER PROTECTION SOLUTIONS, LLC. (WRPS)</w:t>
      </w:r>
      <w:r w:rsidRPr="006734CC">
        <w:rPr>
          <w:color w:val="000000"/>
          <w:szCs w:val="24"/>
        </w:rPr>
        <w:t xml:space="preserve">, its successors, hereinafter called “the Employer,” and the Hanford Atomic Metal Trades Council, AFL-CIO, hereinafter called “the Council,” and is applicable to all work done under the </w:t>
      </w:r>
      <w:r w:rsidRPr="006734CC">
        <w:rPr>
          <w:b/>
          <w:color w:val="000000"/>
          <w:szCs w:val="24"/>
          <w:u w:val="single"/>
        </w:rPr>
        <w:t xml:space="preserve">Tank Operations Contract (TOC) </w:t>
      </w:r>
      <w:r w:rsidRPr="006734CC">
        <w:rPr>
          <w:strike/>
          <w:color w:val="000000"/>
          <w:szCs w:val="24"/>
        </w:rPr>
        <w:t>River Protection Project (RPP)</w:t>
      </w:r>
      <w:r w:rsidRPr="006734CC">
        <w:rPr>
          <w:color w:val="000000"/>
          <w:szCs w:val="24"/>
        </w:rPr>
        <w:t>, by the work force defined in Article I of the Collective Bargaining Agreement.</w:t>
      </w:r>
    </w:p>
    <w:p w:rsidR="00501F42" w:rsidRPr="006734CC" w:rsidRDefault="00501F42" w:rsidP="00501F42">
      <w:pPr>
        <w:rPr>
          <w:color w:val="000000"/>
          <w:szCs w:val="24"/>
        </w:rPr>
      </w:pPr>
    </w:p>
    <w:p w:rsidR="00501F42" w:rsidRPr="006734CC" w:rsidRDefault="00501F42" w:rsidP="00501F42">
      <w:pPr>
        <w:rPr>
          <w:color w:val="000000"/>
          <w:szCs w:val="24"/>
        </w:rPr>
      </w:pPr>
      <w:r w:rsidRPr="006734CC">
        <w:rPr>
          <w:b/>
          <w:color w:val="000000"/>
          <w:szCs w:val="24"/>
          <w:u w:val="single"/>
        </w:rPr>
        <w:t xml:space="preserve">WRPS </w:t>
      </w:r>
      <w:r w:rsidRPr="006734CC">
        <w:rPr>
          <w:color w:val="000000"/>
          <w:szCs w:val="24"/>
        </w:rPr>
        <w:t xml:space="preserve">team members and their successors also will adhere to this Collective Bargaining Agreement for work under the aforementioned </w:t>
      </w:r>
      <w:r w:rsidRPr="006734CC">
        <w:rPr>
          <w:b/>
          <w:color w:val="000000"/>
          <w:szCs w:val="24"/>
          <w:u w:val="single"/>
        </w:rPr>
        <w:t>Tank Operations Contract (TOC)</w:t>
      </w:r>
      <w:r w:rsidRPr="006734CC">
        <w:rPr>
          <w:color w:val="000000"/>
          <w:szCs w:val="24"/>
        </w:rPr>
        <w:t xml:space="preserve"> </w:t>
      </w:r>
      <w:r w:rsidRPr="006734CC">
        <w:rPr>
          <w:strike/>
          <w:color w:val="000000"/>
          <w:szCs w:val="24"/>
        </w:rPr>
        <w:t>River Protection Project (RPP)</w:t>
      </w:r>
      <w:r w:rsidRPr="006734CC">
        <w:rPr>
          <w:color w:val="000000"/>
          <w:szCs w:val="24"/>
        </w:rPr>
        <w:t xml:space="preserve">.  Team members shall include </w:t>
      </w:r>
      <w:r w:rsidR="00902971">
        <w:rPr>
          <w:color w:val="FF0000"/>
          <w:szCs w:val="24"/>
          <w:u w:val="single"/>
        </w:rPr>
        <w:t xml:space="preserve">major subcontractors, </w:t>
      </w:r>
      <w:r w:rsidRPr="006734CC">
        <w:rPr>
          <w:color w:val="000000"/>
          <w:szCs w:val="24"/>
        </w:rPr>
        <w:t>subcontractors</w:t>
      </w:r>
      <w:r w:rsidR="00902971">
        <w:rPr>
          <w:color w:val="000000"/>
          <w:szCs w:val="24"/>
        </w:rPr>
        <w:t xml:space="preserve"> and </w:t>
      </w:r>
      <w:r w:rsidR="00902971" w:rsidRPr="00902971">
        <w:rPr>
          <w:color w:val="FF0000"/>
          <w:szCs w:val="24"/>
          <w:u w:val="single"/>
        </w:rPr>
        <w:t>affiliate companies</w:t>
      </w:r>
      <w:r w:rsidRPr="006734CC">
        <w:rPr>
          <w:color w:val="000000"/>
          <w:szCs w:val="24"/>
        </w:rPr>
        <w:t>.</w:t>
      </w:r>
    </w:p>
    <w:p w:rsidR="00501F42" w:rsidRPr="006734CC" w:rsidRDefault="00501F42" w:rsidP="00501F42">
      <w:pPr>
        <w:rPr>
          <w:szCs w:val="24"/>
        </w:rPr>
      </w:pPr>
    </w:p>
    <w:p w:rsidR="00364830" w:rsidRPr="00364830" w:rsidRDefault="00501F42" w:rsidP="00364830">
      <w:pPr>
        <w:spacing w:after="200" w:line="276" w:lineRule="auto"/>
      </w:pPr>
      <w:r>
        <w:br w:type="page"/>
      </w:r>
    </w:p>
    <w:p w:rsidR="00364830" w:rsidRDefault="00364830" w:rsidP="00501F42">
      <w:pPr>
        <w:spacing w:after="200" w:line="276" w:lineRule="auto"/>
        <w:jc w:val="center"/>
        <w:rPr>
          <w:rFonts w:eastAsiaTheme="minorHAnsi"/>
          <w:b/>
          <w:szCs w:val="24"/>
          <w:u w:val="single"/>
        </w:rPr>
      </w:pPr>
    </w:p>
    <w:p w:rsidR="00364830" w:rsidRPr="00364830" w:rsidRDefault="00364830" w:rsidP="00364830">
      <w:pPr>
        <w:spacing w:after="200" w:line="276" w:lineRule="auto"/>
        <w:jc w:val="right"/>
        <w:rPr>
          <w:rFonts w:eastAsiaTheme="minorHAnsi"/>
          <w:b/>
          <w:color w:val="FF0000"/>
          <w:sz w:val="16"/>
          <w:szCs w:val="16"/>
          <w:u w:val="single"/>
        </w:rPr>
      </w:pPr>
      <w:r w:rsidRPr="00364830">
        <w:rPr>
          <w:rFonts w:eastAsiaTheme="minorHAnsi"/>
          <w:b/>
          <w:color w:val="FF0000"/>
          <w:sz w:val="16"/>
          <w:szCs w:val="16"/>
          <w:u w:val="single"/>
        </w:rPr>
        <w:t>THE PARTIES TA’ED THIS LANGUAGE ON 1/17/13</w:t>
      </w:r>
    </w:p>
    <w:p w:rsidR="00501F42" w:rsidRDefault="00501F42" w:rsidP="00501F42">
      <w:pPr>
        <w:spacing w:after="200" w:line="276" w:lineRule="auto"/>
        <w:jc w:val="center"/>
        <w:rPr>
          <w:rFonts w:eastAsiaTheme="minorHAnsi"/>
          <w:b/>
          <w:szCs w:val="24"/>
          <w:u w:val="single"/>
        </w:rPr>
      </w:pPr>
      <w:r>
        <w:rPr>
          <w:rFonts w:eastAsiaTheme="minorHAnsi"/>
          <w:b/>
          <w:szCs w:val="24"/>
          <w:u w:val="single"/>
        </w:rPr>
        <w:t>PREAMBLE</w:t>
      </w:r>
    </w:p>
    <w:p w:rsidR="00501F42" w:rsidRPr="00FC1B8E" w:rsidRDefault="00501F42" w:rsidP="00501F42">
      <w:pPr>
        <w:spacing w:after="120" w:line="276" w:lineRule="auto"/>
        <w:rPr>
          <w:szCs w:val="24"/>
        </w:rPr>
      </w:pPr>
      <w:r w:rsidRPr="00FC1B8E">
        <w:rPr>
          <w:szCs w:val="24"/>
        </w:rPr>
        <w:t>The management and integration of the Tank Operations Contract (TOC)</w:t>
      </w:r>
      <w:r w:rsidRPr="00FC1B8E">
        <w:rPr>
          <w:b/>
          <w:szCs w:val="24"/>
        </w:rPr>
        <w:t xml:space="preserve"> </w:t>
      </w:r>
      <w:r w:rsidRPr="00FC1B8E">
        <w:rPr>
          <w:szCs w:val="24"/>
        </w:rPr>
        <w:t>is one of the most complex and challenging undertakings in the U.S. Department of Energy Office of River Protection (ORP) system, requiring the highest standards of safety and performance.</w:t>
      </w:r>
    </w:p>
    <w:p w:rsidR="00501F42" w:rsidRPr="00FC1B8E" w:rsidRDefault="00501F42" w:rsidP="00501F42">
      <w:pPr>
        <w:spacing w:after="120" w:line="276" w:lineRule="auto"/>
        <w:rPr>
          <w:szCs w:val="24"/>
        </w:rPr>
      </w:pPr>
      <w:r w:rsidRPr="00FC1B8E">
        <w:rPr>
          <w:szCs w:val="24"/>
        </w:rPr>
        <w:t>The parties also recognize that the successful completion of the work covered by this Agreement is essential to achieving goals mandated by the Department of Energy (DOE) Tri-Party Agreement among DOE, the Environmental Protection Agency (EPA), and the State of Washington Department of Ecology.</w:t>
      </w:r>
    </w:p>
    <w:p w:rsidR="00501F42" w:rsidRDefault="00501F42" w:rsidP="00501F42">
      <w:pPr>
        <w:spacing w:after="200" w:line="276" w:lineRule="auto"/>
      </w:pPr>
      <w:r>
        <w:br w:type="page"/>
      </w:r>
    </w:p>
    <w:p w:rsidR="00364830" w:rsidRPr="00364830" w:rsidRDefault="00364830" w:rsidP="00364830">
      <w:pPr>
        <w:spacing w:after="200" w:line="276" w:lineRule="auto"/>
        <w:jc w:val="right"/>
        <w:rPr>
          <w:rFonts w:eastAsiaTheme="minorHAnsi"/>
          <w:b/>
          <w:color w:val="FF0000"/>
          <w:sz w:val="16"/>
          <w:szCs w:val="16"/>
          <w:u w:val="single"/>
        </w:rPr>
      </w:pPr>
      <w:r>
        <w:rPr>
          <w:rFonts w:eastAsiaTheme="minorHAnsi"/>
          <w:b/>
          <w:color w:val="FF0000"/>
          <w:sz w:val="16"/>
          <w:szCs w:val="16"/>
          <w:u w:val="single"/>
        </w:rPr>
        <w:lastRenderedPageBreak/>
        <w:t>THE PARTIES TA’ED THIS LANGUAGE ON 7/19/12</w:t>
      </w:r>
    </w:p>
    <w:p w:rsidR="00501F42" w:rsidRDefault="00501F42" w:rsidP="00501F42">
      <w:pPr>
        <w:spacing w:after="200" w:line="276" w:lineRule="auto"/>
        <w:jc w:val="center"/>
        <w:rPr>
          <w:rFonts w:eastAsiaTheme="minorHAnsi"/>
          <w:b/>
          <w:szCs w:val="24"/>
        </w:rPr>
      </w:pPr>
      <w:r>
        <w:rPr>
          <w:rFonts w:eastAsiaTheme="minorHAnsi"/>
          <w:b/>
          <w:szCs w:val="24"/>
        </w:rPr>
        <w:t>ARTICLE 1</w:t>
      </w:r>
    </w:p>
    <w:p w:rsidR="00501F42" w:rsidRDefault="00501F42" w:rsidP="00501F42">
      <w:pPr>
        <w:spacing w:after="200" w:line="276" w:lineRule="auto"/>
        <w:jc w:val="center"/>
        <w:rPr>
          <w:rFonts w:eastAsiaTheme="minorHAnsi"/>
          <w:b/>
          <w:szCs w:val="24"/>
          <w:u w:val="single"/>
        </w:rPr>
      </w:pPr>
      <w:r>
        <w:rPr>
          <w:rFonts w:eastAsiaTheme="minorHAnsi"/>
          <w:b/>
          <w:szCs w:val="24"/>
          <w:u w:val="single"/>
        </w:rPr>
        <w:t>UNION RECOGNITION</w:t>
      </w:r>
    </w:p>
    <w:p w:rsidR="00501F42" w:rsidRPr="00400AF3" w:rsidRDefault="00501F42" w:rsidP="00501F42">
      <w:pPr>
        <w:numPr>
          <w:ilvl w:val="0"/>
          <w:numId w:val="1"/>
        </w:numPr>
        <w:spacing w:after="200" w:line="276" w:lineRule="auto"/>
      </w:pPr>
      <w:r w:rsidRPr="00400AF3">
        <w:t>The Employer, in the operations of all its Hanford contracts, agrees to recognize the Hanford Atomic Metal Trades Council as the sole collective bargaining representative in all matters pertaining to wages, hours, and working conditions, for all WASHINGTON RIVER PROTECTION SOLUTIONS, LLC employees in the bargaining unit as defined by the National Labor Relations Board in all applicable certifications and recognitions and whom it employs for the TOC:</w:t>
      </w:r>
    </w:p>
    <w:p w:rsidR="00501F42" w:rsidRPr="00400AF3" w:rsidRDefault="00501F42" w:rsidP="00501F42"/>
    <w:p w:rsidR="00501F42" w:rsidRDefault="00501F42" w:rsidP="00501F42">
      <w:pPr>
        <w:numPr>
          <w:ilvl w:val="1"/>
          <w:numId w:val="1"/>
        </w:numPr>
        <w:tabs>
          <w:tab w:val="num" w:pos="1530"/>
        </w:tabs>
        <w:spacing w:after="200" w:line="276" w:lineRule="auto"/>
        <w:ind w:left="1530" w:hanging="810"/>
      </w:pPr>
      <w:r w:rsidRPr="00400AF3">
        <w:t>Case No. 19-RC-208</w:t>
      </w:r>
    </w:p>
    <w:p w:rsidR="00501F42" w:rsidRPr="00400AF3" w:rsidRDefault="00501F42" w:rsidP="00501F42">
      <w:pPr>
        <w:numPr>
          <w:ilvl w:val="1"/>
          <w:numId w:val="1"/>
        </w:numPr>
        <w:tabs>
          <w:tab w:val="num" w:pos="1530"/>
        </w:tabs>
        <w:spacing w:after="200" w:line="276" w:lineRule="auto"/>
        <w:ind w:left="1530" w:hanging="810"/>
      </w:pPr>
      <w:r w:rsidRPr="00400AF3">
        <w:t>Case No. 19-RC-459</w:t>
      </w:r>
    </w:p>
    <w:p w:rsidR="00501F42" w:rsidRPr="00400AF3" w:rsidRDefault="00501F42" w:rsidP="00501F42">
      <w:pPr>
        <w:numPr>
          <w:ilvl w:val="1"/>
          <w:numId w:val="1"/>
        </w:numPr>
        <w:tabs>
          <w:tab w:val="num" w:pos="1530"/>
        </w:tabs>
        <w:spacing w:after="200" w:line="276" w:lineRule="auto"/>
        <w:ind w:left="1530" w:hanging="810"/>
      </w:pPr>
      <w:r w:rsidRPr="00400AF3">
        <w:t>Case No. 19-RC-1381</w:t>
      </w:r>
    </w:p>
    <w:p w:rsidR="00501F42" w:rsidRPr="00400AF3" w:rsidRDefault="00501F42" w:rsidP="00501F42">
      <w:pPr>
        <w:numPr>
          <w:ilvl w:val="1"/>
          <w:numId w:val="1"/>
        </w:numPr>
        <w:tabs>
          <w:tab w:val="num" w:pos="1530"/>
        </w:tabs>
        <w:spacing w:after="200" w:line="276" w:lineRule="auto"/>
        <w:ind w:left="1530" w:hanging="810"/>
      </w:pPr>
      <w:r w:rsidRPr="00400AF3">
        <w:t>Case No. 19-RC-1553</w:t>
      </w:r>
    </w:p>
    <w:p w:rsidR="00501F42" w:rsidRPr="00400AF3" w:rsidRDefault="00501F42" w:rsidP="00501F42">
      <w:pPr>
        <w:numPr>
          <w:ilvl w:val="1"/>
          <w:numId w:val="1"/>
        </w:numPr>
        <w:tabs>
          <w:tab w:val="num" w:pos="1530"/>
        </w:tabs>
        <w:spacing w:after="200" w:line="276" w:lineRule="auto"/>
        <w:ind w:left="1530" w:hanging="810"/>
      </w:pPr>
      <w:r w:rsidRPr="00400AF3">
        <w:t>Case No. 19-RC-1917</w:t>
      </w:r>
    </w:p>
    <w:p w:rsidR="00501F42" w:rsidRPr="00400AF3" w:rsidRDefault="00501F42" w:rsidP="00501F42">
      <w:pPr>
        <w:numPr>
          <w:ilvl w:val="1"/>
          <w:numId w:val="1"/>
        </w:numPr>
        <w:tabs>
          <w:tab w:val="num" w:pos="1530"/>
        </w:tabs>
        <w:spacing w:after="200" w:line="276" w:lineRule="auto"/>
        <w:ind w:left="1530" w:hanging="810"/>
      </w:pPr>
      <w:r w:rsidRPr="00400AF3">
        <w:t>Case No. 19-RC-2770</w:t>
      </w:r>
    </w:p>
    <w:p w:rsidR="00501F42" w:rsidRPr="00400AF3" w:rsidRDefault="00501F42" w:rsidP="00501F42">
      <w:pPr>
        <w:numPr>
          <w:ilvl w:val="1"/>
          <w:numId w:val="1"/>
        </w:numPr>
        <w:tabs>
          <w:tab w:val="num" w:pos="1530"/>
        </w:tabs>
        <w:spacing w:after="200" w:line="276" w:lineRule="auto"/>
        <w:ind w:left="1530" w:hanging="810"/>
      </w:pPr>
      <w:r w:rsidRPr="00400AF3">
        <w:t>Case No. 19-RC-3430</w:t>
      </w:r>
    </w:p>
    <w:p w:rsidR="00501F42" w:rsidRPr="00400AF3" w:rsidRDefault="00501F42" w:rsidP="00501F42">
      <w:pPr>
        <w:numPr>
          <w:ilvl w:val="1"/>
          <w:numId w:val="1"/>
        </w:numPr>
        <w:tabs>
          <w:tab w:val="num" w:pos="1530"/>
        </w:tabs>
        <w:spacing w:after="200" w:line="276" w:lineRule="auto"/>
        <w:ind w:left="1530" w:hanging="810"/>
      </w:pPr>
      <w:r w:rsidRPr="00400AF3">
        <w:t>Case No. 19-RC-5965</w:t>
      </w:r>
    </w:p>
    <w:p w:rsidR="00501F42" w:rsidRPr="00400AF3" w:rsidRDefault="00501F42" w:rsidP="00501F42">
      <w:pPr>
        <w:numPr>
          <w:ilvl w:val="1"/>
          <w:numId w:val="1"/>
        </w:numPr>
        <w:tabs>
          <w:tab w:val="num" w:pos="1530"/>
        </w:tabs>
        <w:spacing w:after="200" w:line="276" w:lineRule="auto"/>
        <w:ind w:left="1530" w:hanging="810"/>
      </w:pPr>
      <w:r w:rsidRPr="00400AF3">
        <w:t>Case No. 19-RC-7255</w:t>
      </w:r>
    </w:p>
    <w:p w:rsidR="00501F42" w:rsidRPr="00400AF3" w:rsidRDefault="00501F42" w:rsidP="00501F42">
      <w:pPr>
        <w:numPr>
          <w:ilvl w:val="1"/>
          <w:numId w:val="1"/>
        </w:numPr>
        <w:tabs>
          <w:tab w:val="num" w:pos="1530"/>
        </w:tabs>
        <w:spacing w:after="200" w:line="276" w:lineRule="auto"/>
        <w:ind w:left="1530" w:hanging="810"/>
      </w:pPr>
      <w:r w:rsidRPr="00400AF3">
        <w:t>Case No. 19-RC-6395</w:t>
      </w:r>
    </w:p>
    <w:p w:rsidR="00501F42" w:rsidRPr="00400AF3" w:rsidRDefault="00501F42" w:rsidP="00501F42">
      <w:pPr>
        <w:numPr>
          <w:ilvl w:val="1"/>
          <w:numId w:val="1"/>
        </w:numPr>
        <w:tabs>
          <w:tab w:val="num" w:pos="1530"/>
        </w:tabs>
        <w:spacing w:after="200" w:line="276" w:lineRule="auto"/>
        <w:ind w:left="1530" w:hanging="810"/>
      </w:pPr>
      <w:r w:rsidRPr="00400AF3">
        <w:t>Case No. 19-RC-13356</w:t>
      </w:r>
    </w:p>
    <w:p w:rsidR="00501F42" w:rsidRPr="00400AF3" w:rsidRDefault="00501F42" w:rsidP="00501F42">
      <w:pPr>
        <w:numPr>
          <w:ilvl w:val="1"/>
          <w:numId w:val="1"/>
        </w:numPr>
        <w:tabs>
          <w:tab w:val="num" w:pos="1530"/>
        </w:tabs>
        <w:spacing w:after="200" w:line="276" w:lineRule="auto"/>
        <w:ind w:left="1530" w:hanging="810"/>
      </w:pPr>
      <w:r w:rsidRPr="00400AF3">
        <w:t>Case No. 19-RC-13730</w:t>
      </w:r>
    </w:p>
    <w:p w:rsidR="00501F42" w:rsidRPr="00400AF3" w:rsidRDefault="00501F42" w:rsidP="00501F42"/>
    <w:p w:rsidR="00501F42" w:rsidRPr="00400AF3" w:rsidRDefault="00501F42" w:rsidP="00501F42">
      <w:pPr>
        <w:ind w:left="702" w:hanging="702"/>
        <w:rPr>
          <w:color w:val="000000"/>
        </w:rPr>
      </w:pPr>
      <w:r w:rsidRPr="00400AF3">
        <w:rPr>
          <w:color w:val="000000"/>
        </w:rPr>
        <w:t>2.</w:t>
      </w:r>
      <w:r w:rsidRPr="00400AF3">
        <w:rPr>
          <w:color w:val="000000"/>
        </w:rPr>
        <w:tab/>
        <w:t>The Employer recognizes that it is the responsibility of the Council to represent the employees effectively and fairly.  In the event of any violation of the terms of this Agreement, the responsible and authorized representatives of the Council or the Employer, as the case may be, shall promptly take such affirmative action which is within their power to correct and terminate such violation.</w:t>
      </w:r>
    </w:p>
    <w:p w:rsidR="00501F42" w:rsidRPr="00400AF3" w:rsidRDefault="00501F42" w:rsidP="00501F42">
      <w:pPr>
        <w:rPr>
          <w:color w:val="000000"/>
        </w:rPr>
      </w:pPr>
    </w:p>
    <w:p w:rsidR="00501F42" w:rsidRPr="00400AF3" w:rsidRDefault="00501F42" w:rsidP="00501F42">
      <w:pPr>
        <w:ind w:left="702" w:hanging="702"/>
        <w:rPr>
          <w:color w:val="000000"/>
        </w:rPr>
      </w:pPr>
      <w:r w:rsidRPr="00400AF3">
        <w:rPr>
          <w:color w:val="000000"/>
        </w:rPr>
        <w:t>3.</w:t>
      </w:r>
      <w:r w:rsidRPr="00400AF3">
        <w:rPr>
          <w:color w:val="000000"/>
        </w:rPr>
        <w:tab/>
        <w:t xml:space="preserve">In the event personnel represented by HAMTC under a certification not listed herein become employed by the employer, the respective certification shall be included in this agreement and the parties shall meet to discuss applicable Appendix </w:t>
      </w:r>
      <w:proofErr w:type="gramStart"/>
      <w:r w:rsidRPr="00400AF3">
        <w:rPr>
          <w:color w:val="000000"/>
        </w:rPr>
        <w:t>A</w:t>
      </w:r>
      <w:proofErr w:type="gramEnd"/>
      <w:r w:rsidRPr="00400AF3">
        <w:rPr>
          <w:color w:val="000000"/>
        </w:rPr>
        <w:t xml:space="preserve"> items. </w:t>
      </w:r>
    </w:p>
    <w:p w:rsidR="00501F42" w:rsidRDefault="00501F42" w:rsidP="00501F42">
      <w:pPr>
        <w:spacing w:after="200" w:line="276" w:lineRule="auto"/>
        <w:jc w:val="center"/>
        <w:rPr>
          <w:b/>
          <w:bCs/>
        </w:rPr>
      </w:pPr>
      <w:r>
        <w:rPr>
          <w:b/>
          <w:bCs/>
        </w:rPr>
        <w:lastRenderedPageBreak/>
        <w:t>ARTICLE II</w:t>
      </w:r>
    </w:p>
    <w:p w:rsidR="00501F42" w:rsidRDefault="00501F42" w:rsidP="00501F42">
      <w:pPr>
        <w:jc w:val="center"/>
        <w:rPr>
          <w:b/>
          <w:bCs/>
          <w:u w:val="single"/>
        </w:rPr>
      </w:pPr>
      <w:r>
        <w:rPr>
          <w:b/>
          <w:bCs/>
          <w:u w:val="single"/>
        </w:rPr>
        <w:t>MANAGEMENT RIGHTS</w:t>
      </w:r>
    </w:p>
    <w:p w:rsidR="00501F42" w:rsidRDefault="00501F42" w:rsidP="00501F42">
      <w:pPr>
        <w:jc w:val="center"/>
        <w:rPr>
          <w:u w:val="single"/>
        </w:rPr>
      </w:pPr>
    </w:p>
    <w:p w:rsidR="00BB6ED4" w:rsidRDefault="00501F42" w:rsidP="00501F42">
      <w:pPr>
        <w:spacing w:after="200" w:line="276" w:lineRule="auto"/>
        <w:ind w:left="720"/>
      </w:pPr>
      <w:r>
        <w:t>Subject only to any express limitations stated in this agreement, or in any other agreement between the Employer and the Council, the Employer retains the exclusive right to manage its business which shall include (but not be limited to), the right to determine the methods and means by which its operation are to be carried on, to direct the workforce,</w:t>
      </w:r>
      <w:r>
        <w:rPr>
          <w:shd w:val="clear" w:color="auto" w:fill="FFFFFF" w:themeFill="background1"/>
        </w:rPr>
        <w:t xml:space="preserve"> </w:t>
      </w:r>
      <w:r>
        <w:rPr>
          <w:b/>
          <w:u w:val="single"/>
          <w:shd w:val="clear" w:color="auto" w:fill="FFFFFF" w:themeFill="background1"/>
        </w:rPr>
        <w:t xml:space="preserve">including the </w:t>
      </w:r>
      <w:r w:rsidRPr="0015776E">
        <w:rPr>
          <w:b/>
          <w:strike/>
          <w:u w:val="single"/>
          <w:shd w:val="clear" w:color="auto" w:fill="FFFFFF" w:themeFill="background1"/>
        </w:rPr>
        <w:t>right to assign overtime</w:t>
      </w:r>
      <w:r w:rsidR="0015776E" w:rsidRPr="0015776E">
        <w:rPr>
          <w:b/>
          <w:u w:val="single"/>
          <w:shd w:val="clear" w:color="auto" w:fill="FFFFFF" w:themeFill="background1"/>
        </w:rPr>
        <w:t xml:space="preserve"> </w:t>
      </w:r>
      <w:r w:rsidR="0015776E">
        <w:rPr>
          <w:color w:val="FF0000"/>
          <w:u w:val="single"/>
          <w:shd w:val="clear" w:color="auto" w:fill="FFFFFF" w:themeFill="background1"/>
        </w:rPr>
        <w:t>assignment of required overtime</w:t>
      </w:r>
      <w:r>
        <w:rPr>
          <w:shd w:val="clear" w:color="auto" w:fill="FFFFFF" w:themeFill="background1"/>
        </w:rPr>
        <w:t>,</w:t>
      </w:r>
      <w:r>
        <w:t xml:space="preserve"> and to conduct its operations in a safe and efficient manner, and the right to discipline or discharge employees for reasonable and just cause provided that the exercise of management rights shall not conflict with the provisions of this agreement, including use of the Grievance and Arbitration procedure.</w:t>
      </w:r>
    </w:p>
    <w:p w:rsidR="00BB6ED4" w:rsidRDefault="00BB6ED4">
      <w:pPr>
        <w:spacing w:after="200" w:line="276" w:lineRule="auto"/>
      </w:pPr>
      <w:r>
        <w:br w:type="page"/>
      </w:r>
    </w:p>
    <w:p w:rsidR="00BB6ED4" w:rsidRPr="00364830" w:rsidRDefault="00BB6ED4" w:rsidP="00BB6ED4">
      <w:pPr>
        <w:spacing w:after="200" w:line="276" w:lineRule="auto"/>
        <w:jc w:val="right"/>
        <w:rPr>
          <w:rFonts w:eastAsiaTheme="minorHAnsi"/>
          <w:b/>
          <w:color w:val="FF0000"/>
          <w:sz w:val="16"/>
          <w:szCs w:val="16"/>
          <w:u w:val="single"/>
        </w:rPr>
      </w:pPr>
      <w:r>
        <w:rPr>
          <w:rFonts w:eastAsiaTheme="minorHAnsi"/>
          <w:b/>
          <w:color w:val="FF0000"/>
          <w:sz w:val="16"/>
          <w:szCs w:val="16"/>
          <w:u w:val="single"/>
        </w:rPr>
        <w:lastRenderedPageBreak/>
        <w:t>THE PARTIES TA’ED THIS LANGUAGE ON 1/17/13</w:t>
      </w:r>
    </w:p>
    <w:p w:rsidR="00501F42" w:rsidRPr="00BB6ED4" w:rsidRDefault="00501F42" w:rsidP="00BB6ED4">
      <w:pPr>
        <w:spacing w:after="200" w:line="276" w:lineRule="auto"/>
        <w:jc w:val="right"/>
        <w:rPr>
          <w:rFonts w:eastAsiaTheme="minorHAnsi"/>
          <w:b/>
          <w:color w:val="FF0000"/>
          <w:sz w:val="16"/>
          <w:szCs w:val="16"/>
          <w:u w:val="single"/>
        </w:rPr>
      </w:pPr>
    </w:p>
    <w:p w:rsidR="00501F42" w:rsidRDefault="005732E2" w:rsidP="00501F42">
      <w:pPr>
        <w:spacing w:after="200" w:line="276" w:lineRule="auto"/>
        <w:jc w:val="center"/>
        <w:rPr>
          <w:rFonts w:eastAsiaTheme="minorHAnsi"/>
          <w:b/>
          <w:szCs w:val="24"/>
        </w:rPr>
      </w:pPr>
      <w:r>
        <w:rPr>
          <w:rFonts w:eastAsiaTheme="minorHAnsi"/>
          <w:b/>
          <w:szCs w:val="24"/>
        </w:rPr>
        <w:t>ARTICLE III</w:t>
      </w:r>
    </w:p>
    <w:p w:rsidR="00501F42" w:rsidRDefault="00501F42" w:rsidP="00501F42">
      <w:pPr>
        <w:spacing w:after="200" w:line="276" w:lineRule="auto"/>
        <w:jc w:val="center"/>
        <w:rPr>
          <w:rFonts w:eastAsiaTheme="minorHAnsi"/>
          <w:b/>
          <w:szCs w:val="24"/>
          <w:u w:val="single"/>
        </w:rPr>
      </w:pPr>
      <w:r>
        <w:rPr>
          <w:rFonts w:eastAsiaTheme="minorHAnsi"/>
          <w:b/>
          <w:szCs w:val="24"/>
          <w:u w:val="single"/>
        </w:rPr>
        <w:t>UNION SECURITY/DUES CHECK-OFF/UNION REPRESENTATION</w:t>
      </w:r>
    </w:p>
    <w:p w:rsidR="00501F42" w:rsidRPr="00400AF3" w:rsidRDefault="00501F42" w:rsidP="00501F42">
      <w:pPr>
        <w:numPr>
          <w:ilvl w:val="0"/>
          <w:numId w:val="2"/>
        </w:numPr>
        <w:tabs>
          <w:tab w:val="num" w:pos="702"/>
        </w:tabs>
        <w:spacing w:after="120" w:line="276" w:lineRule="auto"/>
        <w:ind w:left="720"/>
        <w:rPr>
          <w:szCs w:val="24"/>
        </w:rPr>
      </w:pPr>
      <w:r w:rsidRPr="00400AF3">
        <w:rPr>
          <w:szCs w:val="24"/>
        </w:rPr>
        <w:t>Payment of Union Membership Dues</w:t>
      </w:r>
    </w:p>
    <w:p w:rsidR="00501F42" w:rsidRPr="00400AF3" w:rsidRDefault="00501F42" w:rsidP="00501F42">
      <w:pPr>
        <w:numPr>
          <w:ilvl w:val="1"/>
          <w:numId w:val="2"/>
        </w:numPr>
        <w:spacing w:after="120" w:line="276" w:lineRule="auto"/>
        <w:ind w:hanging="738"/>
        <w:rPr>
          <w:szCs w:val="24"/>
        </w:rPr>
      </w:pPr>
      <w:r w:rsidRPr="00400AF3">
        <w:rPr>
          <w:szCs w:val="24"/>
        </w:rPr>
        <w:t xml:space="preserve">All employees in the bargaining unit shall, as a condition of continued employment, become a member of the appropriate union affiliated with the Council and pay union dues within thirty (30) days of date of employment. </w:t>
      </w:r>
    </w:p>
    <w:p w:rsidR="00501F42" w:rsidRPr="00400AF3" w:rsidRDefault="00501F42" w:rsidP="00501F42">
      <w:pPr>
        <w:spacing w:after="120" w:line="276" w:lineRule="auto"/>
        <w:ind w:left="2106" w:hanging="702"/>
        <w:rPr>
          <w:szCs w:val="24"/>
        </w:rPr>
      </w:pPr>
      <w:r w:rsidRPr="00400AF3">
        <w:rPr>
          <w:szCs w:val="24"/>
        </w:rPr>
        <w:t xml:space="preserve">(1) </w:t>
      </w:r>
      <w:r w:rsidRPr="00400AF3">
        <w:rPr>
          <w:szCs w:val="24"/>
        </w:rPr>
        <w:tab/>
        <w:t xml:space="preserve">Employees who are members of a union affiliated with the Council shall continue to pay membership dues to such union, through the Council, as a condition of employment while in the bargaining unit and on the active payroll, and while remaining a union member.  Employees within the bargaining unit who become members of a union affiliated with the Council shall pay after thirty (30) days continuous service, membership dues (including initiation fee, if any) to the appropriate union through the Council, as a condition of employment while in the bargaining unit and on the active payroll and while remaining a union member.  In no event shall the membership dues (including initiation fee, if any) exceed the amount specified in the Constitution and/or Bylaws of the appropriate union and uniformly required.  </w:t>
      </w:r>
    </w:p>
    <w:p w:rsidR="00501F42" w:rsidRPr="00400AF3" w:rsidRDefault="00501F42" w:rsidP="00501F42">
      <w:pPr>
        <w:spacing w:after="120" w:line="276" w:lineRule="auto"/>
        <w:ind w:left="2880" w:hanging="687"/>
        <w:rPr>
          <w:szCs w:val="24"/>
        </w:rPr>
      </w:pPr>
      <w:r w:rsidRPr="00400AF3">
        <w:rPr>
          <w:szCs w:val="24"/>
        </w:rPr>
        <w:t>(a)</w:t>
      </w:r>
      <w:r w:rsidRPr="00400AF3">
        <w:rPr>
          <w:szCs w:val="24"/>
        </w:rPr>
        <w:tab/>
        <w:t xml:space="preserve">No employees shall be required to pay, as a condition of employment while in the bargaining unit, any union membership dues covering any period during which the employee was not in the bargaining unit or was not on the Employer’s active payroll. </w:t>
      </w:r>
    </w:p>
    <w:p w:rsidR="00501F42" w:rsidRPr="00400AF3" w:rsidRDefault="00501F42" w:rsidP="00501F42">
      <w:pPr>
        <w:spacing w:after="120" w:line="276" w:lineRule="auto"/>
        <w:ind w:left="2886" w:hanging="780"/>
        <w:rPr>
          <w:szCs w:val="24"/>
        </w:rPr>
      </w:pPr>
      <w:r w:rsidRPr="00400AF3">
        <w:rPr>
          <w:szCs w:val="24"/>
        </w:rPr>
        <w:t>(b)</w:t>
      </w:r>
      <w:r w:rsidRPr="00400AF3">
        <w:rPr>
          <w:szCs w:val="24"/>
        </w:rPr>
        <w:tab/>
        <w:t xml:space="preserve">Any employee required to pay membership </w:t>
      </w:r>
      <w:proofErr w:type="gramStart"/>
      <w:r w:rsidRPr="00400AF3">
        <w:rPr>
          <w:szCs w:val="24"/>
        </w:rPr>
        <w:t>dues,</w:t>
      </w:r>
      <w:proofErr w:type="gramEnd"/>
      <w:r w:rsidRPr="00400AF3">
        <w:rPr>
          <w:szCs w:val="24"/>
        </w:rPr>
        <w:t xml:space="preserve"> or initiation fee as a condition of employment, who fails to tender the initiation fee or periodic dues uniformly required, shall be notified in writing of his delinquency.  A copy of such communication shall be mailed by the Council to the Manager of Labor Relations, not later than five (5) days prior to a request that the Employer take final action on a delinquency.  </w:t>
      </w:r>
    </w:p>
    <w:p w:rsidR="00FA0C67" w:rsidRDefault="00FA0C67">
      <w:pPr>
        <w:spacing w:after="200" w:line="276" w:lineRule="auto"/>
        <w:rPr>
          <w:szCs w:val="24"/>
        </w:rPr>
      </w:pPr>
      <w:r>
        <w:rPr>
          <w:szCs w:val="24"/>
        </w:rPr>
        <w:br w:type="page"/>
      </w:r>
    </w:p>
    <w:p w:rsidR="00501F42" w:rsidRPr="00400AF3" w:rsidRDefault="00501F42" w:rsidP="00501F42">
      <w:pPr>
        <w:spacing w:after="120" w:line="276" w:lineRule="auto"/>
        <w:ind w:left="720" w:hanging="720"/>
        <w:rPr>
          <w:szCs w:val="24"/>
        </w:rPr>
      </w:pPr>
      <w:r w:rsidRPr="00400AF3">
        <w:rPr>
          <w:szCs w:val="24"/>
        </w:rPr>
        <w:lastRenderedPageBreak/>
        <w:t>2.</w:t>
      </w:r>
      <w:r w:rsidRPr="00400AF3">
        <w:rPr>
          <w:szCs w:val="24"/>
        </w:rPr>
        <w:tab/>
        <w:t xml:space="preserve">Dues Deductions  </w:t>
      </w:r>
    </w:p>
    <w:p w:rsidR="00501F42" w:rsidRPr="00400AF3" w:rsidRDefault="00501F42" w:rsidP="00501F42">
      <w:pPr>
        <w:spacing w:after="120" w:line="276" w:lineRule="auto"/>
        <w:ind w:left="720" w:hanging="720"/>
        <w:rPr>
          <w:szCs w:val="24"/>
        </w:rPr>
      </w:pPr>
      <w:r w:rsidRPr="00400AF3">
        <w:rPr>
          <w:szCs w:val="24"/>
        </w:rPr>
        <w:tab/>
        <w:t xml:space="preserve">The Employer shall deduct union membership dues (including initiation fee, if any) from the wages of an employee upon the following conditions and at the times and in the manner hereinafter provided.  </w:t>
      </w:r>
    </w:p>
    <w:p w:rsidR="00501F42" w:rsidRPr="00400AF3" w:rsidRDefault="00501F42" w:rsidP="00501F42">
      <w:pPr>
        <w:spacing w:after="120" w:line="276" w:lineRule="auto"/>
        <w:ind w:left="1404" w:hanging="702"/>
        <w:rPr>
          <w:szCs w:val="24"/>
        </w:rPr>
      </w:pPr>
      <w:r w:rsidRPr="00400AF3">
        <w:rPr>
          <w:szCs w:val="24"/>
        </w:rPr>
        <w:t>A.</w:t>
      </w:r>
      <w:r w:rsidRPr="00400AF3">
        <w:rPr>
          <w:szCs w:val="24"/>
        </w:rPr>
        <w:tab/>
        <w:t xml:space="preserve">For employees who sign individual authorization forms, as described below, the Employer shall in accordance with such authorization, deduct the earnings, payable to such employee, union dues (including initiation fee, if any) and promptly remit same through the Council to the appropriate union affiliated therewith.  </w:t>
      </w:r>
    </w:p>
    <w:p w:rsidR="00501F42" w:rsidRPr="00400AF3" w:rsidRDefault="00501F42" w:rsidP="00501F42">
      <w:pPr>
        <w:spacing w:after="120" w:line="276" w:lineRule="auto"/>
        <w:ind w:left="1404" w:hanging="684"/>
        <w:rPr>
          <w:szCs w:val="24"/>
        </w:rPr>
      </w:pPr>
      <w:r w:rsidRPr="00400AF3">
        <w:rPr>
          <w:szCs w:val="24"/>
        </w:rPr>
        <w:t>B.</w:t>
      </w:r>
      <w:r w:rsidRPr="00400AF3">
        <w:rPr>
          <w:szCs w:val="24"/>
        </w:rPr>
        <w:tab/>
        <w:t xml:space="preserve">Subject to applicable law, any such authorization shall be revocable by the individual employee as described in the form of authorization agreed to by the parties.  </w:t>
      </w:r>
    </w:p>
    <w:p w:rsidR="00501F42" w:rsidRPr="00400AF3" w:rsidRDefault="00501F42" w:rsidP="00501F42">
      <w:pPr>
        <w:spacing w:after="120" w:line="276" w:lineRule="auto"/>
        <w:ind w:left="1404" w:hanging="684"/>
        <w:rPr>
          <w:szCs w:val="24"/>
        </w:rPr>
      </w:pPr>
      <w:r w:rsidRPr="00400AF3">
        <w:rPr>
          <w:szCs w:val="24"/>
        </w:rPr>
        <w:t>C.</w:t>
      </w:r>
      <w:r w:rsidRPr="00400AF3">
        <w:rPr>
          <w:szCs w:val="24"/>
        </w:rPr>
        <w:tab/>
        <w:t xml:space="preserve">Deductions will only be made from the wages of employees who have executed and delivered to the Employer a written authorization in the agreed form.  </w:t>
      </w:r>
    </w:p>
    <w:p w:rsidR="00501F42" w:rsidRPr="00400AF3" w:rsidRDefault="00501F42" w:rsidP="00501F42">
      <w:pPr>
        <w:spacing w:after="120" w:line="276" w:lineRule="auto"/>
        <w:ind w:left="720" w:hanging="720"/>
        <w:rPr>
          <w:szCs w:val="24"/>
        </w:rPr>
      </w:pPr>
      <w:r w:rsidRPr="00400AF3">
        <w:rPr>
          <w:szCs w:val="24"/>
        </w:rPr>
        <w:tab/>
        <w:t>D.</w:t>
      </w:r>
      <w:r w:rsidRPr="00400AF3">
        <w:rPr>
          <w:szCs w:val="24"/>
        </w:rPr>
        <w:tab/>
        <w:t>Indemnity Agreement</w:t>
      </w:r>
      <w:r w:rsidRPr="00400AF3">
        <w:rPr>
          <w:szCs w:val="24"/>
        </w:rPr>
        <w:tab/>
      </w:r>
    </w:p>
    <w:p w:rsidR="00501F42" w:rsidRPr="00400AF3" w:rsidRDefault="00501F42" w:rsidP="00501F42">
      <w:pPr>
        <w:spacing w:after="120" w:line="276" w:lineRule="auto"/>
        <w:ind w:left="1440"/>
        <w:rPr>
          <w:szCs w:val="24"/>
        </w:rPr>
      </w:pPr>
      <w:r w:rsidRPr="00400AF3">
        <w:rPr>
          <w:szCs w:val="24"/>
        </w:rPr>
        <w:t xml:space="preserve">The Council shall indemnify and save the Employer harmless against any and all claims, demands, lawsuits or other forms of liability that may arise out of or by reason of action taken by the Employer in making payroll deductions of union membership dues and/or initiation fees, as herein defined.  </w:t>
      </w:r>
    </w:p>
    <w:p w:rsidR="00501F42" w:rsidRPr="00400AF3" w:rsidRDefault="00501F42" w:rsidP="00501F42">
      <w:pPr>
        <w:spacing w:after="120" w:line="276" w:lineRule="auto"/>
        <w:ind w:left="1440" w:hanging="720"/>
        <w:rPr>
          <w:szCs w:val="24"/>
        </w:rPr>
      </w:pPr>
      <w:r w:rsidRPr="00400AF3">
        <w:rPr>
          <w:szCs w:val="24"/>
        </w:rPr>
        <w:t>E.</w:t>
      </w:r>
      <w:r w:rsidRPr="00400AF3">
        <w:rPr>
          <w:szCs w:val="24"/>
        </w:rPr>
        <w:tab/>
        <w:t>As part of the hiring process, regular full-time and temporary employees within the bargaining unit will be routed to HAMTC as part of their sign- up procedure.</w:t>
      </w:r>
    </w:p>
    <w:p w:rsidR="00501F42" w:rsidRPr="00400AF3" w:rsidRDefault="00501F42" w:rsidP="00501F42">
      <w:pPr>
        <w:spacing w:after="120" w:line="276" w:lineRule="auto"/>
        <w:ind w:left="720" w:hanging="720"/>
        <w:rPr>
          <w:szCs w:val="24"/>
        </w:rPr>
      </w:pPr>
      <w:r w:rsidRPr="00400AF3">
        <w:rPr>
          <w:szCs w:val="24"/>
        </w:rPr>
        <w:t>3.</w:t>
      </w:r>
      <w:r w:rsidRPr="00400AF3">
        <w:rPr>
          <w:szCs w:val="24"/>
        </w:rPr>
        <w:tab/>
        <w:t>Remittance and Statement to the Council</w:t>
      </w:r>
    </w:p>
    <w:p w:rsidR="00501F42" w:rsidRPr="00400AF3" w:rsidRDefault="00501F42" w:rsidP="00501F42">
      <w:pPr>
        <w:spacing w:after="120" w:line="276" w:lineRule="auto"/>
        <w:ind w:left="720" w:hanging="720"/>
        <w:rPr>
          <w:szCs w:val="24"/>
        </w:rPr>
      </w:pPr>
      <w:r w:rsidRPr="00400AF3">
        <w:rPr>
          <w:szCs w:val="24"/>
        </w:rPr>
        <w:tab/>
        <w:t xml:space="preserve">The Employer shall furnish to the Council the following data:  </w:t>
      </w:r>
    </w:p>
    <w:p w:rsidR="00501F42" w:rsidRPr="00400AF3" w:rsidRDefault="00501F42" w:rsidP="00501F42">
      <w:pPr>
        <w:spacing w:after="120" w:line="276" w:lineRule="auto"/>
        <w:ind w:left="720" w:hanging="720"/>
        <w:rPr>
          <w:szCs w:val="24"/>
        </w:rPr>
      </w:pPr>
      <w:r w:rsidRPr="00400AF3">
        <w:rPr>
          <w:szCs w:val="24"/>
        </w:rPr>
        <w:tab/>
        <w:t>A.</w:t>
      </w:r>
      <w:r w:rsidRPr="00400AF3">
        <w:rPr>
          <w:szCs w:val="24"/>
        </w:rPr>
        <w:tab/>
        <w:t xml:space="preserve">On or before the fifteenth day of each month: </w:t>
      </w:r>
    </w:p>
    <w:p w:rsidR="00501F42" w:rsidRPr="00400AF3" w:rsidRDefault="00501F42" w:rsidP="00501F42">
      <w:pPr>
        <w:spacing w:after="120" w:line="276" w:lineRule="auto"/>
        <w:ind w:left="2160" w:hanging="720"/>
        <w:rPr>
          <w:szCs w:val="24"/>
        </w:rPr>
      </w:pPr>
      <w:r w:rsidRPr="00400AF3">
        <w:rPr>
          <w:szCs w:val="24"/>
        </w:rPr>
        <w:t>(1)</w:t>
      </w:r>
      <w:r w:rsidRPr="00400AF3">
        <w:rPr>
          <w:szCs w:val="24"/>
        </w:rPr>
        <w:tab/>
        <w:t xml:space="preserve">The total amount of monthly dues (and initiation fees, if any) deducted from earnings payable on the first payday on the month, listed by craft. </w:t>
      </w:r>
    </w:p>
    <w:p w:rsidR="00501F42" w:rsidRPr="00400AF3" w:rsidRDefault="00501F42" w:rsidP="00501F42">
      <w:pPr>
        <w:spacing w:after="120" w:line="276" w:lineRule="auto"/>
        <w:ind w:left="2160" w:hanging="720"/>
        <w:rPr>
          <w:szCs w:val="24"/>
        </w:rPr>
      </w:pPr>
      <w:r w:rsidRPr="00400AF3">
        <w:rPr>
          <w:szCs w:val="24"/>
        </w:rPr>
        <w:t>(2)</w:t>
      </w:r>
      <w:r w:rsidRPr="00400AF3">
        <w:rPr>
          <w:szCs w:val="24"/>
        </w:rPr>
        <w:tab/>
        <w:t xml:space="preserve">The name, payroll number and craft of, and amount contributed by, each employee from whose wages such deductions were made. </w:t>
      </w:r>
    </w:p>
    <w:p w:rsidR="00501F42" w:rsidRPr="00400AF3" w:rsidRDefault="00501F42" w:rsidP="00501F42">
      <w:pPr>
        <w:spacing w:after="120" w:line="276" w:lineRule="auto"/>
        <w:ind w:left="2160" w:hanging="720"/>
        <w:rPr>
          <w:szCs w:val="24"/>
        </w:rPr>
      </w:pPr>
      <w:r w:rsidRPr="00400AF3">
        <w:rPr>
          <w:szCs w:val="24"/>
        </w:rPr>
        <w:t>(3)</w:t>
      </w:r>
      <w:r w:rsidRPr="00400AF3">
        <w:rPr>
          <w:szCs w:val="24"/>
        </w:rPr>
        <w:tab/>
        <w:t>The Employer shall, at the same time, forward to the Council its checks covering the amounts shown on or before the last day of each month:</w:t>
      </w:r>
    </w:p>
    <w:p w:rsidR="00501F42" w:rsidRPr="00400AF3" w:rsidRDefault="00501F42" w:rsidP="00501F42">
      <w:pPr>
        <w:spacing w:after="120" w:line="276" w:lineRule="auto"/>
        <w:ind w:left="2880" w:hanging="714"/>
        <w:rPr>
          <w:szCs w:val="24"/>
        </w:rPr>
      </w:pPr>
      <w:r w:rsidRPr="00400AF3">
        <w:rPr>
          <w:szCs w:val="24"/>
        </w:rPr>
        <w:t>(a)</w:t>
      </w:r>
      <w:r w:rsidRPr="00400AF3">
        <w:rPr>
          <w:szCs w:val="24"/>
        </w:rPr>
        <w:tab/>
        <w:t>The total amount of such monthly dues, if any, deducted for each craft from earnings payable on paydays subsequent to the first payday of the month listed by craft.</w:t>
      </w:r>
    </w:p>
    <w:p w:rsidR="00501F42" w:rsidRPr="00400AF3" w:rsidRDefault="00501F42" w:rsidP="00501F42">
      <w:pPr>
        <w:spacing w:after="120" w:line="276" w:lineRule="auto"/>
        <w:ind w:left="2880" w:hanging="720"/>
        <w:rPr>
          <w:szCs w:val="24"/>
        </w:rPr>
      </w:pPr>
      <w:r w:rsidRPr="00400AF3">
        <w:rPr>
          <w:szCs w:val="24"/>
        </w:rPr>
        <w:t>(b)</w:t>
      </w:r>
      <w:r w:rsidRPr="00400AF3">
        <w:rPr>
          <w:szCs w:val="24"/>
        </w:rPr>
        <w:tab/>
        <w:t>The name, payroll number and craft of, and amount contributed by each employee from whose wages such deductions were made.</w:t>
      </w:r>
    </w:p>
    <w:p w:rsidR="00501F42" w:rsidRDefault="00501F42" w:rsidP="00501F42">
      <w:pPr>
        <w:spacing w:after="120" w:line="276" w:lineRule="auto"/>
        <w:ind w:left="2880" w:hanging="720"/>
        <w:rPr>
          <w:szCs w:val="24"/>
        </w:rPr>
      </w:pPr>
      <w:r w:rsidRPr="00400AF3">
        <w:rPr>
          <w:szCs w:val="24"/>
        </w:rPr>
        <w:lastRenderedPageBreak/>
        <w:t>(c)</w:t>
      </w:r>
      <w:r w:rsidRPr="00400AF3">
        <w:rPr>
          <w:szCs w:val="24"/>
        </w:rPr>
        <w:tab/>
        <w:t>The Employer shall forward to the Council its checks for the appropriate amounts.</w:t>
      </w:r>
    </w:p>
    <w:p w:rsidR="00BB6ED4" w:rsidRPr="00400AF3" w:rsidRDefault="00BB6ED4" w:rsidP="00501F42">
      <w:pPr>
        <w:spacing w:after="120" w:line="276" w:lineRule="auto"/>
        <w:ind w:left="2880" w:hanging="720"/>
        <w:rPr>
          <w:szCs w:val="24"/>
        </w:rPr>
      </w:pPr>
    </w:p>
    <w:p w:rsidR="00501F42" w:rsidRPr="00400AF3" w:rsidRDefault="00501F42" w:rsidP="00501F42">
      <w:pPr>
        <w:spacing w:after="120" w:line="276" w:lineRule="auto"/>
        <w:rPr>
          <w:szCs w:val="24"/>
        </w:rPr>
      </w:pPr>
      <w:r w:rsidRPr="00400AF3">
        <w:rPr>
          <w:szCs w:val="24"/>
        </w:rPr>
        <w:t>4.</w:t>
      </w:r>
      <w:r w:rsidRPr="00400AF3">
        <w:rPr>
          <w:szCs w:val="24"/>
        </w:rPr>
        <w:tab/>
        <w:t>Union Representation</w:t>
      </w:r>
    </w:p>
    <w:p w:rsidR="00501F42" w:rsidRPr="00400AF3" w:rsidRDefault="00501F42" w:rsidP="00501F42">
      <w:pPr>
        <w:spacing w:after="120" w:line="276" w:lineRule="auto"/>
        <w:ind w:left="720" w:hanging="720"/>
        <w:rPr>
          <w:szCs w:val="24"/>
        </w:rPr>
      </w:pPr>
      <w:r w:rsidRPr="00400AF3">
        <w:rPr>
          <w:szCs w:val="24"/>
        </w:rPr>
        <w:tab/>
        <w:t>Authorized representatives of the Council shall have access to the project for the purpose of administering this Agreement, provided that such representatives fully comply with the visitor, safety and security rules established for the Hanford Site.</w:t>
      </w:r>
    </w:p>
    <w:p w:rsidR="00501F42" w:rsidRPr="00400AF3" w:rsidRDefault="00501F42" w:rsidP="00501F42">
      <w:pPr>
        <w:spacing w:after="120" w:line="276" w:lineRule="auto"/>
        <w:ind w:left="720"/>
        <w:rPr>
          <w:szCs w:val="24"/>
        </w:rPr>
      </w:pPr>
      <w:r w:rsidRPr="00400AF3">
        <w:rPr>
          <w:strike/>
          <w:szCs w:val="24"/>
        </w:rPr>
        <w:t>The</w:t>
      </w:r>
      <w:r w:rsidRPr="00400AF3">
        <w:rPr>
          <w:szCs w:val="24"/>
        </w:rPr>
        <w:t xml:space="preserve"> WRPS Stewards shall be paid at their straight-time hourly rates for time spent processing grievances and other related union business during their regularly scheduled working hours.  It is agreed that such time shall be limited to a reasonable amount and the Council and the Employer shall jointly investigate any cases where it appears that an individual is taking an unreasonable amount of time.</w:t>
      </w:r>
    </w:p>
    <w:p w:rsidR="00501F42" w:rsidRPr="00400AF3" w:rsidRDefault="00501F42" w:rsidP="00501F42">
      <w:pPr>
        <w:spacing w:after="120" w:line="276" w:lineRule="auto"/>
        <w:ind w:left="720" w:hanging="720"/>
        <w:rPr>
          <w:szCs w:val="24"/>
        </w:rPr>
      </w:pPr>
      <w:r w:rsidRPr="00400AF3">
        <w:rPr>
          <w:szCs w:val="24"/>
        </w:rPr>
        <w:tab/>
        <w:t>Each Council affiliate shall have the right to designate Stewards as required, and the Stewards shall be recognized as the union’s representative.  Each designated steward employed by the Employer shall be a qualified employee and shall perform assigned work.</w:t>
      </w:r>
    </w:p>
    <w:p w:rsidR="00501F42" w:rsidRPr="00400AF3" w:rsidRDefault="00501F42" w:rsidP="00501F42">
      <w:pPr>
        <w:spacing w:after="120" w:line="276" w:lineRule="auto"/>
        <w:ind w:left="720" w:hanging="720"/>
        <w:rPr>
          <w:szCs w:val="24"/>
        </w:rPr>
      </w:pPr>
      <w:r w:rsidRPr="00400AF3">
        <w:rPr>
          <w:szCs w:val="24"/>
        </w:rPr>
        <w:tab/>
        <w:t>Stewards will be subject to discipline to the same extent as other employees provided, however, that the Council shall be notified prior to the discharge of a Steward.  Should a Steward be discharged, the union may appoint a replacement but work shall continue without disruption.</w:t>
      </w:r>
    </w:p>
    <w:p w:rsidR="00501F42" w:rsidRPr="00400AF3" w:rsidRDefault="00501F42" w:rsidP="00501F42">
      <w:pPr>
        <w:spacing w:after="120" w:line="276" w:lineRule="auto"/>
        <w:ind w:left="720" w:hanging="720"/>
        <w:rPr>
          <w:szCs w:val="24"/>
        </w:rPr>
      </w:pPr>
      <w:r w:rsidRPr="00400AF3">
        <w:rPr>
          <w:szCs w:val="24"/>
        </w:rPr>
        <w:tab/>
        <w:t>The Employer shall recognize those Stewards selected by the Council for specified locations, crafts, or classifications.  All Stewards shall be selected from employees of the Hanford Project within the bargaining unit who have received proper security clearance for the areas in which they represent employees.  The Council shall give the Employer five (5) days’ notice of any change in Stewards.</w:t>
      </w:r>
    </w:p>
    <w:p w:rsidR="00501F42" w:rsidRPr="00400AF3" w:rsidRDefault="00501F42" w:rsidP="00501F42">
      <w:pPr>
        <w:spacing w:after="120" w:line="276" w:lineRule="auto"/>
        <w:ind w:left="720" w:hanging="720"/>
        <w:rPr>
          <w:b/>
          <w:szCs w:val="24"/>
        </w:rPr>
      </w:pPr>
      <w:r w:rsidRPr="00400AF3">
        <w:rPr>
          <w:szCs w:val="24"/>
        </w:rPr>
        <w:tab/>
        <w:t xml:space="preserve">The number of Stewards as certified at the time of signing this agreement shall be established or changed by mutual </w:t>
      </w:r>
      <w:r w:rsidRPr="00400AF3">
        <w:rPr>
          <w:szCs w:val="24"/>
          <w:shd w:val="clear" w:color="auto" w:fill="FFFFFF"/>
        </w:rPr>
        <w:t xml:space="preserve">agreement between </w:t>
      </w:r>
      <w:r w:rsidRPr="00400AF3">
        <w:rPr>
          <w:szCs w:val="24"/>
        </w:rPr>
        <w:t>the Council and the Employer. HAMTC will provide the employer an official listing of stewards of all affiliates on a quarterly basis.</w:t>
      </w:r>
      <w:r w:rsidRPr="00400AF3">
        <w:rPr>
          <w:color w:val="FF0000"/>
          <w:szCs w:val="24"/>
        </w:rPr>
        <w:t xml:space="preserve"> </w:t>
      </w:r>
      <w:r w:rsidRPr="00400AF3">
        <w:rPr>
          <w:szCs w:val="24"/>
        </w:rPr>
        <w:t xml:space="preserve"> </w:t>
      </w:r>
    </w:p>
    <w:p w:rsidR="00501F42" w:rsidRPr="00400AF3" w:rsidRDefault="00501F42" w:rsidP="00501F42">
      <w:pPr>
        <w:spacing w:after="120" w:line="276" w:lineRule="auto"/>
        <w:ind w:left="720" w:hanging="720"/>
        <w:rPr>
          <w:color w:val="000000"/>
          <w:szCs w:val="24"/>
        </w:rPr>
      </w:pPr>
      <w:r w:rsidRPr="00400AF3">
        <w:rPr>
          <w:szCs w:val="24"/>
        </w:rPr>
        <w:tab/>
        <w:t xml:space="preserve">Before leaving his job, the Steward shall inform his immediate Supervisor where he wishes to go and secure permission to leave.  He shall also report back to the supervisor on his return.  </w:t>
      </w:r>
      <w:r w:rsidRPr="00400AF3">
        <w:rPr>
          <w:color w:val="000000"/>
          <w:szCs w:val="24"/>
        </w:rPr>
        <w:tab/>
      </w:r>
    </w:p>
    <w:p w:rsidR="00501F42" w:rsidRDefault="00501F42" w:rsidP="00501F42">
      <w:pPr>
        <w:spacing w:after="120" w:line="276" w:lineRule="auto"/>
        <w:ind w:left="720" w:hanging="720"/>
        <w:rPr>
          <w:szCs w:val="24"/>
        </w:rPr>
      </w:pPr>
      <w:r w:rsidRPr="00400AF3">
        <w:rPr>
          <w:color w:val="000000"/>
          <w:szCs w:val="24"/>
        </w:rPr>
        <w:tab/>
      </w:r>
      <w:r w:rsidRPr="00400AF3">
        <w:rPr>
          <w:szCs w:val="24"/>
        </w:rPr>
        <w:t>Stewards will not be reassigned or excessed, internally or externally,</w:t>
      </w:r>
      <w:r w:rsidRPr="00400AF3">
        <w:rPr>
          <w:b/>
          <w:szCs w:val="24"/>
        </w:rPr>
        <w:t xml:space="preserve"> </w:t>
      </w:r>
      <w:r w:rsidRPr="00400AF3">
        <w:rPr>
          <w:szCs w:val="24"/>
        </w:rPr>
        <w:t xml:space="preserve">involuntarily within a classification unless the progress of the work requires it.  Every reasonable effort will be made to assign Chief Stewards (generally one from each craft affiliated with the Council with such exceptions in particular cases as may be mutually agreed upon) to </w:t>
      </w:r>
      <w:r w:rsidRPr="00400AF3">
        <w:rPr>
          <w:szCs w:val="24"/>
        </w:rPr>
        <w:lastRenderedPageBreak/>
        <w:t>straight-day work.  It is recognized, however, that the progress of the work may not always make this possible.</w:t>
      </w:r>
    </w:p>
    <w:p w:rsidR="00BB6ED4" w:rsidRDefault="00BB6ED4" w:rsidP="00501F42">
      <w:pPr>
        <w:spacing w:after="120" w:line="276" w:lineRule="auto"/>
        <w:ind w:left="720" w:hanging="720"/>
        <w:rPr>
          <w:szCs w:val="24"/>
        </w:rPr>
      </w:pPr>
    </w:p>
    <w:p w:rsidR="00FA0C67" w:rsidRDefault="00FA0C67">
      <w:pPr>
        <w:spacing w:after="200" w:line="276" w:lineRule="auto"/>
        <w:rPr>
          <w:szCs w:val="24"/>
        </w:rPr>
      </w:pPr>
      <w:r>
        <w:rPr>
          <w:szCs w:val="24"/>
        </w:rPr>
        <w:br w:type="page"/>
      </w:r>
    </w:p>
    <w:p w:rsidR="00BB6ED4" w:rsidRPr="00400AF3" w:rsidRDefault="00BB6ED4" w:rsidP="00501F42">
      <w:pPr>
        <w:spacing w:after="120" w:line="276" w:lineRule="auto"/>
        <w:ind w:left="720" w:hanging="720"/>
        <w:rPr>
          <w:szCs w:val="24"/>
        </w:rPr>
      </w:pPr>
    </w:p>
    <w:p w:rsidR="00501F42" w:rsidRPr="00BB6ED4" w:rsidRDefault="00BB6ED4" w:rsidP="00BB6ED4">
      <w:pPr>
        <w:spacing w:after="120" w:line="276" w:lineRule="auto"/>
        <w:jc w:val="right"/>
        <w:rPr>
          <w:rFonts w:eastAsiaTheme="minorHAnsi"/>
          <w:b/>
          <w:color w:val="FF0000"/>
          <w:sz w:val="16"/>
          <w:szCs w:val="16"/>
          <w:u w:val="single"/>
        </w:rPr>
      </w:pPr>
      <w:r>
        <w:rPr>
          <w:rFonts w:eastAsiaTheme="minorHAnsi"/>
          <w:b/>
          <w:color w:val="FF0000"/>
          <w:sz w:val="16"/>
          <w:szCs w:val="16"/>
          <w:u w:val="single"/>
        </w:rPr>
        <w:t>THE PARTIES TA’ED THIS LANGUAGE ON 6/14/12</w:t>
      </w:r>
    </w:p>
    <w:p w:rsidR="00501F42" w:rsidRDefault="005732E2" w:rsidP="00501F42">
      <w:pPr>
        <w:spacing w:after="120" w:line="276" w:lineRule="auto"/>
        <w:jc w:val="center"/>
        <w:rPr>
          <w:rFonts w:eastAsiaTheme="minorHAnsi"/>
          <w:b/>
          <w:szCs w:val="24"/>
        </w:rPr>
      </w:pPr>
      <w:r>
        <w:rPr>
          <w:rFonts w:eastAsiaTheme="minorHAnsi"/>
          <w:b/>
          <w:szCs w:val="24"/>
        </w:rPr>
        <w:t>ARTICLE IV</w:t>
      </w:r>
    </w:p>
    <w:p w:rsidR="00501F42" w:rsidRDefault="00501F42" w:rsidP="00501F42">
      <w:pPr>
        <w:spacing w:after="200" w:line="276" w:lineRule="auto"/>
        <w:jc w:val="center"/>
        <w:rPr>
          <w:rFonts w:eastAsiaTheme="minorHAnsi"/>
          <w:b/>
          <w:szCs w:val="24"/>
          <w:u w:val="single"/>
        </w:rPr>
      </w:pPr>
      <w:r>
        <w:rPr>
          <w:rFonts w:eastAsiaTheme="minorHAnsi"/>
          <w:b/>
          <w:szCs w:val="24"/>
          <w:u w:val="single"/>
        </w:rPr>
        <w:t>NON-DISCRIMINATION</w:t>
      </w:r>
    </w:p>
    <w:p w:rsidR="00501F42" w:rsidRDefault="00501F42" w:rsidP="00501F42">
      <w:pPr>
        <w:ind w:left="720" w:hanging="720"/>
        <w:rPr>
          <w:rFonts w:eastAsiaTheme="minorHAnsi"/>
          <w:szCs w:val="24"/>
        </w:rPr>
      </w:pPr>
      <w:r>
        <w:rPr>
          <w:rFonts w:eastAsiaTheme="minorHAnsi"/>
          <w:szCs w:val="24"/>
        </w:rPr>
        <w:t>1.</w:t>
      </w:r>
      <w:r>
        <w:rPr>
          <w:rFonts w:eastAsiaTheme="minorHAnsi"/>
          <w:szCs w:val="24"/>
        </w:rPr>
        <w:tab/>
      </w:r>
      <w:r w:rsidRPr="00400AF3">
        <w:rPr>
          <w:rFonts w:eastAsiaTheme="minorHAnsi"/>
          <w:szCs w:val="24"/>
        </w:rPr>
        <w:t>The employer shall not discriminate against or coerce the employees covered by this Agreement because of affiliated membership in or activity in behalf of the Council, nor encourage membership in any union not affiliated with the Council, nor shall it attempt to discourage any local unions from affiliated membership in the Council.  It is the policy of Employer, the Council and each of its affiliated local unions not to discriminate against any employee or applicant for employment because of race, creed, color, sex, sexual orientation, national origin, age, religion, disability, veteran status, union membership or affiliation, or any other basis prohibited by law.</w:t>
      </w:r>
    </w:p>
    <w:p w:rsidR="002E59D3" w:rsidRPr="00400AF3" w:rsidRDefault="002E59D3" w:rsidP="00501F42">
      <w:pPr>
        <w:ind w:left="720" w:hanging="720"/>
        <w:rPr>
          <w:rFonts w:eastAsiaTheme="minorHAnsi"/>
          <w:szCs w:val="24"/>
        </w:rPr>
      </w:pPr>
    </w:p>
    <w:p w:rsidR="00501F42" w:rsidRPr="00400AF3" w:rsidRDefault="00501F42" w:rsidP="00501F42">
      <w:pPr>
        <w:spacing w:after="200" w:line="276" w:lineRule="auto"/>
        <w:ind w:left="720" w:hanging="720"/>
        <w:rPr>
          <w:rFonts w:eastAsiaTheme="minorHAnsi"/>
          <w:szCs w:val="24"/>
        </w:rPr>
      </w:pPr>
      <w:r w:rsidRPr="00400AF3">
        <w:rPr>
          <w:rFonts w:eastAsiaTheme="minorHAnsi"/>
          <w:szCs w:val="24"/>
        </w:rPr>
        <w:t>2.</w:t>
      </w:r>
      <w:r w:rsidRPr="00400AF3">
        <w:rPr>
          <w:rFonts w:eastAsiaTheme="minorHAnsi"/>
          <w:szCs w:val="24"/>
        </w:rPr>
        <w:tab/>
        <w:t>The Council agrees that neither its officers nor its affiliated membership will intimidate or coerce employees.</w:t>
      </w:r>
    </w:p>
    <w:p w:rsidR="00501F42" w:rsidRPr="00400AF3" w:rsidRDefault="00501F42" w:rsidP="00501F42">
      <w:pPr>
        <w:spacing w:after="200" w:line="276" w:lineRule="auto"/>
        <w:ind w:left="720" w:hanging="720"/>
        <w:rPr>
          <w:rFonts w:eastAsiaTheme="minorHAnsi"/>
          <w:szCs w:val="24"/>
        </w:rPr>
      </w:pPr>
      <w:r w:rsidRPr="00400AF3">
        <w:rPr>
          <w:rFonts w:eastAsiaTheme="minorHAnsi"/>
          <w:szCs w:val="24"/>
        </w:rPr>
        <w:t>3.</w:t>
      </w:r>
      <w:r w:rsidRPr="00400AF3">
        <w:rPr>
          <w:rFonts w:eastAsiaTheme="minorHAnsi"/>
          <w:szCs w:val="24"/>
        </w:rPr>
        <w:tab/>
        <w:t>Whenever the pronoun “he,” or “his,” or “him” appears in this Agreement, it is intended to apply to both male and female.</w:t>
      </w:r>
    </w:p>
    <w:p w:rsidR="00501F42" w:rsidRDefault="00501F42" w:rsidP="00501F42">
      <w:r>
        <w:br w:type="page"/>
      </w:r>
    </w:p>
    <w:p w:rsidR="00501F42" w:rsidRDefault="005732E2" w:rsidP="00501F42">
      <w:pPr>
        <w:spacing w:after="200" w:line="276" w:lineRule="auto"/>
        <w:jc w:val="center"/>
        <w:rPr>
          <w:rFonts w:eastAsiaTheme="minorHAnsi"/>
          <w:b/>
          <w:szCs w:val="24"/>
        </w:rPr>
      </w:pPr>
      <w:r>
        <w:rPr>
          <w:rFonts w:eastAsiaTheme="minorHAnsi"/>
          <w:b/>
          <w:szCs w:val="24"/>
        </w:rPr>
        <w:lastRenderedPageBreak/>
        <w:t>ARTICLE V</w:t>
      </w:r>
    </w:p>
    <w:p w:rsidR="00501F42" w:rsidRDefault="00501F42" w:rsidP="00501F42">
      <w:pPr>
        <w:spacing w:after="200" w:line="276" w:lineRule="auto"/>
        <w:jc w:val="center"/>
        <w:rPr>
          <w:rFonts w:eastAsiaTheme="minorHAnsi"/>
          <w:b/>
          <w:szCs w:val="24"/>
          <w:u w:val="single"/>
        </w:rPr>
      </w:pPr>
      <w:r>
        <w:rPr>
          <w:rFonts w:eastAsiaTheme="minorHAnsi"/>
          <w:b/>
          <w:szCs w:val="24"/>
          <w:u w:val="single"/>
        </w:rPr>
        <w:t>JURISDICTION</w:t>
      </w:r>
    </w:p>
    <w:p w:rsidR="00501F42" w:rsidRPr="00400AF3" w:rsidRDefault="00501F42" w:rsidP="00501F42">
      <w:pPr>
        <w:ind w:left="720" w:hanging="720"/>
        <w:jc w:val="center"/>
        <w:rPr>
          <w:rFonts w:eastAsiaTheme="minorHAnsi"/>
          <w:szCs w:val="24"/>
        </w:rPr>
      </w:pPr>
    </w:p>
    <w:p w:rsidR="00501F42" w:rsidRPr="00400AF3" w:rsidRDefault="00501F42" w:rsidP="00501F42">
      <w:pPr>
        <w:numPr>
          <w:ilvl w:val="0"/>
          <w:numId w:val="3"/>
        </w:numPr>
        <w:spacing w:after="200" w:line="276" w:lineRule="auto"/>
        <w:rPr>
          <w:rFonts w:eastAsiaTheme="minorHAnsi"/>
          <w:szCs w:val="24"/>
        </w:rPr>
      </w:pPr>
      <w:r w:rsidRPr="00400AF3">
        <w:rPr>
          <w:rFonts w:eastAsiaTheme="minorHAnsi"/>
          <w:szCs w:val="24"/>
        </w:rPr>
        <w:t xml:space="preserve">In the assignment of work, the Employer shall recognize the established seniority groups and their established jurisdiction.  It is agreed, however, that employees may be temporarily assigned work outside their established seniority groups in situations which leave the Employer no reasonable alternatives.  Disputes regarding such assignments are subject to the grievance procedure, but the work shall be carried on as assigned pending the settlement.  </w:t>
      </w:r>
    </w:p>
    <w:p w:rsidR="00346DF2" w:rsidRPr="00EB63F4" w:rsidRDefault="00501F42" w:rsidP="00501F42">
      <w:pPr>
        <w:numPr>
          <w:ilvl w:val="0"/>
          <w:numId w:val="3"/>
        </w:numPr>
        <w:shd w:val="clear" w:color="auto" w:fill="FFFFFF" w:themeFill="background1"/>
        <w:spacing w:after="200" w:line="276" w:lineRule="auto"/>
        <w:rPr>
          <w:rFonts w:eastAsiaTheme="minorHAnsi"/>
          <w:szCs w:val="24"/>
        </w:rPr>
      </w:pPr>
      <w:r w:rsidRPr="00EB63F4">
        <w:rPr>
          <w:rFonts w:eastAsiaTheme="minorHAnsi"/>
          <w:szCs w:val="24"/>
        </w:rPr>
        <w:tab/>
        <w:t>The Employer shall not undertake the settlement of jurisdictional disputes or craft boundaries</w:t>
      </w:r>
      <w:r w:rsidR="00B70490">
        <w:rPr>
          <w:rFonts w:eastAsiaTheme="minorHAnsi"/>
          <w:szCs w:val="24"/>
        </w:rPr>
        <w:t>.</w:t>
      </w:r>
      <w:r w:rsidRPr="00EB63F4">
        <w:rPr>
          <w:rFonts w:eastAsiaTheme="minorHAnsi"/>
          <w:szCs w:val="24"/>
        </w:rPr>
        <w:t xml:space="preserve">  Such disputes shall be settled by the Council in accordance with its established procedures.  </w:t>
      </w:r>
      <w:r w:rsidRPr="00EB63F4">
        <w:rPr>
          <w:rFonts w:eastAsiaTheme="minorHAnsi"/>
          <w:color w:val="000000"/>
          <w:szCs w:val="24"/>
        </w:rPr>
        <w:t xml:space="preserve">Upon receiving notice of a jurisdictional or craft boundary dispute the Council shall notify the Employer, by registered mail, of the nature of the dispute. </w:t>
      </w:r>
      <w:r w:rsidRPr="00EB63F4">
        <w:rPr>
          <w:rFonts w:eastAsiaTheme="minorHAnsi"/>
          <w:color w:val="0000FF"/>
          <w:szCs w:val="24"/>
        </w:rPr>
        <w:t xml:space="preserve"> </w:t>
      </w:r>
      <w:r w:rsidRPr="00EB63F4">
        <w:rPr>
          <w:rFonts w:eastAsiaTheme="minorHAnsi"/>
          <w:szCs w:val="24"/>
        </w:rPr>
        <w:t xml:space="preserve">The Employer will have ten (10) calendar days after receipt of the notice, to present a written position to the Council describing the impact on the Employer’s operations.  The Council will not permit any such dispute to interfere with the progress of the work.  The Council shall give the Employer written notice fifteen (15) calendar days prior to the settlement becoming effective.  Pending the settlement of such disputes, the work shall continue on the same basis as it was performed at the time the dispute arose.  The Council recognizes that all jurisdiction agreements and awards entered into or rendered in accordance with the Council’s regular procedures must be in the utmost good faith and not designed to promote ineffective working arrangements.  The Council further recognizes its obligations to discuss such jurisdictional settlements and awards with the Employer pursuant to the contract, in good faith and with an authentic and meaningful spirit of cooperation and understanding.  </w:t>
      </w:r>
    </w:p>
    <w:p w:rsidR="00501F42" w:rsidRPr="00400AF3" w:rsidRDefault="00501F42" w:rsidP="00501F42">
      <w:pPr>
        <w:numPr>
          <w:ilvl w:val="0"/>
          <w:numId w:val="3"/>
        </w:numPr>
        <w:spacing w:after="200" w:line="276" w:lineRule="auto"/>
        <w:rPr>
          <w:szCs w:val="24"/>
        </w:rPr>
      </w:pPr>
      <w:r w:rsidRPr="00400AF3">
        <w:rPr>
          <w:szCs w:val="24"/>
        </w:rPr>
        <w:t>If the Council claims that the Employer has violated a jurisdictional assignment as to Council affiliates which represents the Employer’s employees, it shall provide the Employer with documents supporting the Council’s official position on such assignments.</w:t>
      </w:r>
    </w:p>
    <w:p w:rsidR="00501F42" w:rsidRPr="00400AF3" w:rsidRDefault="00EB63F4" w:rsidP="00501F42">
      <w:pPr>
        <w:spacing w:after="200" w:line="276" w:lineRule="auto"/>
        <w:ind w:left="720" w:hanging="720"/>
        <w:rPr>
          <w:rFonts w:eastAsiaTheme="minorHAnsi"/>
          <w:color w:val="000000"/>
          <w:szCs w:val="24"/>
        </w:rPr>
      </w:pPr>
      <w:r>
        <w:rPr>
          <w:rFonts w:eastAsiaTheme="minorHAnsi"/>
          <w:szCs w:val="24"/>
        </w:rPr>
        <w:t xml:space="preserve">     4</w:t>
      </w:r>
      <w:r w:rsidR="00501F42" w:rsidRPr="00400AF3">
        <w:rPr>
          <w:rFonts w:eastAsiaTheme="minorHAnsi"/>
          <w:szCs w:val="24"/>
        </w:rPr>
        <w:t>.</w:t>
      </w:r>
      <w:r w:rsidR="00501F42" w:rsidRPr="00400AF3">
        <w:rPr>
          <w:rFonts w:eastAsiaTheme="minorHAnsi"/>
          <w:szCs w:val="24"/>
        </w:rPr>
        <w:tab/>
      </w:r>
      <w:r w:rsidR="00501F42" w:rsidRPr="00400AF3">
        <w:rPr>
          <w:rFonts w:eastAsiaTheme="minorHAnsi"/>
          <w:color w:val="000000"/>
          <w:szCs w:val="24"/>
        </w:rPr>
        <w:t>It is the Employer’s intent to assign all regular maintenance work in engineering, research and laboratory facilities to bargaining unit personnel.</w:t>
      </w:r>
    </w:p>
    <w:p w:rsidR="00501F42" w:rsidRPr="00400AF3" w:rsidRDefault="00501F42" w:rsidP="00501F42">
      <w:pPr>
        <w:spacing w:after="200" w:line="276" w:lineRule="auto"/>
        <w:ind w:left="720" w:hanging="720"/>
        <w:rPr>
          <w:rFonts w:eastAsiaTheme="minorHAnsi"/>
          <w:szCs w:val="24"/>
        </w:rPr>
      </w:pPr>
      <w:r w:rsidRPr="00400AF3">
        <w:rPr>
          <w:rFonts w:eastAsiaTheme="minorHAnsi"/>
          <w:szCs w:val="24"/>
        </w:rPr>
        <w:tab/>
        <w:t xml:space="preserve">The necessities of the research and development function are such that some manual work will be performed by technical or professional personnel; however, insofar as practicable, it is the Employer’s intent to utilize bargaining unit craftsmen on those phases of the work which do not require performance by technical or professional personnel in furtherance of their research, study or observation.  In making working assignments, the Employer will act in accordance with this statement of policy. </w:t>
      </w:r>
    </w:p>
    <w:p w:rsidR="002E59D3" w:rsidRDefault="00501F42" w:rsidP="002E59D3">
      <w:pPr>
        <w:spacing w:after="120" w:line="276" w:lineRule="auto"/>
        <w:jc w:val="center"/>
        <w:rPr>
          <w:rFonts w:eastAsiaTheme="minorHAnsi"/>
          <w:b/>
          <w:bCs/>
          <w:szCs w:val="24"/>
        </w:rPr>
      </w:pPr>
      <w:r w:rsidRPr="00400AF3">
        <w:rPr>
          <w:rFonts w:asciiTheme="minorHAnsi" w:eastAsiaTheme="minorHAnsi" w:hAnsiTheme="minorHAnsi" w:cstheme="minorBidi"/>
          <w:sz w:val="22"/>
          <w:szCs w:val="22"/>
        </w:rPr>
        <w:br w:type="page"/>
      </w:r>
      <w:r w:rsidR="002E59D3">
        <w:rPr>
          <w:rFonts w:eastAsiaTheme="minorHAnsi"/>
          <w:b/>
          <w:bCs/>
          <w:szCs w:val="24"/>
        </w:rPr>
        <w:lastRenderedPageBreak/>
        <w:t>ARTICLE VI</w:t>
      </w:r>
    </w:p>
    <w:p w:rsidR="002E59D3" w:rsidRDefault="002E59D3" w:rsidP="002E59D3">
      <w:pPr>
        <w:spacing w:after="120" w:line="276" w:lineRule="auto"/>
        <w:jc w:val="center"/>
        <w:outlineLvl w:val="0"/>
        <w:rPr>
          <w:rFonts w:eastAsiaTheme="minorHAnsi"/>
          <w:b/>
          <w:bCs/>
          <w:szCs w:val="24"/>
          <w:u w:val="single"/>
        </w:rPr>
      </w:pPr>
      <w:r>
        <w:rPr>
          <w:rFonts w:eastAsiaTheme="minorHAnsi"/>
          <w:b/>
          <w:bCs/>
          <w:szCs w:val="24"/>
          <w:u w:val="single"/>
        </w:rPr>
        <w:t>HEALTH AND SAFETY</w:t>
      </w:r>
    </w:p>
    <w:p w:rsidR="002E59D3" w:rsidRDefault="002E59D3" w:rsidP="002E59D3">
      <w:pPr>
        <w:spacing w:after="120" w:line="276" w:lineRule="auto"/>
        <w:jc w:val="center"/>
        <w:outlineLvl w:val="0"/>
        <w:rPr>
          <w:rFonts w:eastAsiaTheme="minorHAnsi"/>
          <w:b/>
          <w:bCs/>
          <w:szCs w:val="24"/>
          <w:u w:val="single"/>
        </w:rPr>
      </w:pPr>
    </w:p>
    <w:p w:rsidR="002E59D3" w:rsidRDefault="002E59D3" w:rsidP="002E59D3">
      <w:pPr>
        <w:shd w:val="clear" w:color="auto" w:fill="FFFFFF" w:themeFill="background1"/>
        <w:spacing w:after="120" w:line="276" w:lineRule="auto"/>
        <w:ind w:left="720" w:hanging="720"/>
        <w:rPr>
          <w:rFonts w:eastAsiaTheme="minorHAnsi"/>
          <w:szCs w:val="24"/>
        </w:rPr>
      </w:pPr>
      <w:r>
        <w:rPr>
          <w:rFonts w:eastAsiaTheme="minorHAnsi"/>
          <w:szCs w:val="24"/>
        </w:rPr>
        <w:t>1.</w:t>
      </w:r>
      <w:r>
        <w:rPr>
          <w:rFonts w:eastAsiaTheme="minorHAnsi"/>
          <w:szCs w:val="24"/>
        </w:rPr>
        <w:tab/>
        <w:t>The Employer will provide safety inspections, first aid service, and safety and radiation protection equipment to minimize accidents and health hazards to the employees at the plant during the hours of their employment.  The Council agrees to cooperate with the Employer to the end that employees will use any required safety equipment when so provided and observe such safety and health regulations as prescribed by the Employer.</w:t>
      </w:r>
    </w:p>
    <w:p w:rsidR="002E59D3" w:rsidRDefault="002E59D3" w:rsidP="002E59D3">
      <w:pPr>
        <w:spacing w:after="120" w:line="276" w:lineRule="auto"/>
        <w:ind w:left="720" w:hanging="720"/>
        <w:rPr>
          <w:rFonts w:eastAsiaTheme="minorHAnsi"/>
          <w:szCs w:val="24"/>
        </w:rPr>
      </w:pPr>
      <w:r>
        <w:rPr>
          <w:rFonts w:eastAsiaTheme="minorHAnsi"/>
          <w:szCs w:val="24"/>
        </w:rPr>
        <w:t>2.</w:t>
      </w:r>
      <w:r>
        <w:rPr>
          <w:rFonts w:eastAsiaTheme="minorHAnsi"/>
          <w:szCs w:val="24"/>
        </w:rPr>
        <w:tab/>
        <w:t xml:space="preserve">The Employer will set up a safety committee for the WRPS </w:t>
      </w:r>
      <w:r>
        <w:rPr>
          <w:rFonts w:eastAsiaTheme="minorHAnsi"/>
          <w:szCs w:val="24"/>
          <w:shd w:val="clear" w:color="auto" w:fill="FFFFFF" w:themeFill="background1"/>
        </w:rPr>
        <w:t>project</w:t>
      </w:r>
      <w:r>
        <w:rPr>
          <w:rFonts w:eastAsiaTheme="minorHAnsi"/>
          <w:szCs w:val="24"/>
        </w:rPr>
        <w:t xml:space="preserve"> </w:t>
      </w:r>
      <w:r>
        <w:rPr>
          <w:rFonts w:eastAsiaTheme="minorHAnsi"/>
          <w:strike/>
          <w:szCs w:val="24"/>
        </w:rPr>
        <w:t xml:space="preserve">Hanford Plant (RPP) </w:t>
      </w:r>
      <w:r>
        <w:rPr>
          <w:rFonts w:eastAsiaTheme="minorHAnsi"/>
          <w:szCs w:val="24"/>
        </w:rPr>
        <w:t xml:space="preserve">and employees will be asked to serve on the committee for a fixed period of time.  The Council shall designate, to serve on the committee, a number of employees equal to the number of Employer designees.  The committee will meet at least once monthly.  The Employer will, upon request, provide the Council minutes or reports of the safety committee meetings as prepared for distribution.  </w:t>
      </w:r>
    </w:p>
    <w:p w:rsidR="002E59D3" w:rsidRDefault="002E59D3" w:rsidP="002E59D3">
      <w:pPr>
        <w:spacing w:after="120" w:line="276" w:lineRule="auto"/>
        <w:ind w:left="720" w:hanging="720"/>
        <w:rPr>
          <w:rFonts w:eastAsiaTheme="minorHAnsi"/>
          <w:szCs w:val="24"/>
        </w:rPr>
      </w:pPr>
      <w:r>
        <w:rPr>
          <w:rFonts w:eastAsiaTheme="minorHAnsi"/>
          <w:szCs w:val="24"/>
        </w:rPr>
        <w:t>3.</w:t>
      </w:r>
      <w:r>
        <w:rPr>
          <w:rFonts w:eastAsiaTheme="minorHAnsi"/>
          <w:szCs w:val="24"/>
        </w:rPr>
        <w:tab/>
        <w:t>The Employer will provide for periodic medical examinations of all employees.  If requested by the employee, the employee may receive an annual medical examination.</w:t>
      </w:r>
      <w:r>
        <w:rPr>
          <w:rFonts w:eastAsiaTheme="minorHAnsi"/>
          <w:b/>
          <w:i/>
          <w:szCs w:val="24"/>
        </w:rPr>
        <w:t xml:space="preserve"> </w:t>
      </w:r>
      <w:r>
        <w:rPr>
          <w:rFonts w:eastAsiaTheme="minorHAnsi"/>
          <w:szCs w:val="24"/>
        </w:rPr>
        <w:t xml:space="preserve"> Employees may discuss their examinations with the examining doctor.  All employees covered by this Agreement will comply with safety rules and regulations established by the Employer and/or DOE covering work performed under this Agreement.</w:t>
      </w:r>
    </w:p>
    <w:p w:rsidR="002E59D3" w:rsidRDefault="002E59D3" w:rsidP="002E59D3">
      <w:pPr>
        <w:spacing w:after="120" w:line="276" w:lineRule="auto"/>
        <w:ind w:left="720" w:hanging="720"/>
        <w:rPr>
          <w:rFonts w:eastAsiaTheme="minorHAnsi"/>
          <w:szCs w:val="24"/>
        </w:rPr>
      </w:pPr>
      <w:r>
        <w:rPr>
          <w:rFonts w:eastAsiaTheme="minorHAnsi"/>
          <w:szCs w:val="24"/>
        </w:rPr>
        <w:t>4.</w:t>
      </w:r>
      <w:r>
        <w:rPr>
          <w:rFonts w:eastAsiaTheme="minorHAnsi"/>
          <w:szCs w:val="24"/>
        </w:rPr>
        <w:tab/>
        <w:t xml:space="preserve">When an employee is involved in </w:t>
      </w:r>
      <w:r>
        <w:rPr>
          <w:rFonts w:eastAsiaTheme="minorHAnsi"/>
          <w:b/>
          <w:szCs w:val="24"/>
        </w:rPr>
        <w:t>any</w:t>
      </w:r>
      <w:r>
        <w:rPr>
          <w:rFonts w:eastAsiaTheme="minorHAnsi"/>
          <w:szCs w:val="24"/>
        </w:rPr>
        <w:t xml:space="preserve"> industrial accident, </w:t>
      </w:r>
      <w:r>
        <w:rPr>
          <w:rFonts w:eastAsiaTheme="minorHAnsi"/>
          <w:b/>
          <w:szCs w:val="24"/>
        </w:rPr>
        <w:t xml:space="preserve">which may include both </w:t>
      </w:r>
      <w:r>
        <w:rPr>
          <w:rFonts w:eastAsiaTheme="minorHAnsi"/>
          <w:szCs w:val="24"/>
        </w:rPr>
        <w:t xml:space="preserve">personal injury and radioactive </w:t>
      </w:r>
      <w:r>
        <w:rPr>
          <w:rFonts w:eastAsiaTheme="minorHAnsi"/>
          <w:b/>
          <w:szCs w:val="24"/>
        </w:rPr>
        <w:t>and/or chemical</w:t>
      </w:r>
      <w:r>
        <w:rPr>
          <w:rFonts w:eastAsiaTheme="minorHAnsi"/>
          <w:szCs w:val="24"/>
        </w:rPr>
        <w:t xml:space="preserve"> exposure </w:t>
      </w:r>
      <w:r>
        <w:rPr>
          <w:rFonts w:eastAsiaTheme="minorHAnsi"/>
          <w:b/>
          <w:szCs w:val="24"/>
        </w:rPr>
        <w:t xml:space="preserve">or </w:t>
      </w:r>
      <w:r>
        <w:rPr>
          <w:rFonts w:eastAsiaTheme="minorHAnsi"/>
          <w:szCs w:val="24"/>
        </w:rPr>
        <w:t xml:space="preserve">contamination the employee’s pay is continued up to the time of his release from </w:t>
      </w:r>
      <w:r>
        <w:rPr>
          <w:rFonts w:eastAsiaTheme="minorHAnsi"/>
          <w:b/>
          <w:szCs w:val="24"/>
        </w:rPr>
        <w:t>any</w:t>
      </w:r>
      <w:r>
        <w:rPr>
          <w:rFonts w:eastAsiaTheme="minorHAnsi"/>
          <w:szCs w:val="24"/>
        </w:rPr>
        <w:t xml:space="preserve"> location in which the employee undergoes prescribed decontamination/</w:t>
      </w:r>
      <w:r>
        <w:rPr>
          <w:rFonts w:eastAsiaTheme="minorHAnsi"/>
          <w:b/>
          <w:szCs w:val="24"/>
        </w:rPr>
        <w:t>medical</w:t>
      </w:r>
      <w:r>
        <w:rPr>
          <w:rFonts w:eastAsiaTheme="minorHAnsi"/>
          <w:szCs w:val="24"/>
        </w:rPr>
        <w:t xml:space="preserve"> procedures.  If the employee is released from </w:t>
      </w:r>
      <w:r>
        <w:rPr>
          <w:rFonts w:eastAsiaTheme="minorHAnsi"/>
          <w:b/>
          <w:szCs w:val="24"/>
        </w:rPr>
        <w:t>an</w:t>
      </w:r>
      <w:r>
        <w:rPr>
          <w:rFonts w:eastAsiaTheme="minorHAnsi"/>
          <w:color w:val="FF0000"/>
          <w:szCs w:val="24"/>
        </w:rPr>
        <w:t xml:space="preserve"> </w:t>
      </w:r>
      <w:r>
        <w:rPr>
          <w:rFonts w:eastAsiaTheme="minorHAnsi"/>
          <w:szCs w:val="24"/>
        </w:rPr>
        <w:t xml:space="preserve">area prior to the end of his regular shift, he is continued in a pay status until the end of such regular shift, unless overtime premiums are involved.  When in such situations the employee is directed to report to the site occupational medical facilities, or Hospitals, or the whole Body counter, he will be continued in a pay status until the end of his regular shift if he is released from the facilities mentioned above prior to the end of his regular shift or if he is working hours other than his regular shift, he will be paid at the applicable rate until such time as he is released from the facilities mentioned above but in no event will he receive more than the equivalent of eight (8) hours pay at his straight time rate for time commencing with his leaving his area location and ending with his release from the facilities mentioned above. </w:t>
      </w:r>
    </w:p>
    <w:p w:rsidR="002E59D3" w:rsidRDefault="002E59D3" w:rsidP="002E59D3">
      <w:pPr>
        <w:spacing w:after="120" w:line="276" w:lineRule="auto"/>
        <w:ind w:left="720" w:hanging="720"/>
        <w:rPr>
          <w:rFonts w:eastAsiaTheme="minorHAnsi"/>
          <w:szCs w:val="24"/>
        </w:rPr>
      </w:pPr>
      <w:r>
        <w:rPr>
          <w:rFonts w:eastAsiaTheme="minorHAnsi"/>
          <w:szCs w:val="24"/>
        </w:rPr>
        <w:t>5.</w:t>
      </w:r>
      <w:r>
        <w:rPr>
          <w:rFonts w:eastAsiaTheme="minorHAnsi"/>
          <w:szCs w:val="24"/>
        </w:rPr>
        <w:tab/>
        <w:t xml:space="preserve">The parties hereto recognize that the principles of ALARA will be applied to personnel exposure such that occupational radiation exposures are maintained as low as reasonably achievable, consistent with the requirements of the job and interests of the affected employees.  The Department of Energy’s dose limits shall provide the framework for </w:t>
      </w:r>
      <w:r>
        <w:rPr>
          <w:rFonts w:eastAsiaTheme="minorHAnsi"/>
          <w:szCs w:val="24"/>
        </w:rPr>
        <w:lastRenderedPageBreak/>
        <w:t xml:space="preserve">managing personnel exposures.  Consistent with this principle, the employer will establish administrative dose control levels for all employees.  The control </w:t>
      </w:r>
      <w:r>
        <w:rPr>
          <w:rFonts w:eastAsiaTheme="minorHAnsi"/>
          <w:szCs w:val="24"/>
        </w:rPr>
        <w:tab/>
        <w:t xml:space="preserve"> </w:t>
      </w:r>
    </w:p>
    <w:p w:rsidR="002E59D3" w:rsidRDefault="002E59D3" w:rsidP="002E59D3">
      <w:pPr>
        <w:spacing w:after="120" w:line="276" w:lineRule="auto"/>
        <w:rPr>
          <w:rFonts w:eastAsiaTheme="minorHAnsi"/>
          <w:szCs w:val="24"/>
        </w:rPr>
      </w:pPr>
      <w:r>
        <w:rPr>
          <w:rFonts w:eastAsiaTheme="minorHAnsi"/>
          <w:szCs w:val="24"/>
        </w:rPr>
        <w:tab/>
        <w:t xml:space="preserve">Levels will start at an annual level of 500 </w:t>
      </w:r>
      <w:proofErr w:type="spellStart"/>
      <w:r>
        <w:rPr>
          <w:rFonts w:eastAsiaTheme="minorHAnsi"/>
          <w:szCs w:val="24"/>
        </w:rPr>
        <w:t>mrem</w:t>
      </w:r>
      <w:proofErr w:type="spellEnd"/>
      <w:r>
        <w:rPr>
          <w:rFonts w:eastAsiaTheme="minorHAnsi"/>
          <w:szCs w:val="24"/>
        </w:rPr>
        <w:t xml:space="preserve"> total effective dose (TED) and will </w:t>
      </w:r>
      <w:r>
        <w:rPr>
          <w:rFonts w:eastAsiaTheme="minorHAnsi"/>
          <w:szCs w:val="24"/>
        </w:rPr>
        <w:tab/>
        <w:t xml:space="preserve">require progressively increasing effort, review, and approval to exceed or extend as </w:t>
      </w:r>
      <w:r>
        <w:rPr>
          <w:rFonts w:eastAsiaTheme="minorHAnsi"/>
          <w:szCs w:val="24"/>
        </w:rPr>
        <w:tab/>
        <w:t>follows:</w:t>
      </w:r>
      <w:r>
        <w:rPr>
          <w:rFonts w:eastAsiaTheme="minorHAnsi"/>
          <w:szCs w:val="24"/>
        </w:rPr>
        <w:tab/>
      </w:r>
    </w:p>
    <w:p w:rsidR="002E59D3" w:rsidRDefault="002E59D3" w:rsidP="002E59D3">
      <w:pPr>
        <w:spacing w:after="120" w:line="276" w:lineRule="auto"/>
        <w:rPr>
          <w:rFonts w:eastAsiaTheme="minorHAnsi"/>
          <w:szCs w:val="24"/>
        </w:rPr>
      </w:pPr>
    </w:p>
    <w:tbl>
      <w:tblPr>
        <w:tblW w:w="10225" w:type="dxa"/>
        <w:tblCellMar>
          <w:left w:w="0" w:type="dxa"/>
          <w:right w:w="0" w:type="dxa"/>
        </w:tblCellMar>
        <w:tblLook w:val="04A0"/>
      </w:tblPr>
      <w:tblGrid>
        <w:gridCol w:w="1214"/>
        <w:gridCol w:w="1712"/>
        <w:gridCol w:w="1391"/>
        <w:gridCol w:w="1498"/>
        <w:gridCol w:w="4410"/>
      </w:tblGrid>
      <w:tr w:rsidR="002E59D3" w:rsidTr="00340CE2">
        <w:trPr>
          <w:trHeight w:val="143"/>
        </w:trPr>
        <w:tc>
          <w:tcPr>
            <w:tcW w:w="1022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jc w:val="center"/>
              <w:rPr>
                <w:rFonts w:eastAsiaTheme="minorHAnsi"/>
                <w:szCs w:val="24"/>
              </w:rPr>
            </w:pPr>
            <w:r>
              <w:rPr>
                <w:rFonts w:eastAsiaTheme="minorHAnsi"/>
                <w:b/>
                <w:bCs/>
                <w:szCs w:val="24"/>
              </w:rPr>
              <w:t>Table 2-0. Tank Farms Administrative Control Levels.</w:t>
            </w:r>
          </w:p>
        </w:tc>
      </w:tr>
      <w:tr w:rsidR="002E59D3" w:rsidTr="00340CE2">
        <w:trPr>
          <w:trHeight w:val="146"/>
        </w:trPr>
        <w:tc>
          <w:tcPr>
            <w:tcW w:w="102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jc w:val="center"/>
              <w:rPr>
                <w:rFonts w:eastAsiaTheme="minorHAnsi"/>
                <w:szCs w:val="24"/>
              </w:rPr>
            </w:pPr>
            <w:r>
              <w:rPr>
                <w:rFonts w:eastAsiaTheme="minorHAnsi"/>
                <w:szCs w:val="24"/>
              </w:rPr>
              <w:t xml:space="preserve">Type of Exposure-Annual Radiological Dose (in </w:t>
            </w:r>
            <w:proofErr w:type="spellStart"/>
            <w:r>
              <w:rPr>
                <w:rFonts w:eastAsiaTheme="minorHAnsi"/>
                <w:szCs w:val="24"/>
              </w:rPr>
              <w:t>mrem</w:t>
            </w:r>
            <w:proofErr w:type="spellEnd"/>
            <w:r>
              <w:rPr>
                <w:rFonts w:eastAsiaTheme="minorHAnsi"/>
                <w:szCs w:val="24"/>
              </w:rPr>
              <w:t>)</w:t>
            </w:r>
          </w:p>
        </w:tc>
      </w:tr>
      <w:tr w:rsidR="002E59D3" w:rsidTr="00340CE2">
        <w:trPr>
          <w:trHeight w:val="1070"/>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Whole </w:t>
            </w:r>
          </w:p>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Body (a)</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Skin and </w:t>
            </w:r>
          </w:p>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Extremities (b)</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Lens of the Eye (c)</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Any organ or tissue (d)</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Approval Required to Exceed This Level</w:t>
            </w:r>
          </w:p>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(approvals are sequential)</w:t>
            </w:r>
          </w:p>
        </w:tc>
      </w:tr>
      <w:tr w:rsidR="002E59D3" w:rsidTr="00340CE2">
        <w:trPr>
          <w:trHeight w:val="178"/>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500 </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15,000 </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4,500 </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15,000 </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Level 2 line manager &amp; Project </w:t>
            </w:r>
            <w:proofErr w:type="spellStart"/>
            <w:r>
              <w:rPr>
                <w:rFonts w:eastAsiaTheme="minorHAnsi"/>
                <w:color w:val="000000"/>
                <w:szCs w:val="24"/>
              </w:rPr>
              <w:t>RadCon</w:t>
            </w:r>
            <w:proofErr w:type="spellEnd"/>
            <w:r>
              <w:rPr>
                <w:rFonts w:eastAsiaTheme="minorHAnsi"/>
                <w:color w:val="000000"/>
                <w:szCs w:val="24"/>
              </w:rPr>
              <w:t xml:space="preserve"> manager </w:t>
            </w:r>
          </w:p>
        </w:tc>
      </w:tr>
      <w:tr w:rsidR="002E59D3" w:rsidTr="00340CE2">
        <w:trPr>
          <w:trHeight w:val="146"/>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1,000 </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22,500 </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6,750 </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22,500 </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Level 1  line manager &amp; WRPS </w:t>
            </w:r>
            <w:proofErr w:type="spellStart"/>
            <w:r>
              <w:rPr>
                <w:rFonts w:eastAsiaTheme="minorHAnsi"/>
                <w:color w:val="000000"/>
                <w:szCs w:val="24"/>
              </w:rPr>
              <w:t>RadCon</w:t>
            </w:r>
            <w:proofErr w:type="spellEnd"/>
            <w:r>
              <w:rPr>
                <w:rFonts w:eastAsiaTheme="minorHAnsi"/>
                <w:color w:val="000000"/>
                <w:szCs w:val="24"/>
              </w:rPr>
              <w:t xml:space="preserve"> manager</w:t>
            </w:r>
          </w:p>
        </w:tc>
      </w:tr>
      <w:tr w:rsidR="002E59D3" w:rsidTr="00340CE2">
        <w:trPr>
          <w:trHeight w:val="146"/>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1,500 </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30,000 </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9,000 </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30,000 </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WRPS Chief Operating Officer</w:t>
            </w:r>
          </w:p>
        </w:tc>
      </w:tr>
      <w:tr w:rsidR="002E59D3" w:rsidTr="00340CE2">
        <w:trPr>
          <w:trHeight w:val="146"/>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2,000</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spacing w:line="276" w:lineRule="auto"/>
              <w:rPr>
                <w:rFonts w:asciiTheme="minorHAnsi" w:eastAsiaTheme="minorHAnsi" w:hAnsiTheme="minorHAnsi" w:cstheme="minorBidi"/>
                <w:szCs w:val="22"/>
              </w:rPr>
            </w:pP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spacing w:line="276" w:lineRule="auto"/>
              <w:rPr>
                <w:rFonts w:asciiTheme="minorHAnsi" w:eastAsiaTheme="minorHAnsi" w:hAnsiTheme="minorHAnsi" w:cstheme="minorBidi"/>
                <w:szCs w:val="22"/>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spacing w:line="276" w:lineRule="auto"/>
              <w:rPr>
                <w:rFonts w:asciiTheme="minorHAnsi" w:eastAsiaTheme="minorHAnsi" w:hAnsiTheme="minorHAnsi" w:cstheme="minorBidi"/>
                <w:szCs w:val="22"/>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DOE-ORP Site manager</w:t>
            </w:r>
          </w:p>
        </w:tc>
      </w:tr>
      <w:tr w:rsidR="002E59D3" w:rsidTr="00340CE2">
        <w:trPr>
          <w:trHeight w:val="146"/>
        </w:trPr>
        <w:tc>
          <w:tcPr>
            <w:tcW w:w="581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Age x 1,000 = lifetime total effective dose (TED)</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rPr>
                <w:rFonts w:eastAsiaTheme="minorHAnsi"/>
                <w:color w:val="000000"/>
                <w:szCs w:val="24"/>
              </w:rPr>
            </w:pPr>
            <w:r>
              <w:rPr>
                <w:rFonts w:eastAsiaTheme="minorHAnsi"/>
                <w:color w:val="000000"/>
                <w:szCs w:val="24"/>
              </w:rPr>
              <w:t xml:space="preserve">Level 1 line manager &amp; WRPS </w:t>
            </w:r>
            <w:proofErr w:type="spellStart"/>
            <w:r>
              <w:rPr>
                <w:rFonts w:eastAsiaTheme="minorHAnsi"/>
                <w:color w:val="000000"/>
                <w:szCs w:val="24"/>
              </w:rPr>
              <w:t>RadCon</w:t>
            </w:r>
            <w:proofErr w:type="spellEnd"/>
            <w:r>
              <w:rPr>
                <w:rFonts w:eastAsiaTheme="minorHAnsi"/>
                <w:color w:val="000000"/>
                <w:szCs w:val="24"/>
              </w:rPr>
              <w:t xml:space="preserve"> manager</w:t>
            </w:r>
          </w:p>
        </w:tc>
      </w:tr>
      <w:tr w:rsidR="002E59D3" w:rsidTr="00340CE2">
        <w:trPr>
          <w:trHeight w:val="146"/>
        </w:trPr>
        <w:tc>
          <w:tcPr>
            <w:tcW w:w="102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59D3" w:rsidRDefault="002E59D3" w:rsidP="00340CE2">
            <w:pPr>
              <w:autoSpaceDE w:val="0"/>
              <w:autoSpaceDN w:val="0"/>
              <w:spacing w:line="276" w:lineRule="auto"/>
              <w:ind w:right="-908"/>
              <w:rPr>
                <w:rFonts w:eastAsiaTheme="minorHAnsi"/>
                <w:color w:val="000000"/>
                <w:szCs w:val="24"/>
              </w:rPr>
            </w:pPr>
            <w:r>
              <w:rPr>
                <w:rFonts w:eastAsiaTheme="minorHAnsi"/>
                <w:color w:val="000000"/>
                <w:szCs w:val="24"/>
              </w:rPr>
              <w:t xml:space="preserve">    </w:t>
            </w:r>
          </w:p>
          <w:p w:rsidR="002E59D3" w:rsidRDefault="002E59D3" w:rsidP="002E59D3">
            <w:pPr>
              <w:numPr>
                <w:ilvl w:val="0"/>
                <w:numId w:val="4"/>
              </w:numPr>
              <w:autoSpaceDE w:val="0"/>
              <w:autoSpaceDN w:val="0"/>
              <w:spacing w:after="120" w:line="276" w:lineRule="auto"/>
              <w:rPr>
                <w:rFonts w:eastAsiaTheme="minorHAnsi"/>
                <w:color w:val="000000"/>
                <w:szCs w:val="24"/>
              </w:rPr>
            </w:pPr>
            <w:r>
              <w:rPr>
                <w:rFonts w:eastAsiaTheme="minorHAnsi"/>
                <w:color w:val="000000"/>
                <w:szCs w:val="24"/>
              </w:rPr>
              <w:t> Whole Body Total Effective Dose (internal + external)</w:t>
            </w:r>
          </w:p>
          <w:p w:rsidR="002E59D3" w:rsidRDefault="002E59D3" w:rsidP="002E59D3">
            <w:pPr>
              <w:numPr>
                <w:ilvl w:val="0"/>
                <w:numId w:val="4"/>
              </w:numPr>
              <w:autoSpaceDE w:val="0"/>
              <w:autoSpaceDN w:val="0"/>
              <w:spacing w:after="120" w:line="276" w:lineRule="auto"/>
              <w:rPr>
                <w:rFonts w:eastAsiaTheme="minorHAnsi"/>
                <w:color w:val="000000"/>
                <w:szCs w:val="24"/>
              </w:rPr>
            </w:pPr>
            <w:r>
              <w:rPr>
                <w:rFonts w:eastAsiaTheme="minorHAnsi"/>
                <w:color w:val="000000"/>
                <w:szCs w:val="24"/>
              </w:rPr>
              <w:t>Skin and extremities: Equivalent dose to the skin or any extremity (external) + Committed equivalent dose to the skin or any extremity (internal)</w:t>
            </w:r>
          </w:p>
          <w:p w:rsidR="002E59D3" w:rsidRDefault="002E59D3" w:rsidP="002E59D3">
            <w:pPr>
              <w:numPr>
                <w:ilvl w:val="0"/>
                <w:numId w:val="4"/>
              </w:numPr>
              <w:autoSpaceDE w:val="0"/>
              <w:autoSpaceDN w:val="0"/>
              <w:spacing w:after="120" w:line="276" w:lineRule="auto"/>
              <w:rPr>
                <w:rFonts w:eastAsiaTheme="minorHAnsi"/>
                <w:color w:val="000000"/>
                <w:szCs w:val="24"/>
              </w:rPr>
            </w:pPr>
            <w:r>
              <w:rPr>
                <w:rFonts w:eastAsiaTheme="minorHAnsi"/>
                <w:color w:val="000000"/>
                <w:szCs w:val="24"/>
              </w:rPr>
              <w:t>Equivalent Dose to the Lens of Eye</w:t>
            </w:r>
          </w:p>
          <w:p w:rsidR="002E59D3" w:rsidRDefault="002E59D3" w:rsidP="002E59D3">
            <w:pPr>
              <w:numPr>
                <w:ilvl w:val="0"/>
                <w:numId w:val="4"/>
              </w:numPr>
              <w:autoSpaceDE w:val="0"/>
              <w:autoSpaceDN w:val="0"/>
              <w:spacing w:after="120" w:line="276" w:lineRule="auto"/>
              <w:rPr>
                <w:rFonts w:eastAsiaTheme="minorHAnsi"/>
                <w:color w:val="000000"/>
                <w:szCs w:val="24"/>
              </w:rPr>
            </w:pPr>
            <w:r>
              <w:rPr>
                <w:rFonts w:eastAsiaTheme="minorHAnsi"/>
                <w:color w:val="000000"/>
                <w:szCs w:val="24"/>
              </w:rPr>
              <w:t>Any organ or tissue (other than lens of eye): Equivalent Dose to the Whole Body (external) + Committed Equivalent Dose (internal</w:t>
            </w:r>
            <w:r>
              <w:rPr>
                <w:rFonts w:eastAsiaTheme="minorHAnsi"/>
                <w:szCs w:val="24"/>
              </w:rPr>
              <w:t>)</w:t>
            </w:r>
          </w:p>
        </w:tc>
      </w:tr>
    </w:tbl>
    <w:p w:rsidR="002E59D3" w:rsidRDefault="002E59D3" w:rsidP="002E59D3">
      <w:pPr>
        <w:spacing w:after="120" w:line="276" w:lineRule="auto"/>
        <w:ind w:left="720"/>
        <w:rPr>
          <w:rFonts w:eastAsiaTheme="minorHAnsi"/>
          <w:szCs w:val="24"/>
        </w:rPr>
      </w:pPr>
    </w:p>
    <w:p w:rsidR="002E59D3" w:rsidRDefault="002E59D3" w:rsidP="002E59D3">
      <w:pPr>
        <w:spacing w:after="120" w:line="276" w:lineRule="auto"/>
        <w:rPr>
          <w:rFonts w:eastAsiaTheme="minorHAnsi"/>
          <w:szCs w:val="24"/>
        </w:rPr>
      </w:pPr>
      <w:r>
        <w:rPr>
          <w:rFonts w:eastAsiaTheme="minorHAnsi"/>
          <w:szCs w:val="24"/>
        </w:rPr>
        <w:t xml:space="preserve">The Employer will use its best effort to ensure employees covered by this Agreement are not subject to an annual (TED) exceeding two (2) </w:t>
      </w:r>
      <w:proofErr w:type="gramStart"/>
      <w:r>
        <w:rPr>
          <w:rFonts w:eastAsiaTheme="minorHAnsi"/>
          <w:szCs w:val="24"/>
        </w:rPr>
        <w:t>rem,</w:t>
      </w:r>
      <w:proofErr w:type="gramEnd"/>
      <w:r>
        <w:rPr>
          <w:rFonts w:eastAsiaTheme="minorHAnsi"/>
          <w:szCs w:val="24"/>
        </w:rPr>
        <w:t xml:space="preserve"> and not more than 300 </w:t>
      </w:r>
      <w:proofErr w:type="spellStart"/>
      <w:r>
        <w:rPr>
          <w:rFonts w:eastAsiaTheme="minorHAnsi"/>
          <w:szCs w:val="24"/>
        </w:rPr>
        <w:t>mrem</w:t>
      </w:r>
      <w:proofErr w:type="spellEnd"/>
      <w:r>
        <w:rPr>
          <w:rFonts w:eastAsiaTheme="minorHAnsi"/>
          <w:szCs w:val="24"/>
        </w:rPr>
        <w:t xml:space="preserve"> (TED) on a single occasion or during any seven (7) day period.</w:t>
      </w:r>
    </w:p>
    <w:p w:rsidR="002E59D3" w:rsidRDefault="002E59D3" w:rsidP="002E59D3">
      <w:pPr>
        <w:spacing w:after="120" w:line="276" w:lineRule="auto"/>
        <w:rPr>
          <w:rFonts w:eastAsiaTheme="minorHAnsi"/>
          <w:szCs w:val="24"/>
        </w:rPr>
      </w:pPr>
      <w:r>
        <w:rPr>
          <w:rFonts w:eastAsiaTheme="minorHAnsi"/>
          <w:szCs w:val="24"/>
        </w:rPr>
        <w:t xml:space="preserve">The Employer will use its best effort to plan and execute the work covered by this Agreement to strive to achieve as equitable a distribution of radiation exposure as practical among the employees in the classifications covered by this Agreement consistent with the requirements of the job, </w:t>
      </w:r>
      <w:r w:rsidRPr="00192A7A">
        <w:rPr>
          <w:rFonts w:eastAsiaTheme="minorHAnsi"/>
          <w:strike/>
          <w:szCs w:val="24"/>
        </w:rPr>
        <w:t>efficiency, productivity</w:t>
      </w:r>
      <w:r>
        <w:rPr>
          <w:rFonts w:eastAsiaTheme="minorHAnsi"/>
          <w:szCs w:val="24"/>
        </w:rPr>
        <w:t xml:space="preserve">, </w:t>
      </w:r>
      <w:r w:rsidRPr="00192A7A">
        <w:rPr>
          <w:rFonts w:eastAsiaTheme="minorHAnsi"/>
          <w:color w:val="FF0000"/>
          <w:szCs w:val="24"/>
          <w:u w:val="single"/>
        </w:rPr>
        <w:t>and the interests of the affected employees</w:t>
      </w:r>
      <w:r w:rsidRPr="00192A7A">
        <w:rPr>
          <w:rFonts w:eastAsiaTheme="minorHAnsi"/>
          <w:szCs w:val="24"/>
          <w:u w:val="single"/>
        </w:rPr>
        <w:t>.</w:t>
      </w:r>
    </w:p>
    <w:p w:rsidR="002E59D3" w:rsidRDefault="002E59D3" w:rsidP="002E59D3">
      <w:pPr>
        <w:spacing w:after="120" w:line="276" w:lineRule="auto"/>
        <w:rPr>
          <w:rFonts w:eastAsiaTheme="minorHAnsi"/>
          <w:szCs w:val="24"/>
        </w:rPr>
      </w:pPr>
      <w:r>
        <w:rPr>
          <w:rFonts w:eastAsiaTheme="minorHAnsi"/>
          <w:szCs w:val="24"/>
        </w:rPr>
        <w:br w:type="page"/>
      </w:r>
    </w:p>
    <w:p w:rsidR="002E59D3" w:rsidRDefault="002E59D3" w:rsidP="002E59D3">
      <w:pPr>
        <w:spacing w:after="120" w:line="276" w:lineRule="auto"/>
        <w:rPr>
          <w:rFonts w:eastAsiaTheme="minorHAnsi"/>
          <w:szCs w:val="24"/>
          <w:u w:val="single"/>
        </w:rPr>
      </w:pPr>
      <w:r>
        <w:rPr>
          <w:rFonts w:eastAsiaTheme="minorHAnsi"/>
          <w:szCs w:val="24"/>
        </w:rPr>
        <w:lastRenderedPageBreak/>
        <w:t>6.</w:t>
      </w:r>
      <w:r>
        <w:rPr>
          <w:rFonts w:eastAsiaTheme="minorHAnsi"/>
          <w:color w:val="FF0000"/>
          <w:szCs w:val="24"/>
        </w:rPr>
        <w:tab/>
      </w:r>
      <w:r>
        <w:rPr>
          <w:rFonts w:eastAsiaTheme="minorHAnsi"/>
          <w:szCs w:val="24"/>
          <w:u w:val="single"/>
        </w:rPr>
        <w:t>HEALTH AND SAFETY COMMITMENT</w:t>
      </w:r>
    </w:p>
    <w:p w:rsidR="002E59D3" w:rsidRDefault="002E59D3" w:rsidP="002E59D3">
      <w:pPr>
        <w:spacing w:after="120" w:line="276" w:lineRule="auto"/>
        <w:ind w:left="720"/>
        <w:jc w:val="both"/>
        <w:rPr>
          <w:rFonts w:eastAsiaTheme="minorHAnsi"/>
          <w:bCs/>
          <w:szCs w:val="24"/>
          <w:u w:val="single"/>
        </w:rPr>
      </w:pPr>
      <w:r w:rsidRPr="00B02E0C">
        <w:rPr>
          <w:rFonts w:eastAsiaTheme="minorHAnsi"/>
          <w:bCs/>
          <w:strike/>
          <w:szCs w:val="24"/>
          <w:u w:val="single"/>
        </w:rPr>
        <w:t>Washington River Protection Solutions (WRPS)</w:t>
      </w:r>
      <w:r>
        <w:rPr>
          <w:rFonts w:eastAsiaTheme="minorHAnsi"/>
          <w:bCs/>
          <w:szCs w:val="24"/>
          <w:u w:val="single"/>
        </w:rPr>
        <w:t xml:space="preserve"> </w:t>
      </w:r>
      <w:r w:rsidR="00B02E0C">
        <w:rPr>
          <w:rFonts w:eastAsiaTheme="minorHAnsi"/>
          <w:bCs/>
          <w:color w:val="FF0000"/>
          <w:szCs w:val="24"/>
          <w:u w:val="single"/>
        </w:rPr>
        <w:t xml:space="preserve">The Employer </w:t>
      </w:r>
      <w:r>
        <w:rPr>
          <w:rFonts w:eastAsiaTheme="minorHAnsi"/>
          <w:bCs/>
          <w:szCs w:val="24"/>
          <w:u w:val="single"/>
        </w:rPr>
        <w:t xml:space="preserve">is committed to partner with the Hanford Atomic Metal Trades Council (HAMTC) in the area of health and safety.  Worker protection is common ground that </w:t>
      </w:r>
      <w:r w:rsidRPr="00B02E0C">
        <w:rPr>
          <w:rFonts w:eastAsiaTheme="minorHAnsi"/>
          <w:bCs/>
          <w:strike/>
          <w:szCs w:val="24"/>
          <w:u w:val="single"/>
        </w:rPr>
        <w:t>WRPS</w:t>
      </w:r>
      <w:r>
        <w:rPr>
          <w:rFonts w:eastAsiaTheme="minorHAnsi"/>
          <w:bCs/>
          <w:szCs w:val="24"/>
          <w:u w:val="single"/>
        </w:rPr>
        <w:t xml:space="preserve"> </w:t>
      </w:r>
      <w:r w:rsidR="00B02E0C">
        <w:rPr>
          <w:rFonts w:eastAsiaTheme="minorHAnsi"/>
          <w:bCs/>
          <w:color w:val="FF0000"/>
          <w:szCs w:val="24"/>
          <w:u w:val="single"/>
        </w:rPr>
        <w:t xml:space="preserve">the Employer </w:t>
      </w:r>
      <w:r>
        <w:rPr>
          <w:rFonts w:eastAsiaTheme="minorHAnsi"/>
          <w:bCs/>
          <w:szCs w:val="24"/>
          <w:u w:val="single"/>
        </w:rPr>
        <w:t>and HAMTC agree to work together for the betterment of our shared workforce and workplace. A number of initiatives have been, and continue to be, developed</w:t>
      </w:r>
      <w:r w:rsidR="00B02E0C">
        <w:rPr>
          <w:rFonts w:eastAsiaTheme="minorHAnsi"/>
          <w:bCs/>
          <w:color w:val="FF0000"/>
          <w:szCs w:val="24"/>
          <w:u w:val="single"/>
        </w:rPr>
        <w:t xml:space="preserve"> at the Hanford Site which includes participation of the Employer and coordination with other Hanford </w:t>
      </w:r>
      <w:proofErr w:type="gramStart"/>
      <w:r w:rsidR="00B02E0C">
        <w:rPr>
          <w:rFonts w:eastAsiaTheme="minorHAnsi"/>
          <w:bCs/>
          <w:color w:val="FF0000"/>
          <w:szCs w:val="24"/>
          <w:u w:val="single"/>
        </w:rPr>
        <w:t xml:space="preserve">Contractors </w:t>
      </w:r>
      <w:r>
        <w:rPr>
          <w:rFonts w:eastAsiaTheme="minorHAnsi"/>
          <w:bCs/>
          <w:szCs w:val="24"/>
          <w:u w:val="single"/>
        </w:rPr>
        <w:t xml:space="preserve"> to</w:t>
      </w:r>
      <w:proofErr w:type="gramEnd"/>
      <w:r>
        <w:rPr>
          <w:rFonts w:eastAsiaTheme="minorHAnsi"/>
          <w:bCs/>
          <w:szCs w:val="24"/>
          <w:u w:val="single"/>
        </w:rPr>
        <w:t xml:space="preserve"> ensure worker involvement in the safety process. This involvement includes worker participation in the development of safety program elements, site wide standards, review of safety issues in the work place, and participation in work activities consistent with the principles of worker involvement, the Voluntary Protection Program and the Integrated Safety Management System. </w:t>
      </w:r>
    </w:p>
    <w:p w:rsidR="002E59D3" w:rsidRDefault="002E59D3" w:rsidP="002E59D3">
      <w:pPr>
        <w:spacing w:after="120" w:line="276" w:lineRule="auto"/>
        <w:ind w:left="720"/>
        <w:jc w:val="both"/>
        <w:rPr>
          <w:rFonts w:eastAsiaTheme="minorHAnsi"/>
          <w:bCs/>
          <w:szCs w:val="24"/>
          <w:u w:val="single"/>
        </w:rPr>
      </w:pPr>
      <w:r>
        <w:rPr>
          <w:rFonts w:eastAsiaTheme="minorHAnsi"/>
          <w:bCs/>
          <w:szCs w:val="24"/>
          <w:u w:val="single"/>
        </w:rPr>
        <w:t xml:space="preserve">A key to this partnership is worker involvement at a level that inspires ownership of these safety programs.  This ownership will be built through active participation in safety-related work groups, work planning, workplace committees, and councils where our workforce and management collaborate to prevent and/or resolve safety issues. HAMTC will </w:t>
      </w:r>
      <w:r>
        <w:rPr>
          <w:rFonts w:eastAsiaTheme="minorHAnsi"/>
          <w:bCs/>
          <w:strike/>
          <w:szCs w:val="24"/>
          <w:u w:val="single"/>
        </w:rPr>
        <w:t>appoint</w:t>
      </w:r>
      <w:r>
        <w:rPr>
          <w:rFonts w:eastAsiaTheme="minorHAnsi"/>
          <w:bCs/>
          <w:szCs w:val="24"/>
          <w:u w:val="single"/>
        </w:rPr>
        <w:t xml:space="preserve"> </w:t>
      </w:r>
      <w:r w:rsidRPr="00B02E0C">
        <w:rPr>
          <w:rFonts w:eastAsiaTheme="minorHAnsi"/>
          <w:bCs/>
          <w:color w:val="FF0000"/>
          <w:szCs w:val="24"/>
          <w:u w:val="single"/>
        </w:rPr>
        <w:t>provide</w:t>
      </w:r>
      <w:r>
        <w:rPr>
          <w:rFonts w:eastAsiaTheme="minorHAnsi"/>
          <w:bCs/>
          <w:szCs w:val="24"/>
          <w:u w:val="single"/>
        </w:rPr>
        <w:t xml:space="preserve"> employee representatives for such working groups, committees and councils to provide valuable field input and worker perspectives. The arrangement for HAMTC participation on all committees and councils will be through the Council President.</w:t>
      </w:r>
    </w:p>
    <w:p w:rsidR="002E59D3" w:rsidRDefault="002E59D3" w:rsidP="002E59D3">
      <w:pPr>
        <w:spacing w:after="120" w:line="276" w:lineRule="auto"/>
        <w:ind w:left="720"/>
        <w:jc w:val="both"/>
        <w:rPr>
          <w:rFonts w:eastAsiaTheme="minorHAnsi"/>
          <w:bCs/>
          <w:szCs w:val="24"/>
          <w:u w:val="single"/>
        </w:rPr>
      </w:pPr>
      <w:r w:rsidRPr="00B02E0C">
        <w:rPr>
          <w:rFonts w:eastAsiaTheme="minorHAnsi"/>
          <w:bCs/>
          <w:strike/>
          <w:szCs w:val="24"/>
          <w:u w:val="single"/>
        </w:rPr>
        <w:t>WRPS and its subcontractors, if any,</w:t>
      </w:r>
      <w:r>
        <w:rPr>
          <w:rFonts w:eastAsiaTheme="minorHAnsi"/>
          <w:bCs/>
          <w:szCs w:val="24"/>
          <w:u w:val="single"/>
        </w:rPr>
        <w:t xml:space="preserve"> </w:t>
      </w:r>
      <w:r w:rsidR="00B02E0C">
        <w:rPr>
          <w:rFonts w:eastAsiaTheme="minorHAnsi"/>
          <w:bCs/>
          <w:color w:val="FF0000"/>
          <w:szCs w:val="24"/>
          <w:u w:val="single"/>
        </w:rPr>
        <w:t xml:space="preserve">The Employer </w:t>
      </w:r>
      <w:r>
        <w:rPr>
          <w:rFonts w:eastAsiaTheme="minorHAnsi"/>
          <w:bCs/>
          <w:szCs w:val="24"/>
          <w:u w:val="single"/>
        </w:rPr>
        <w:t>recognize</w:t>
      </w:r>
      <w:r w:rsidR="00B02E0C">
        <w:rPr>
          <w:rFonts w:eastAsiaTheme="minorHAnsi"/>
          <w:bCs/>
          <w:color w:val="FF0000"/>
          <w:szCs w:val="24"/>
          <w:u w:val="single"/>
        </w:rPr>
        <w:t>s</w:t>
      </w:r>
      <w:r>
        <w:rPr>
          <w:rFonts w:eastAsiaTheme="minorHAnsi"/>
          <w:bCs/>
          <w:szCs w:val="24"/>
          <w:u w:val="single"/>
        </w:rPr>
        <w:t xml:space="preserve"> the value of employee-based natural work groups and foster communication and input processes to address safety-related issues at all levels in the organization.  In order to ensure that every employee’s safety concern is heard at the appropriate level in the organization, </w:t>
      </w:r>
      <w:r w:rsidRPr="00C51712">
        <w:rPr>
          <w:rFonts w:eastAsiaTheme="minorHAnsi"/>
          <w:bCs/>
          <w:strike/>
          <w:szCs w:val="24"/>
          <w:u w:val="single"/>
        </w:rPr>
        <w:t>WRPS</w:t>
      </w:r>
      <w:r>
        <w:rPr>
          <w:rFonts w:eastAsiaTheme="minorHAnsi"/>
          <w:bCs/>
          <w:szCs w:val="24"/>
          <w:u w:val="single"/>
        </w:rPr>
        <w:t xml:space="preserve"> </w:t>
      </w:r>
      <w:r w:rsidR="00C51712">
        <w:rPr>
          <w:rFonts w:eastAsiaTheme="minorHAnsi"/>
          <w:bCs/>
          <w:color w:val="FF0000"/>
          <w:szCs w:val="24"/>
          <w:u w:val="single"/>
        </w:rPr>
        <w:t xml:space="preserve">the Employer </w:t>
      </w:r>
      <w:r>
        <w:rPr>
          <w:rFonts w:eastAsiaTheme="minorHAnsi"/>
          <w:bCs/>
          <w:szCs w:val="24"/>
          <w:u w:val="single"/>
        </w:rPr>
        <w:t>will make certain that every employee has an avenue to provide input into safety programs which encourages free communication, without fear of any reprisal, and the ability to partner with management at all levels in employer organizations to identify and resolve safety issues.  These avenues, where the bargaining unit representatives participate, include the WRPS Project Manager’s Accident Prevention Council (PAPC), the Employee Accident Prevention Council (EAPC), HAMTC Safety Representatives, HAMTC Health Advocate, HAMTC VPP Coordinator, Site Wide Standards, management open door policy, Problem Evaluation Request (PER), Employee Concerns Program, safety logs, and Stop Work Responsibility.</w:t>
      </w:r>
    </w:p>
    <w:p w:rsidR="002E59D3" w:rsidRDefault="002E59D3" w:rsidP="002E59D3">
      <w:pPr>
        <w:spacing w:after="120" w:line="276" w:lineRule="auto"/>
        <w:ind w:left="720"/>
        <w:jc w:val="both"/>
        <w:rPr>
          <w:rFonts w:eastAsiaTheme="minorHAnsi"/>
          <w:bCs/>
          <w:szCs w:val="24"/>
          <w:u w:val="single"/>
        </w:rPr>
      </w:pPr>
      <w:r>
        <w:rPr>
          <w:rFonts w:eastAsiaTheme="minorHAnsi"/>
          <w:bCs/>
          <w:szCs w:val="24"/>
          <w:u w:val="single"/>
        </w:rPr>
        <w:t xml:space="preserve">Our mutual desire for the safety of our workforce provides multiple opportunities for HAMTC and management at all levels in the organization to effectively partner, identify, and resolve safety issues. </w:t>
      </w:r>
    </w:p>
    <w:p w:rsidR="002E59D3" w:rsidRDefault="002E59D3" w:rsidP="002E59D3">
      <w:pPr>
        <w:spacing w:after="120" w:line="276" w:lineRule="auto"/>
        <w:rPr>
          <w:rFonts w:eastAsiaTheme="minorHAnsi"/>
          <w:bCs/>
          <w:szCs w:val="24"/>
          <w:u w:val="single"/>
        </w:rPr>
      </w:pPr>
      <w:r>
        <w:rPr>
          <w:rFonts w:eastAsiaTheme="minorHAnsi"/>
          <w:bCs/>
          <w:szCs w:val="24"/>
          <w:u w:val="single"/>
        </w:rPr>
        <w:br w:type="page"/>
      </w:r>
      <w:r>
        <w:rPr>
          <w:rFonts w:eastAsiaTheme="minorHAnsi"/>
          <w:bCs/>
          <w:szCs w:val="24"/>
          <w:u w:val="single"/>
        </w:rPr>
        <w:lastRenderedPageBreak/>
        <w:t>7.         HAMTC SAFETY REPRESENTATIVE PROGRAM</w:t>
      </w:r>
    </w:p>
    <w:p w:rsidR="002E59D3" w:rsidRDefault="002E59D3" w:rsidP="002E59D3">
      <w:pPr>
        <w:spacing w:after="120" w:line="276" w:lineRule="auto"/>
        <w:ind w:left="720"/>
        <w:jc w:val="both"/>
        <w:rPr>
          <w:rFonts w:eastAsiaTheme="minorHAnsi"/>
          <w:szCs w:val="24"/>
          <w:u w:val="single"/>
        </w:rPr>
      </w:pPr>
      <w:r>
        <w:rPr>
          <w:rFonts w:eastAsiaTheme="minorHAnsi"/>
          <w:szCs w:val="24"/>
          <w:u w:val="single"/>
        </w:rPr>
        <w:t xml:space="preserve">The previous Tank Operations Contractor in conjunction with the Hanford Atomic Metal Trades Council (HAMTC) initiated the “Hanford Atomic Metal Trades Council Safety Representative Program.” With this program, worker representatives were appointed by HAMTC, subject to approval by the company, to formally serve as safety and health representatives for the HAMTC workforce.  </w:t>
      </w:r>
    </w:p>
    <w:p w:rsidR="002E59D3" w:rsidRDefault="002E59D3" w:rsidP="002E59D3">
      <w:pPr>
        <w:spacing w:after="120" w:line="276" w:lineRule="auto"/>
        <w:ind w:left="720"/>
        <w:jc w:val="both"/>
        <w:rPr>
          <w:rFonts w:eastAsiaTheme="minorHAnsi"/>
          <w:szCs w:val="24"/>
          <w:u w:val="single"/>
        </w:rPr>
      </w:pPr>
      <w:r>
        <w:rPr>
          <w:rFonts w:eastAsiaTheme="minorHAnsi"/>
          <w:szCs w:val="24"/>
          <w:u w:val="single"/>
        </w:rPr>
        <w:t>It is the commitment and intent of WRPS and H</w:t>
      </w:r>
      <w:r w:rsidR="00C51712">
        <w:rPr>
          <w:rFonts w:eastAsiaTheme="minorHAnsi"/>
          <w:szCs w:val="24"/>
          <w:u w:val="single"/>
        </w:rPr>
        <w:t xml:space="preserve">AMTC to continue this program. </w:t>
      </w:r>
      <w:r>
        <w:rPr>
          <w:rFonts w:eastAsiaTheme="minorHAnsi"/>
          <w:szCs w:val="24"/>
          <w:u w:val="single"/>
        </w:rPr>
        <w:t xml:space="preserve">Consistent with the current roles and responsibilities of the HAMTC Safety Representatives and during times of safety related incidents, investigations, critiques, evaluations, and assessment activities which involve </w:t>
      </w:r>
      <w:r w:rsidRPr="00825537">
        <w:rPr>
          <w:rFonts w:eastAsiaTheme="minorHAnsi"/>
          <w:strike/>
          <w:szCs w:val="24"/>
          <w:u w:val="single"/>
        </w:rPr>
        <w:t xml:space="preserve">a </w:t>
      </w:r>
      <w:r>
        <w:rPr>
          <w:rFonts w:eastAsiaTheme="minorHAnsi"/>
          <w:szCs w:val="24"/>
          <w:u w:val="single"/>
        </w:rPr>
        <w:t xml:space="preserve">HAMTC represented employees, the Employer </w:t>
      </w:r>
      <w:r w:rsidRPr="00C51712">
        <w:rPr>
          <w:rFonts w:eastAsiaTheme="minorHAnsi"/>
          <w:b/>
          <w:szCs w:val="24"/>
          <w:u w:val="single"/>
        </w:rPr>
        <w:t xml:space="preserve">will </w:t>
      </w:r>
      <w:r w:rsidRPr="00B02E0C">
        <w:rPr>
          <w:rFonts w:eastAsiaTheme="minorHAnsi"/>
          <w:b/>
          <w:strike/>
          <w:szCs w:val="24"/>
          <w:u w:val="single"/>
        </w:rPr>
        <w:t>make every effort</w:t>
      </w:r>
      <w:r w:rsidR="00B02E0C" w:rsidRPr="00B02E0C">
        <w:rPr>
          <w:rFonts w:eastAsiaTheme="minorHAnsi"/>
          <w:b/>
          <w:szCs w:val="24"/>
          <w:u w:val="single"/>
        </w:rPr>
        <w:t xml:space="preserve"> </w:t>
      </w:r>
      <w:r w:rsidR="00B02E0C" w:rsidRPr="00B02E0C">
        <w:rPr>
          <w:rFonts w:eastAsiaTheme="minorHAnsi"/>
          <w:b/>
          <w:color w:val="FF0000"/>
          <w:szCs w:val="24"/>
          <w:u w:val="single"/>
        </w:rPr>
        <w:t>endeavor</w:t>
      </w:r>
      <w:r>
        <w:rPr>
          <w:rFonts w:eastAsiaTheme="minorHAnsi"/>
          <w:szCs w:val="24"/>
          <w:u w:val="single"/>
        </w:rPr>
        <w:t xml:space="preserve"> to ensure HAMTC Safety Representative participation. </w:t>
      </w:r>
    </w:p>
    <w:p w:rsidR="002E59D3" w:rsidRDefault="002E59D3" w:rsidP="002E59D3">
      <w:pPr>
        <w:spacing w:after="120" w:line="276" w:lineRule="auto"/>
        <w:ind w:left="720"/>
        <w:jc w:val="both"/>
        <w:rPr>
          <w:rFonts w:eastAsiaTheme="minorHAnsi"/>
          <w:szCs w:val="24"/>
          <w:u w:val="single"/>
        </w:rPr>
      </w:pPr>
      <w:r>
        <w:rPr>
          <w:rFonts w:eastAsiaTheme="minorHAnsi"/>
          <w:szCs w:val="24"/>
          <w:u w:val="single"/>
        </w:rPr>
        <w:t xml:space="preserve">The Employer </w:t>
      </w:r>
      <w:r w:rsidRPr="00C51712">
        <w:rPr>
          <w:rFonts w:eastAsiaTheme="minorHAnsi"/>
          <w:strike/>
          <w:szCs w:val="24"/>
          <w:u w:val="single"/>
        </w:rPr>
        <w:t>shall continue</w:t>
      </w:r>
      <w:r>
        <w:rPr>
          <w:rFonts w:eastAsiaTheme="minorHAnsi"/>
          <w:szCs w:val="24"/>
          <w:u w:val="single"/>
        </w:rPr>
        <w:t xml:space="preserve"> </w:t>
      </w:r>
      <w:r w:rsidR="00C51712">
        <w:rPr>
          <w:rFonts w:eastAsiaTheme="minorHAnsi"/>
          <w:color w:val="FF0000"/>
          <w:szCs w:val="24"/>
          <w:u w:val="single"/>
        </w:rPr>
        <w:t xml:space="preserve">is committed </w:t>
      </w:r>
      <w:r>
        <w:rPr>
          <w:rFonts w:eastAsiaTheme="minorHAnsi"/>
          <w:szCs w:val="24"/>
          <w:u w:val="single"/>
        </w:rPr>
        <w:t xml:space="preserve">to fund the </w:t>
      </w:r>
      <w:r w:rsidR="00C51712">
        <w:rPr>
          <w:rFonts w:eastAsiaTheme="minorHAnsi"/>
          <w:color w:val="FF0000"/>
          <w:szCs w:val="24"/>
          <w:u w:val="single"/>
        </w:rPr>
        <w:t>HAMTC Safety Representative</w:t>
      </w:r>
      <w:r w:rsidR="008125EC">
        <w:rPr>
          <w:rFonts w:eastAsiaTheme="minorHAnsi"/>
          <w:color w:val="FF0000"/>
          <w:szCs w:val="24"/>
          <w:u w:val="single"/>
        </w:rPr>
        <w:t xml:space="preserve"> </w:t>
      </w:r>
      <w:proofErr w:type="gramStart"/>
      <w:r w:rsidR="008125EC">
        <w:rPr>
          <w:rFonts w:eastAsiaTheme="minorHAnsi"/>
          <w:color w:val="FF0000"/>
          <w:szCs w:val="24"/>
          <w:u w:val="single"/>
        </w:rPr>
        <w:t>positions</w:t>
      </w:r>
      <w:proofErr w:type="gramEnd"/>
      <w:r w:rsidR="008125EC">
        <w:rPr>
          <w:rFonts w:eastAsiaTheme="minorHAnsi"/>
          <w:color w:val="FF0000"/>
          <w:szCs w:val="24"/>
          <w:u w:val="single"/>
        </w:rPr>
        <w:t xml:space="preserve"> consistent with the work scope covered under the Employer’s contract with the Department of Energy (DOE).</w:t>
      </w:r>
      <w:r w:rsidRPr="008125EC">
        <w:rPr>
          <w:rFonts w:eastAsiaTheme="minorHAnsi"/>
          <w:strike/>
          <w:szCs w:val="24"/>
          <w:u w:val="single"/>
        </w:rPr>
        <w:t>current full-time safety representative positions.</w:t>
      </w:r>
      <w:r>
        <w:rPr>
          <w:rFonts w:eastAsiaTheme="minorHAnsi"/>
          <w:szCs w:val="24"/>
          <w:u w:val="single"/>
        </w:rPr>
        <w:t xml:space="preserve"> The parties recognize that there may be changes in work scope, work assignments, and/or completion of specific projects </w:t>
      </w:r>
      <w:r w:rsidRPr="008125EC">
        <w:rPr>
          <w:rFonts w:eastAsiaTheme="minorHAnsi"/>
          <w:strike/>
          <w:szCs w:val="24"/>
          <w:u w:val="single"/>
        </w:rPr>
        <w:t>consistent with work covered under the Employer’s contract with the Department of Energy (DOE)</w:t>
      </w:r>
      <w:r>
        <w:rPr>
          <w:rFonts w:eastAsiaTheme="minorHAnsi"/>
          <w:szCs w:val="24"/>
          <w:u w:val="single"/>
        </w:rPr>
        <w:t xml:space="preserve"> which may affect the number of </w:t>
      </w:r>
      <w:r w:rsidR="008125EC">
        <w:rPr>
          <w:rFonts w:eastAsiaTheme="minorHAnsi"/>
          <w:color w:val="FF0000"/>
          <w:szCs w:val="24"/>
          <w:u w:val="single"/>
        </w:rPr>
        <w:t xml:space="preserve">these funded positions maintained by the </w:t>
      </w:r>
      <w:proofErr w:type="spellStart"/>
      <w:r w:rsidR="008125EC">
        <w:rPr>
          <w:rFonts w:eastAsiaTheme="minorHAnsi"/>
          <w:color w:val="FF0000"/>
          <w:szCs w:val="24"/>
          <w:u w:val="single"/>
        </w:rPr>
        <w:t>Employer.</w:t>
      </w:r>
      <w:r w:rsidRPr="008125EC">
        <w:rPr>
          <w:rFonts w:eastAsiaTheme="minorHAnsi"/>
          <w:strike/>
          <w:szCs w:val="24"/>
          <w:u w:val="single"/>
        </w:rPr>
        <w:t>safety</w:t>
      </w:r>
      <w:proofErr w:type="spellEnd"/>
      <w:r w:rsidRPr="008125EC">
        <w:rPr>
          <w:rFonts w:eastAsiaTheme="minorHAnsi"/>
          <w:strike/>
          <w:szCs w:val="24"/>
          <w:u w:val="single"/>
        </w:rPr>
        <w:t xml:space="preserve"> representatives.</w:t>
      </w:r>
      <w:r>
        <w:rPr>
          <w:rFonts w:eastAsiaTheme="minorHAnsi"/>
          <w:szCs w:val="24"/>
          <w:u w:val="single"/>
        </w:rPr>
        <w:t xml:space="preserve"> In the event of such changes, the parties will meet to discuss the appropriate impacts.     </w:t>
      </w:r>
    </w:p>
    <w:p w:rsidR="00192A7A" w:rsidRPr="008125EC" w:rsidRDefault="00192A7A" w:rsidP="00192A7A">
      <w:pPr>
        <w:spacing w:after="120" w:line="276" w:lineRule="auto"/>
        <w:jc w:val="both"/>
        <w:rPr>
          <w:rFonts w:eastAsiaTheme="minorHAnsi"/>
          <w:b/>
          <w:color w:val="FF0000"/>
          <w:szCs w:val="24"/>
          <w:u w:val="single"/>
        </w:rPr>
      </w:pPr>
      <w:r>
        <w:rPr>
          <w:rFonts w:eastAsiaTheme="minorHAnsi"/>
          <w:szCs w:val="24"/>
          <w:u w:val="single"/>
        </w:rPr>
        <w:t>8.</w:t>
      </w:r>
      <w:r w:rsidRPr="00E670B1">
        <w:rPr>
          <w:rFonts w:eastAsiaTheme="minorHAnsi"/>
          <w:szCs w:val="24"/>
        </w:rPr>
        <w:tab/>
      </w:r>
      <w:r w:rsidRPr="008125EC">
        <w:rPr>
          <w:rFonts w:eastAsiaTheme="minorHAnsi"/>
          <w:b/>
          <w:color w:val="FF0000"/>
          <w:szCs w:val="24"/>
          <w:u w:val="single"/>
        </w:rPr>
        <w:t>Continuous Wear of Respiratory Protection</w:t>
      </w:r>
    </w:p>
    <w:p w:rsidR="00192A7A" w:rsidRPr="008125EC" w:rsidRDefault="00192A7A" w:rsidP="00192A7A">
      <w:pPr>
        <w:spacing w:after="120" w:line="276" w:lineRule="auto"/>
        <w:jc w:val="both"/>
        <w:rPr>
          <w:rFonts w:eastAsiaTheme="minorHAnsi"/>
          <w:b/>
          <w:noProof/>
          <w:color w:val="FF0000"/>
          <w:szCs w:val="24"/>
          <w:u w:val="single"/>
        </w:rPr>
      </w:pPr>
      <w:r w:rsidRPr="008125EC">
        <w:rPr>
          <w:rFonts w:eastAsiaTheme="minorHAnsi"/>
          <w:b/>
          <w:color w:val="FF0000"/>
          <w:szCs w:val="24"/>
        </w:rPr>
        <w:tab/>
      </w:r>
      <w:r w:rsidRPr="008125EC">
        <w:rPr>
          <w:rFonts w:eastAsiaTheme="minorHAnsi"/>
          <w:b/>
          <w:noProof/>
          <w:color w:val="FF0000"/>
          <w:szCs w:val="24"/>
          <w:u w:val="single"/>
        </w:rPr>
        <w:t xml:space="preserve">The Employer will not require an employee to continuously wear any type of </w:t>
      </w:r>
      <w:r w:rsidRPr="008125EC">
        <w:rPr>
          <w:rFonts w:eastAsiaTheme="minorHAnsi"/>
          <w:b/>
          <w:noProof/>
          <w:color w:val="FF0000"/>
          <w:szCs w:val="24"/>
        </w:rPr>
        <w:tab/>
      </w:r>
      <w:r w:rsidRPr="008125EC">
        <w:rPr>
          <w:rFonts w:eastAsiaTheme="minorHAnsi"/>
          <w:b/>
          <w:noProof/>
          <w:color w:val="FF0000"/>
          <w:szCs w:val="24"/>
          <w:u w:val="single"/>
        </w:rPr>
        <w:t xml:space="preserve">respiratory protection which requires the use of a tight fitting face piece for more </w:t>
      </w:r>
      <w:r w:rsidRPr="008125EC">
        <w:rPr>
          <w:rFonts w:eastAsiaTheme="minorHAnsi"/>
          <w:b/>
          <w:noProof/>
          <w:color w:val="FF0000"/>
          <w:szCs w:val="24"/>
        </w:rPr>
        <w:tab/>
      </w:r>
      <w:r w:rsidRPr="008125EC">
        <w:rPr>
          <w:rFonts w:eastAsiaTheme="minorHAnsi"/>
          <w:b/>
          <w:noProof/>
          <w:color w:val="FF0000"/>
          <w:szCs w:val="24"/>
          <w:u w:val="single"/>
        </w:rPr>
        <w:t xml:space="preserve">than three (3) hours without there being a thirty (30) minute period during which </w:t>
      </w:r>
      <w:r w:rsidRPr="008125EC">
        <w:rPr>
          <w:rFonts w:eastAsiaTheme="minorHAnsi"/>
          <w:b/>
          <w:noProof/>
          <w:color w:val="FF0000"/>
          <w:szCs w:val="24"/>
        </w:rPr>
        <w:tab/>
      </w:r>
      <w:r w:rsidRPr="008125EC">
        <w:rPr>
          <w:rFonts w:eastAsiaTheme="minorHAnsi"/>
          <w:b/>
          <w:noProof/>
          <w:color w:val="FF0000"/>
          <w:szCs w:val="24"/>
          <w:u w:val="single"/>
        </w:rPr>
        <w:t xml:space="preserve">that employee would not be wearing such respiratory protection.  The employer will </w:t>
      </w:r>
      <w:r w:rsidRPr="008125EC">
        <w:rPr>
          <w:rFonts w:eastAsiaTheme="minorHAnsi"/>
          <w:b/>
          <w:noProof/>
          <w:color w:val="FF0000"/>
          <w:szCs w:val="24"/>
        </w:rPr>
        <w:tab/>
      </w:r>
      <w:r w:rsidRPr="008125EC">
        <w:rPr>
          <w:rFonts w:eastAsiaTheme="minorHAnsi"/>
          <w:b/>
          <w:noProof/>
          <w:color w:val="FF0000"/>
          <w:szCs w:val="24"/>
          <w:u w:val="single"/>
        </w:rPr>
        <w:t xml:space="preserve">not require an employee to wear Powered Air Purifying Respirators (PAPRs) </w:t>
      </w:r>
      <w:r w:rsidRPr="008125EC">
        <w:rPr>
          <w:rFonts w:eastAsiaTheme="minorHAnsi"/>
          <w:b/>
          <w:noProof/>
          <w:color w:val="FF0000"/>
          <w:szCs w:val="24"/>
        </w:rPr>
        <w:tab/>
      </w:r>
      <w:r w:rsidRPr="008125EC">
        <w:rPr>
          <w:rFonts w:eastAsiaTheme="minorHAnsi"/>
          <w:b/>
          <w:noProof/>
          <w:color w:val="FF0000"/>
          <w:szCs w:val="24"/>
          <w:u w:val="single"/>
        </w:rPr>
        <w:t xml:space="preserve">and/or atmosphere supplying respirators which utilize a hood without a tight fitting </w:t>
      </w:r>
      <w:r w:rsidRPr="008125EC">
        <w:rPr>
          <w:rFonts w:eastAsiaTheme="minorHAnsi"/>
          <w:b/>
          <w:noProof/>
          <w:color w:val="FF0000"/>
          <w:szCs w:val="24"/>
        </w:rPr>
        <w:tab/>
      </w:r>
      <w:r w:rsidRPr="008125EC">
        <w:rPr>
          <w:rFonts w:eastAsiaTheme="minorHAnsi"/>
          <w:b/>
          <w:noProof/>
          <w:color w:val="FF0000"/>
          <w:szCs w:val="24"/>
          <w:u w:val="single"/>
        </w:rPr>
        <w:t xml:space="preserve">face piece for greater than four (4) hours without there being a thirty (30) minute </w:t>
      </w:r>
      <w:r w:rsidRPr="008125EC">
        <w:rPr>
          <w:rFonts w:eastAsiaTheme="minorHAnsi"/>
          <w:b/>
          <w:noProof/>
          <w:color w:val="FF0000"/>
          <w:szCs w:val="24"/>
        </w:rPr>
        <w:tab/>
      </w:r>
      <w:r w:rsidRPr="008125EC">
        <w:rPr>
          <w:rFonts w:eastAsiaTheme="minorHAnsi"/>
          <w:b/>
          <w:noProof/>
          <w:color w:val="FF0000"/>
          <w:szCs w:val="24"/>
          <w:u w:val="single"/>
        </w:rPr>
        <w:t>period in which that employee would not be wearing such respiratory protection.</w:t>
      </w:r>
    </w:p>
    <w:p w:rsidR="00192A7A" w:rsidRPr="008125EC" w:rsidRDefault="00192A7A" w:rsidP="00192A7A">
      <w:pPr>
        <w:spacing w:after="120" w:line="276" w:lineRule="auto"/>
        <w:jc w:val="both"/>
        <w:rPr>
          <w:rFonts w:eastAsiaTheme="minorHAnsi"/>
          <w:b/>
          <w:color w:val="FF0000"/>
          <w:szCs w:val="24"/>
          <w:u w:val="single"/>
        </w:rPr>
      </w:pPr>
      <w:r w:rsidRPr="008125EC">
        <w:rPr>
          <w:rFonts w:eastAsiaTheme="minorHAnsi"/>
          <w:b/>
          <w:noProof/>
          <w:color w:val="FF0000"/>
          <w:szCs w:val="24"/>
        </w:rPr>
        <w:tab/>
      </w:r>
      <w:r w:rsidRPr="008125EC">
        <w:rPr>
          <w:rFonts w:eastAsiaTheme="minorHAnsi"/>
          <w:b/>
          <w:noProof/>
          <w:color w:val="FF0000"/>
          <w:szCs w:val="24"/>
          <w:u w:val="single"/>
        </w:rPr>
        <w:t xml:space="preserve">The time periods referenced above shall begin upon entry and end upon exit of the </w:t>
      </w:r>
      <w:r w:rsidRPr="008125EC">
        <w:rPr>
          <w:rFonts w:eastAsiaTheme="minorHAnsi"/>
          <w:b/>
          <w:noProof/>
          <w:color w:val="FF0000"/>
          <w:szCs w:val="24"/>
        </w:rPr>
        <w:tab/>
      </w:r>
      <w:r w:rsidRPr="008125EC">
        <w:rPr>
          <w:rFonts w:eastAsiaTheme="minorHAnsi"/>
          <w:b/>
          <w:noProof/>
          <w:color w:val="FF0000"/>
          <w:szCs w:val="24"/>
          <w:u w:val="single"/>
        </w:rPr>
        <w:t>work area in which the respiratory protection is required.</w:t>
      </w:r>
    </w:p>
    <w:p w:rsidR="001048C0" w:rsidRPr="008125EC" w:rsidRDefault="001048C0">
      <w:pPr>
        <w:spacing w:after="200" w:line="276" w:lineRule="auto"/>
        <w:rPr>
          <w:rFonts w:eastAsiaTheme="minorHAnsi"/>
          <w:bCs/>
          <w:color w:val="FF0000"/>
          <w:szCs w:val="24"/>
          <w:u w:val="single"/>
        </w:rPr>
      </w:pPr>
      <w:r w:rsidRPr="008125EC">
        <w:rPr>
          <w:rFonts w:eastAsiaTheme="minorHAnsi"/>
          <w:bCs/>
          <w:color w:val="FF0000"/>
          <w:szCs w:val="24"/>
          <w:u w:val="single"/>
        </w:rPr>
        <w:br w:type="page"/>
      </w:r>
    </w:p>
    <w:p w:rsidR="002E59D3" w:rsidRDefault="002E59D3" w:rsidP="002E59D3">
      <w:pPr>
        <w:spacing w:after="120" w:line="276" w:lineRule="auto"/>
        <w:jc w:val="both"/>
        <w:rPr>
          <w:rFonts w:eastAsiaTheme="minorHAnsi"/>
          <w:bCs/>
          <w:szCs w:val="24"/>
          <w:u w:val="single"/>
        </w:rPr>
      </w:pPr>
    </w:p>
    <w:p w:rsidR="002E59D3" w:rsidRDefault="002E59D3" w:rsidP="002E59D3">
      <w:pPr>
        <w:spacing w:after="120" w:line="276" w:lineRule="auto"/>
        <w:jc w:val="center"/>
        <w:rPr>
          <w:b/>
          <w:bCs/>
          <w:szCs w:val="24"/>
        </w:rPr>
      </w:pPr>
      <w:r>
        <w:rPr>
          <w:b/>
          <w:bCs/>
          <w:szCs w:val="24"/>
        </w:rPr>
        <w:t>ARTICLE VII</w:t>
      </w:r>
    </w:p>
    <w:p w:rsidR="002E59D3" w:rsidRDefault="002E59D3" w:rsidP="002E59D3">
      <w:pPr>
        <w:spacing w:after="120" w:line="276" w:lineRule="auto"/>
        <w:jc w:val="center"/>
        <w:rPr>
          <w:b/>
          <w:bCs/>
          <w:szCs w:val="24"/>
          <w:u w:val="single"/>
        </w:rPr>
      </w:pPr>
      <w:r>
        <w:rPr>
          <w:b/>
          <w:bCs/>
          <w:szCs w:val="24"/>
          <w:u w:val="single"/>
        </w:rPr>
        <w:t>HOURS OF WORK AND SHIFTS</w:t>
      </w:r>
    </w:p>
    <w:p w:rsidR="002E59D3" w:rsidRDefault="002E59D3" w:rsidP="002E59D3">
      <w:pPr>
        <w:spacing w:after="120" w:line="276" w:lineRule="auto"/>
        <w:jc w:val="both"/>
        <w:rPr>
          <w:szCs w:val="24"/>
        </w:rPr>
      </w:pPr>
      <w:r>
        <w:rPr>
          <w:szCs w:val="24"/>
        </w:rPr>
        <w:t>1.</w:t>
      </w:r>
      <w:r>
        <w:rPr>
          <w:szCs w:val="24"/>
        </w:rPr>
        <w:tab/>
        <w:t>Employees are classified as either:</w:t>
      </w:r>
    </w:p>
    <w:p w:rsidR="002E59D3" w:rsidRDefault="002E59D3" w:rsidP="002E59D3">
      <w:pPr>
        <w:spacing w:after="120" w:line="276" w:lineRule="auto"/>
        <w:jc w:val="both"/>
        <w:rPr>
          <w:szCs w:val="24"/>
        </w:rPr>
      </w:pPr>
      <w:r>
        <w:rPr>
          <w:szCs w:val="24"/>
        </w:rPr>
        <w:tab/>
        <w:t>A.</w:t>
      </w:r>
      <w:r>
        <w:rPr>
          <w:szCs w:val="24"/>
        </w:rPr>
        <w:tab/>
        <w:t>Straight day workers, or</w:t>
      </w:r>
    </w:p>
    <w:p w:rsidR="002E59D3" w:rsidRDefault="002E59D3" w:rsidP="002E59D3">
      <w:pPr>
        <w:spacing w:after="120" w:line="276" w:lineRule="auto"/>
        <w:jc w:val="both"/>
        <w:rPr>
          <w:strike/>
          <w:szCs w:val="24"/>
        </w:rPr>
      </w:pPr>
      <w:r>
        <w:rPr>
          <w:szCs w:val="24"/>
        </w:rPr>
        <w:tab/>
        <w:t>B.</w:t>
      </w:r>
      <w:r>
        <w:rPr>
          <w:szCs w:val="24"/>
        </w:rPr>
        <w:tab/>
        <w:t>Shift workers</w:t>
      </w:r>
    </w:p>
    <w:p w:rsidR="002E59D3" w:rsidRDefault="002E59D3" w:rsidP="002E59D3">
      <w:pPr>
        <w:spacing w:after="120" w:line="276" w:lineRule="auto"/>
        <w:jc w:val="both"/>
        <w:rPr>
          <w:szCs w:val="24"/>
        </w:rPr>
      </w:pPr>
      <w:r>
        <w:rPr>
          <w:szCs w:val="24"/>
        </w:rPr>
        <w:t>2.</w:t>
      </w:r>
      <w:r>
        <w:rPr>
          <w:szCs w:val="24"/>
        </w:rPr>
        <w:tab/>
        <w:t>Standard hours of work and standard schedules:</w:t>
      </w:r>
    </w:p>
    <w:p w:rsidR="002E59D3" w:rsidRDefault="002E59D3" w:rsidP="002E59D3">
      <w:pPr>
        <w:numPr>
          <w:ilvl w:val="0"/>
          <w:numId w:val="5"/>
        </w:numPr>
        <w:spacing w:after="120" w:line="276" w:lineRule="auto"/>
        <w:jc w:val="both"/>
        <w:rPr>
          <w:szCs w:val="24"/>
          <w:u w:val="single"/>
        </w:rPr>
      </w:pPr>
      <w:r>
        <w:rPr>
          <w:szCs w:val="24"/>
          <w:u w:val="single"/>
        </w:rPr>
        <w:t>Straight Day Schedule:</w:t>
      </w:r>
    </w:p>
    <w:p w:rsidR="002E59D3" w:rsidRDefault="002E59D3" w:rsidP="002E59D3">
      <w:pPr>
        <w:spacing w:after="120" w:line="276" w:lineRule="auto"/>
        <w:ind w:left="1440" w:hanging="1440"/>
        <w:jc w:val="both"/>
        <w:rPr>
          <w:szCs w:val="24"/>
        </w:rPr>
      </w:pPr>
      <w:r>
        <w:rPr>
          <w:szCs w:val="24"/>
        </w:rPr>
        <w:tab/>
        <w:t>Employees scheduled to work Monday through Friday.  Hours of work</w:t>
      </w:r>
      <w:r>
        <w:rPr>
          <w:b/>
          <w:szCs w:val="24"/>
        </w:rPr>
        <w:t>:</w:t>
      </w:r>
      <w:r>
        <w:rPr>
          <w:szCs w:val="24"/>
        </w:rPr>
        <w:t xml:space="preserve"> are as follows:</w:t>
      </w:r>
    </w:p>
    <w:p w:rsidR="002E59D3" w:rsidRDefault="002E59D3" w:rsidP="002E59D3">
      <w:pPr>
        <w:spacing w:after="120" w:line="276" w:lineRule="auto"/>
        <w:jc w:val="both"/>
        <w:rPr>
          <w:szCs w:val="24"/>
        </w:rPr>
      </w:pPr>
      <w:r>
        <w:rPr>
          <w:szCs w:val="24"/>
        </w:rPr>
        <w:tab/>
      </w:r>
      <w:r>
        <w:rPr>
          <w:szCs w:val="24"/>
        </w:rPr>
        <w:tab/>
        <w:t>6:00 am to 2:30 pm</w:t>
      </w:r>
      <w:r w:rsidR="00984664">
        <w:rPr>
          <w:szCs w:val="24"/>
        </w:rPr>
        <w:tab/>
        <w:t>30 minute lunch</w:t>
      </w:r>
    </w:p>
    <w:p w:rsidR="002E59D3" w:rsidRDefault="002E59D3" w:rsidP="00984664">
      <w:pPr>
        <w:spacing w:after="120" w:line="276" w:lineRule="auto"/>
        <w:jc w:val="both"/>
        <w:rPr>
          <w:szCs w:val="24"/>
        </w:rPr>
      </w:pPr>
      <w:r>
        <w:rPr>
          <w:rFonts w:eastAsiaTheme="minorHAnsi"/>
          <w:szCs w:val="24"/>
        </w:rPr>
        <w:tab/>
      </w:r>
      <w:r>
        <w:rPr>
          <w:rFonts w:eastAsiaTheme="minorHAnsi"/>
          <w:szCs w:val="24"/>
        </w:rPr>
        <w:tab/>
      </w:r>
      <w:r>
        <w:rPr>
          <w:szCs w:val="24"/>
        </w:rPr>
        <w:t>6:30 am to 3:00 pm</w:t>
      </w:r>
      <w:r w:rsidR="00984664">
        <w:rPr>
          <w:szCs w:val="24"/>
        </w:rPr>
        <w:tab/>
        <w:t>30 minute lunch</w:t>
      </w:r>
    </w:p>
    <w:p w:rsidR="002E59D3" w:rsidRDefault="002E59D3" w:rsidP="00984664">
      <w:pPr>
        <w:spacing w:after="120" w:line="276" w:lineRule="auto"/>
        <w:jc w:val="both"/>
        <w:rPr>
          <w:szCs w:val="24"/>
        </w:rPr>
      </w:pPr>
      <w:r>
        <w:rPr>
          <w:szCs w:val="24"/>
        </w:rPr>
        <w:tab/>
      </w:r>
      <w:r>
        <w:rPr>
          <w:szCs w:val="24"/>
        </w:rPr>
        <w:tab/>
        <w:t>7:00 am to 3:30 pm</w:t>
      </w:r>
      <w:r w:rsidR="00984664">
        <w:rPr>
          <w:szCs w:val="24"/>
        </w:rPr>
        <w:tab/>
        <w:t>30 minute lunch</w:t>
      </w:r>
    </w:p>
    <w:p w:rsidR="002E59D3" w:rsidRDefault="002E59D3" w:rsidP="002E59D3">
      <w:pPr>
        <w:spacing w:after="120" w:line="276" w:lineRule="auto"/>
        <w:jc w:val="both"/>
        <w:rPr>
          <w:szCs w:val="24"/>
        </w:rPr>
      </w:pPr>
      <w:r>
        <w:rPr>
          <w:szCs w:val="24"/>
        </w:rPr>
        <w:tab/>
      </w:r>
      <w:r>
        <w:rPr>
          <w:szCs w:val="24"/>
        </w:rPr>
        <w:tab/>
        <w:t>7:30 am to 4:00 pm</w:t>
      </w:r>
      <w:r w:rsidR="00984664">
        <w:rPr>
          <w:szCs w:val="24"/>
        </w:rPr>
        <w:tab/>
        <w:t>30 minute lunch</w:t>
      </w:r>
    </w:p>
    <w:p w:rsidR="00984664" w:rsidRDefault="002E59D3" w:rsidP="00984664">
      <w:pPr>
        <w:spacing w:after="120" w:line="276" w:lineRule="auto"/>
        <w:jc w:val="both"/>
        <w:rPr>
          <w:szCs w:val="24"/>
        </w:rPr>
      </w:pPr>
      <w:r>
        <w:rPr>
          <w:szCs w:val="24"/>
        </w:rPr>
        <w:tab/>
      </w:r>
      <w:r>
        <w:rPr>
          <w:szCs w:val="24"/>
        </w:rPr>
        <w:tab/>
        <w:t>7:45 am to 4:30 pm</w:t>
      </w:r>
      <w:r w:rsidR="00984664">
        <w:rPr>
          <w:szCs w:val="24"/>
        </w:rPr>
        <w:tab/>
        <w:t>45minute lunch</w:t>
      </w:r>
    </w:p>
    <w:p w:rsidR="00984664" w:rsidRDefault="00984664" w:rsidP="00984664">
      <w:pPr>
        <w:spacing w:after="120" w:line="276" w:lineRule="auto"/>
        <w:jc w:val="both"/>
        <w:rPr>
          <w:szCs w:val="24"/>
        </w:rPr>
      </w:pPr>
      <w:r>
        <w:rPr>
          <w:szCs w:val="24"/>
        </w:rPr>
        <w:tab/>
      </w:r>
      <w:r>
        <w:rPr>
          <w:szCs w:val="24"/>
        </w:rPr>
        <w:tab/>
        <w:t>8:00 am to 4:30 pm</w:t>
      </w:r>
      <w:r>
        <w:rPr>
          <w:szCs w:val="24"/>
        </w:rPr>
        <w:tab/>
        <w:t>30 minute lunch</w:t>
      </w:r>
    </w:p>
    <w:p w:rsidR="002E59D3" w:rsidRDefault="002E59D3" w:rsidP="002E59D3">
      <w:pPr>
        <w:numPr>
          <w:ilvl w:val="0"/>
          <w:numId w:val="5"/>
        </w:numPr>
        <w:tabs>
          <w:tab w:val="left" w:pos="720"/>
          <w:tab w:val="left" w:pos="2160"/>
          <w:tab w:val="left" w:pos="2880"/>
          <w:tab w:val="left" w:pos="3600"/>
          <w:tab w:val="left" w:pos="4320"/>
          <w:tab w:val="left" w:pos="5175"/>
        </w:tabs>
        <w:spacing w:after="120" w:line="276" w:lineRule="auto"/>
        <w:rPr>
          <w:szCs w:val="24"/>
        </w:rPr>
      </w:pPr>
      <w:r>
        <w:rPr>
          <w:szCs w:val="24"/>
        </w:rPr>
        <w:t>Eight-Nine (8/9) Work Schedule</w:t>
      </w:r>
    </w:p>
    <w:p w:rsidR="002E59D3" w:rsidRDefault="002E59D3" w:rsidP="002E59D3">
      <w:pPr>
        <w:spacing w:after="120" w:line="276" w:lineRule="auto"/>
        <w:ind w:left="1440"/>
        <w:rPr>
          <w:b/>
          <w:szCs w:val="24"/>
          <w:u w:val="single"/>
        </w:rPr>
      </w:pPr>
      <w:r>
        <w:rPr>
          <w:b/>
          <w:szCs w:val="24"/>
          <w:u w:val="single"/>
        </w:rPr>
        <w:t>This shift is classified as a “Straight Day Schedule” and all workers are classified as “Straight Day” employees.</w:t>
      </w:r>
    </w:p>
    <w:p w:rsidR="002E59D3" w:rsidRDefault="002E59D3" w:rsidP="002E59D3">
      <w:pPr>
        <w:spacing w:after="120" w:line="276" w:lineRule="auto"/>
        <w:ind w:left="1440"/>
        <w:rPr>
          <w:b/>
          <w:szCs w:val="24"/>
          <w:u w:val="single"/>
        </w:rPr>
      </w:pPr>
      <w:r>
        <w:rPr>
          <w:b/>
          <w:szCs w:val="24"/>
          <w:u w:val="single"/>
        </w:rPr>
        <w:t xml:space="preserve">It is understood that an employee on the </w:t>
      </w:r>
      <w:proofErr w:type="gramStart"/>
      <w:r>
        <w:rPr>
          <w:b/>
          <w:szCs w:val="24"/>
          <w:u w:val="single"/>
        </w:rPr>
        <w:t>eight-nines</w:t>
      </w:r>
      <w:proofErr w:type="gramEnd"/>
      <w:r>
        <w:rPr>
          <w:b/>
          <w:szCs w:val="24"/>
          <w:u w:val="single"/>
        </w:rPr>
        <w:t xml:space="preserve"> schedules will be paid in accordance with the shift schedule.</w:t>
      </w:r>
    </w:p>
    <w:p w:rsidR="002E59D3" w:rsidRDefault="002E59D3" w:rsidP="002E59D3">
      <w:pPr>
        <w:spacing w:after="120" w:line="276" w:lineRule="auto"/>
        <w:ind w:left="2160" w:hanging="720"/>
        <w:rPr>
          <w:szCs w:val="24"/>
        </w:rPr>
      </w:pPr>
      <w:r>
        <w:rPr>
          <w:b/>
          <w:szCs w:val="24"/>
          <w:u w:val="single"/>
        </w:rPr>
        <w:t>1.</w:t>
      </w:r>
      <w:r>
        <w:rPr>
          <w:szCs w:val="24"/>
        </w:rPr>
        <w:tab/>
        <w:t xml:space="preserve">Employees scheduled to work eighty (80) hours straight time in a two (2) week period.  The first standard week will consist of nine (9) hours per day, Monday through Thursday, and the first four (4) hours of the first Friday at straight time pay.  The second standard week will consist of the second four (4) hours of the first Friday and nine (9) hours per day Monday through Thursday of the second week at straight time pay.  </w:t>
      </w:r>
      <w:proofErr w:type="gramStart"/>
      <w:r>
        <w:rPr>
          <w:szCs w:val="24"/>
        </w:rPr>
        <w:t>The second Friday of the eight-nines standard work period will be an “off” Friday and a day of rest.</w:t>
      </w:r>
      <w:proofErr w:type="gramEnd"/>
    </w:p>
    <w:p w:rsidR="002E59D3" w:rsidRDefault="002E59D3" w:rsidP="002E59D3">
      <w:pPr>
        <w:spacing w:after="120" w:line="276" w:lineRule="auto"/>
        <w:ind w:left="1440"/>
        <w:rPr>
          <w:szCs w:val="24"/>
        </w:rPr>
      </w:pPr>
    </w:p>
    <w:p w:rsidR="002E59D3" w:rsidRPr="00FB1DF1" w:rsidRDefault="002E59D3" w:rsidP="00984664">
      <w:pPr>
        <w:spacing w:after="120" w:line="276" w:lineRule="auto"/>
        <w:ind w:left="1440"/>
        <w:jc w:val="center"/>
        <w:rPr>
          <w:strike/>
          <w:szCs w:val="24"/>
        </w:rPr>
      </w:pPr>
      <w:r w:rsidRPr="00FB1DF1">
        <w:rPr>
          <w:strike/>
          <w:szCs w:val="24"/>
        </w:rPr>
        <w:t>Standard Eight Nine (8/9) Day Work Schedules</w:t>
      </w:r>
    </w:p>
    <w:p w:rsidR="002E59D3" w:rsidRDefault="002E59D3" w:rsidP="002E59D3">
      <w:pPr>
        <w:spacing w:after="120" w:line="276" w:lineRule="auto"/>
        <w:ind w:left="1440"/>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1393"/>
        <w:gridCol w:w="1068"/>
        <w:gridCol w:w="1343"/>
        <w:gridCol w:w="1044"/>
        <w:gridCol w:w="1416"/>
      </w:tblGrid>
      <w:tr w:rsidR="00A01CAC" w:rsidTr="00A01CAC">
        <w:tc>
          <w:tcPr>
            <w:tcW w:w="7668" w:type="dxa"/>
            <w:gridSpan w:val="6"/>
            <w:tcBorders>
              <w:top w:val="single" w:sz="4" w:space="0" w:color="auto"/>
              <w:left w:val="single" w:sz="4" w:space="0" w:color="auto"/>
              <w:bottom w:val="single" w:sz="4" w:space="0" w:color="auto"/>
              <w:right w:val="single" w:sz="4" w:space="0" w:color="auto"/>
            </w:tcBorders>
          </w:tcPr>
          <w:p w:rsidR="00A01CAC" w:rsidRDefault="00A01CAC">
            <w:pPr>
              <w:ind w:left="540"/>
              <w:jc w:val="center"/>
              <w:rPr>
                <w:rFonts w:ascii="Arial" w:hAnsi="Arial" w:cs="Arial"/>
                <w:b/>
                <w:u w:val="single"/>
              </w:rPr>
            </w:pPr>
            <w:r>
              <w:rPr>
                <w:rFonts w:ascii="Arial" w:hAnsi="Arial" w:cs="Arial"/>
                <w:b/>
                <w:u w:val="single"/>
              </w:rPr>
              <w:lastRenderedPageBreak/>
              <w:t>Site Preferred Schedules</w:t>
            </w:r>
          </w:p>
          <w:p w:rsidR="00A01CAC" w:rsidRDefault="00A01CAC">
            <w:pPr>
              <w:jc w:val="center"/>
              <w:rPr>
                <w:rFonts w:ascii="Arial" w:hAnsi="Arial" w:cs="Arial"/>
              </w:rPr>
            </w:pPr>
          </w:p>
        </w:tc>
      </w:tr>
      <w:tr w:rsidR="00A01CAC" w:rsidTr="00A01CAC">
        <w:tc>
          <w:tcPr>
            <w:tcW w:w="1404" w:type="dxa"/>
            <w:tcBorders>
              <w:top w:val="single" w:sz="4" w:space="0" w:color="auto"/>
              <w:left w:val="single" w:sz="4" w:space="0" w:color="auto"/>
              <w:bottom w:val="single" w:sz="4" w:space="0" w:color="auto"/>
              <w:right w:val="single" w:sz="4" w:space="0" w:color="auto"/>
            </w:tcBorders>
          </w:tcPr>
          <w:p w:rsidR="00A01CAC" w:rsidRDefault="00A01CAC">
            <w:pPr>
              <w:jc w:val="center"/>
              <w:rPr>
                <w:rFonts w:ascii="Arial" w:hAnsi="Arial" w:cs="Arial"/>
              </w:rPr>
            </w:pPr>
          </w:p>
          <w:p w:rsidR="00A01CAC" w:rsidRDefault="00A01CAC">
            <w:pPr>
              <w:jc w:val="center"/>
              <w:rPr>
                <w:rFonts w:ascii="Arial" w:hAnsi="Arial" w:cs="Arial"/>
              </w:rPr>
            </w:pPr>
            <w:r>
              <w:rPr>
                <w:rFonts w:ascii="Arial" w:hAnsi="Arial" w:cs="Arial"/>
              </w:rPr>
              <w:t>Shift No.</w:t>
            </w:r>
          </w:p>
        </w:tc>
        <w:tc>
          <w:tcPr>
            <w:tcW w:w="1393"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rPr>
            </w:pPr>
            <w:r>
              <w:rPr>
                <w:rFonts w:ascii="Arial" w:hAnsi="Arial" w:cs="Arial"/>
              </w:rPr>
              <w:t xml:space="preserve">Hours </w:t>
            </w:r>
          </w:p>
          <w:p w:rsidR="00A01CAC" w:rsidRDefault="00A01CAC">
            <w:pPr>
              <w:jc w:val="center"/>
              <w:rPr>
                <w:rFonts w:ascii="Arial" w:hAnsi="Arial" w:cs="Arial"/>
              </w:rPr>
            </w:pPr>
            <w:r>
              <w:rPr>
                <w:rFonts w:ascii="Arial" w:hAnsi="Arial" w:cs="Arial"/>
              </w:rPr>
              <w:t>of Work</w:t>
            </w:r>
          </w:p>
        </w:tc>
        <w:tc>
          <w:tcPr>
            <w:tcW w:w="1068"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rPr>
            </w:pPr>
            <w:r>
              <w:rPr>
                <w:rFonts w:ascii="Arial" w:hAnsi="Arial" w:cs="Arial"/>
              </w:rPr>
              <w:t>Time Worked</w:t>
            </w:r>
          </w:p>
        </w:tc>
        <w:tc>
          <w:tcPr>
            <w:tcW w:w="1343"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rPr>
            </w:pPr>
            <w:r>
              <w:rPr>
                <w:rFonts w:ascii="Arial" w:hAnsi="Arial" w:cs="Arial"/>
              </w:rPr>
              <w:t>Meal</w:t>
            </w:r>
          </w:p>
          <w:p w:rsidR="00A01CAC" w:rsidRDefault="00A01CAC">
            <w:pPr>
              <w:jc w:val="center"/>
              <w:rPr>
                <w:rFonts w:ascii="Arial" w:hAnsi="Arial" w:cs="Arial"/>
              </w:rPr>
            </w:pPr>
            <w:r>
              <w:rPr>
                <w:rFonts w:ascii="Arial" w:hAnsi="Arial" w:cs="Arial"/>
              </w:rPr>
              <w:t>Period</w:t>
            </w:r>
          </w:p>
        </w:tc>
        <w:tc>
          <w:tcPr>
            <w:tcW w:w="1044"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rPr>
            </w:pPr>
            <w:r>
              <w:rPr>
                <w:rFonts w:ascii="Arial" w:hAnsi="Arial" w:cs="Arial"/>
              </w:rPr>
              <w:t>Days</w:t>
            </w:r>
          </w:p>
          <w:p w:rsidR="00A01CAC" w:rsidRDefault="00A01CAC">
            <w:pPr>
              <w:jc w:val="center"/>
              <w:rPr>
                <w:rFonts w:ascii="Arial" w:hAnsi="Arial" w:cs="Arial"/>
              </w:rPr>
            </w:pPr>
            <w:r>
              <w:rPr>
                <w:rFonts w:ascii="Arial" w:hAnsi="Arial" w:cs="Arial"/>
              </w:rPr>
              <w:t>Of Work</w:t>
            </w:r>
          </w:p>
        </w:tc>
        <w:tc>
          <w:tcPr>
            <w:tcW w:w="1416"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rPr>
            </w:pPr>
            <w:r>
              <w:rPr>
                <w:rFonts w:ascii="Arial" w:hAnsi="Arial" w:cs="Arial"/>
              </w:rPr>
              <w:t>Workweek Begins</w:t>
            </w:r>
          </w:p>
        </w:tc>
      </w:tr>
      <w:tr w:rsidR="00A01CAC" w:rsidTr="00A01CAC">
        <w:tc>
          <w:tcPr>
            <w:tcW w:w="1404"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EN600</w:t>
            </w:r>
          </w:p>
        </w:tc>
        <w:tc>
          <w:tcPr>
            <w:tcW w:w="1393"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6:00a-3:30p</w:t>
            </w:r>
          </w:p>
          <w:p w:rsidR="00A01CAC" w:rsidRDefault="00A01CAC">
            <w:pPr>
              <w:rPr>
                <w:rFonts w:ascii="Arial" w:hAnsi="Arial" w:cs="Arial"/>
                <w:b/>
                <w:u w:val="single"/>
              </w:rPr>
            </w:pPr>
            <w:r>
              <w:rPr>
                <w:rFonts w:ascii="Arial" w:hAnsi="Arial" w:cs="Arial"/>
                <w:b/>
                <w:u w:val="single"/>
              </w:rPr>
              <w:t>6:00a-2:30p</w:t>
            </w:r>
          </w:p>
        </w:tc>
        <w:tc>
          <w:tcPr>
            <w:tcW w:w="1068"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b/>
                <w:u w:val="single"/>
              </w:rPr>
            </w:pPr>
            <w:r>
              <w:rPr>
                <w:rFonts w:ascii="Arial" w:hAnsi="Arial" w:cs="Arial"/>
                <w:b/>
                <w:u w:val="single"/>
              </w:rPr>
              <w:t>9</w:t>
            </w:r>
          </w:p>
          <w:p w:rsidR="00A01CAC" w:rsidRDefault="00A01CAC">
            <w:pPr>
              <w:jc w:val="center"/>
              <w:rPr>
                <w:rFonts w:ascii="Arial" w:hAnsi="Arial" w:cs="Arial"/>
                <w:b/>
                <w:u w:val="single"/>
              </w:rPr>
            </w:pPr>
            <w:r>
              <w:rPr>
                <w:rFonts w:ascii="Arial" w:hAnsi="Arial" w:cs="Arial"/>
                <w:b/>
                <w:u w:val="single"/>
              </w:rPr>
              <w:t>8</w:t>
            </w:r>
          </w:p>
        </w:tc>
        <w:tc>
          <w:tcPr>
            <w:tcW w:w="1343" w:type="dxa"/>
            <w:tcBorders>
              <w:top w:val="single" w:sz="4" w:space="0" w:color="auto"/>
              <w:left w:val="single" w:sz="4" w:space="0" w:color="auto"/>
              <w:bottom w:val="single" w:sz="4" w:space="0" w:color="auto"/>
              <w:right w:val="single" w:sz="4" w:space="0" w:color="auto"/>
            </w:tcBorders>
          </w:tcPr>
          <w:p w:rsidR="00A01CAC" w:rsidRDefault="00A01CAC">
            <w:pPr>
              <w:rPr>
                <w:rFonts w:ascii="Arial" w:hAnsi="Arial" w:cs="Arial"/>
                <w:b/>
                <w:u w:val="single"/>
              </w:rPr>
            </w:pPr>
            <w:r>
              <w:rPr>
                <w:rFonts w:ascii="Arial" w:hAnsi="Arial" w:cs="Arial"/>
                <w:b/>
                <w:u w:val="single"/>
              </w:rPr>
              <w:t>30 minutes</w:t>
            </w:r>
          </w:p>
          <w:p w:rsidR="00A01CAC" w:rsidRDefault="00A01CAC">
            <w:pPr>
              <w:rPr>
                <w:rFonts w:ascii="Arial" w:hAnsi="Arial" w:cs="Arial"/>
                <w:b/>
                <w:u w:val="single"/>
              </w:rPr>
            </w:pPr>
          </w:p>
        </w:tc>
        <w:tc>
          <w:tcPr>
            <w:tcW w:w="1044"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b/>
                <w:u w:val="single"/>
              </w:rPr>
            </w:pPr>
            <w:r>
              <w:rPr>
                <w:rFonts w:ascii="Arial" w:hAnsi="Arial" w:cs="Arial"/>
                <w:b/>
                <w:u w:val="single"/>
              </w:rPr>
              <w:t>M-TH</w:t>
            </w:r>
          </w:p>
          <w:p w:rsidR="00A01CAC" w:rsidRDefault="00A01CAC">
            <w:pPr>
              <w:jc w:val="center"/>
              <w:rPr>
                <w:rFonts w:ascii="Arial" w:hAnsi="Arial" w:cs="Arial"/>
                <w:b/>
                <w:u w:val="single"/>
              </w:rPr>
            </w:pPr>
            <w:r>
              <w:rPr>
                <w:rFonts w:ascii="Arial" w:hAnsi="Arial" w:cs="Arial"/>
                <w:b/>
                <w:u w:val="single"/>
              </w:rPr>
              <w:t>F</w:t>
            </w:r>
          </w:p>
        </w:tc>
        <w:tc>
          <w:tcPr>
            <w:tcW w:w="1416"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Friday</w:t>
            </w:r>
          </w:p>
          <w:p w:rsidR="00A01CAC" w:rsidRDefault="00A01CAC">
            <w:pPr>
              <w:rPr>
                <w:rFonts w:ascii="Arial" w:hAnsi="Arial" w:cs="Arial"/>
                <w:b/>
                <w:u w:val="single"/>
              </w:rPr>
            </w:pPr>
            <w:r>
              <w:rPr>
                <w:rFonts w:ascii="Arial" w:hAnsi="Arial" w:cs="Arial"/>
                <w:b/>
                <w:u w:val="single"/>
              </w:rPr>
              <w:t>10:00a</w:t>
            </w:r>
          </w:p>
        </w:tc>
      </w:tr>
      <w:tr w:rsidR="00A01CAC" w:rsidTr="00A01CAC">
        <w:tc>
          <w:tcPr>
            <w:tcW w:w="1404"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EN700</w:t>
            </w:r>
          </w:p>
        </w:tc>
        <w:tc>
          <w:tcPr>
            <w:tcW w:w="1393"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7:00a-4:30p</w:t>
            </w:r>
          </w:p>
          <w:p w:rsidR="00A01CAC" w:rsidRDefault="00A01CAC">
            <w:pPr>
              <w:rPr>
                <w:rFonts w:ascii="Arial" w:hAnsi="Arial" w:cs="Arial"/>
                <w:b/>
                <w:u w:val="single"/>
              </w:rPr>
            </w:pPr>
            <w:r>
              <w:rPr>
                <w:rFonts w:ascii="Arial" w:hAnsi="Arial" w:cs="Arial"/>
                <w:b/>
                <w:u w:val="single"/>
              </w:rPr>
              <w:t xml:space="preserve">7:00a-3:30p </w:t>
            </w:r>
          </w:p>
        </w:tc>
        <w:tc>
          <w:tcPr>
            <w:tcW w:w="1068"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b/>
                <w:u w:val="single"/>
              </w:rPr>
            </w:pPr>
            <w:r>
              <w:rPr>
                <w:rFonts w:ascii="Arial" w:hAnsi="Arial" w:cs="Arial"/>
                <w:b/>
                <w:u w:val="single"/>
              </w:rPr>
              <w:t>9</w:t>
            </w:r>
          </w:p>
          <w:p w:rsidR="00A01CAC" w:rsidRDefault="00A01CAC">
            <w:pPr>
              <w:jc w:val="center"/>
              <w:rPr>
                <w:rFonts w:ascii="Arial" w:hAnsi="Arial" w:cs="Arial"/>
                <w:b/>
                <w:u w:val="single"/>
              </w:rPr>
            </w:pPr>
            <w:r>
              <w:rPr>
                <w:rFonts w:ascii="Arial" w:hAnsi="Arial" w:cs="Arial"/>
                <w:b/>
                <w:u w:val="single"/>
              </w:rPr>
              <w:t>8</w:t>
            </w:r>
          </w:p>
        </w:tc>
        <w:tc>
          <w:tcPr>
            <w:tcW w:w="1343"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30 minutes</w:t>
            </w:r>
          </w:p>
        </w:tc>
        <w:tc>
          <w:tcPr>
            <w:tcW w:w="1044"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b/>
                <w:u w:val="single"/>
              </w:rPr>
            </w:pPr>
            <w:r>
              <w:rPr>
                <w:rFonts w:ascii="Arial" w:hAnsi="Arial" w:cs="Arial"/>
                <w:b/>
                <w:u w:val="single"/>
              </w:rPr>
              <w:t>M-TH</w:t>
            </w:r>
          </w:p>
          <w:p w:rsidR="00A01CAC" w:rsidRDefault="00A01CAC">
            <w:pPr>
              <w:jc w:val="center"/>
              <w:rPr>
                <w:rFonts w:ascii="Arial" w:hAnsi="Arial" w:cs="Arial"/>
                <w:b/>
                <w:u w:val="single"/>
              </w:rPr>
            </w:pPr>
            <w:r>
              <w:rPr>
                <w:rFonts w:ascii="Arial" w:hAnsi="Arial" w:cs="Arial"/>
                <w:b/>
                <w:u w:val="single"/>
              </w:rPr>
              <w:t>F</w:t>
            </w:r>
          </w:p>
        </w:tc>
        <w:tc>
          <w:tcPr>
            <w:tcW w:w="1416"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Friday</w:t>
            </w:r>
          </w:p>
          <w:p w:rsidR="00A01CAC" w:rsidRDefault="00A01CAC">
            <w:pPr>
              <w:rPr>
                <w:rFonts w:ascii="Arial" w:hAnsi="Arial" w:cs="Arial"/>
                <w:b/>
                <w:u w:val="single"/>
              </w:rPr>
            </w:pPr>
            <w:r>
              <w:rPr>
                <w:rFonts w:ascii="Arial" w:hAnsi="Arial" w:cs="Arial"/>
                <w:b/>
                <w:u w:val="single"/>
              </w:rPr>
              <w:t>11:00a</w:t>
            </w:r>
          </w:p>
        </w:tc>
      </w:tr>
      <w:tr w:rsidR="00A01CAC" w:rsidTr="00A01CAC">
        <w:trPr>
          <w:trHeight w:val="647"/>
        </w:trPr>
        <w:tc>
          <w:tcPr>
            <w:tcW w:w="7668" w:type="dxa"/>
            <w:gridSpan w:val="6"/>
            <w:tcBorders>
              <w:top w:val="single" w:sz="4" w:space="0" w:color="auto"/>
              <w:left w:val="single" w:sz="4" w:space="0" w:color="auto"/>
              <w:bottom w:val="single" w:sz="4" w:space="0" w:color="auto"/>
              <w:right w:val="single" w:sz="4" w:space="0" w:color="auto"/>
            </w:tcBorders>
          </w:tcPr>
          <w:p w:rsidR="00A01CAC" w:rsidRDefault="00A01CAC">
            <w:pPr>
              <w:rPr>
                <w:rFonts w:ascii="Arial" w:hAnsi="Arial" w:cs="Arial"/>
                <w:b/>
                <w:u w:val="single"/>
              </w:rPr>
            </w:pPr>
          </w:p>
          <w:p w:rsidR="00A01CAC" w:rsidRDefault="00A01CAC">
            <w:pPr>
              <w:jc w:val="center"/>
              <w:rPr>
                <w:rFonts w:ascii="Arial" w:hAnsi="Arial" w:cs="Arial"/>
                <w:b/>
                <w:u w:val="single"/>
              </w:rPr>
            </w:pPr>
            <w:r>
              <w:rPr>
                <w:rFonts w:ascii="Arial" w:hAnsi="Arial" w:cs="Arial"/>
                <w:b/>
                <w:u w:val="single"/>
              </w:rPr>
              <w:t>Site Non-preferred Schedules</w:t>
            </w:r>
          </w:p>
        </w:tc>
      </w:tr>
      <w:tr w:rsidR="00A01CAC" w:rsidTr="00A01CAC">
        <w:tc>
          <w:tcPr>
            <w:tcW w:w="1404"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EN630*</w:t>
            </w:r>
          </w:p>
        </w:tc>
        <w:tc>
          <w:tcPr>
            <w:tcW w:w="1393"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6:30a-4:00p</w:t>
            </w:r>
          </w:p>
          <w:p w:rsidR="00A01CAC" w:rsidRDefault="00A01CAC">
            <w:pPr>
              <w:rPr>
                <w:rFonts w:ascii="Arial" w:hAnsi="Arial" w:cs="Arial"/>
                <w:b/>
                <w:u w:val="single"/>
              </w:rPr>
            </w:pPr>
            <w:r>
              <w:rPr>
                <w:rFonts w:ascii="Arial" w:hAnsi="Arial" w:cs="Arial"/>
                <w:b/>
                <w:u w:val="single"/>
              </w:rPr>
              <w:t>6:30a-3:00p</w:t>
            </w:r>
          </w:p>
        </w:tc>
        <w:tc>
          <w:tcPr>
            <w:tcW w:w="1068"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b/>
                <w:u w:val="single"/>
              </w:rPr>
            </w:pPr>
            <w:r>
              <w:rPr>
                <w:rFonts w:ascii="Arial" w:hAnsi="Arial" w:cs="Arial"/>
                <w:b/>
                <w:u w:val="single"/>
              </w:rPr>
              <w:t>9</w:t>
            </w:r>
          </w:p>
          <w:p w:rsidR="00A01CAC" w:rsidRDefault="00A01CAC">
            <w:pPr>
              <w:jc w:val="center"/>
              <w:rPr>
                <w:rFonts w:ascii="Arial" w:hAnsi="Arial" w:cs="Arial"/>
                <w:b/>
                <w:u w:val="single"/>
              </w:rPr>
            </w:pPr>
            <w:r>
              <w:rPr>
                <w:rFonts w:ascii="Arial" w:hAnsi="Arial" w:cs="Arial"/>
                <w:b/>
                <w:u w:val="single"/>
              </w:rPr>
              <w:t>8</w:t>
            </w:r>
          </w:p>
        </w:tc>
        <w:tc>
          <w:tcPr>
            <w:tcW w:w="1343"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30 minutes</w:t>
            </w:r>
          </w:p>
        </w:tc>
        <w:tc>
          <w:tcPr>
            <w:tcW w:w="1044"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b/>
                <w:u w:val="single"/>
              </w:rPr>
            </w:pPr>
            <w:r>
              <w:rPr>
                <w:rFonts w:ascii="Arial" w:hAnsi="Arial" w:cs="Arial"/>
                <w:b/>
                <w:u w:val="single"/>
              </w:rPr>
              <w:t>M-TH</w:t>
            </w:r>
          </w:p>
          <w:p w:rsidR="00A01CAC" w:rsidRDefault="00A01CAC">
            <w:pPr>
              <w:jc w:val="center"/>
              <w:rPr>
                <w:rFonts w:ascii="Arial" w:hAnsi="Arial" w:cs="Arial"/>
                <w:b/>
                <w:u w:val="single"/>
              </w:rPr>
            </w:pPr>
            <w:r>
              <w:rPr>
                <w:rFonts w:ascii="Arial" w:hAnsi="Arial" w:cs="Arial"/>
                <w:b/>
                <w:u w:val="single"/>
              </w:rPr>
              <w:t>F</w:t>
            </w:r>
          </w:p>
        </w:tc>
        <w:tc>
          <w:tcPr>
            <w:tcW w:w="1416"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Friday</w:t>
            </w:r>
          </w:p>
          <w:p w:rsidR="00A01CAC" w:rsidRDefault="00A01CAC">
            <w:pPr>
              <w:rPr>
                <w:rFonts w:ascii="Arial" w:hAnsi="Arial" w:cs="Arial"/>
                <w:b/>
                <w:u w:val="single"/>
              </w:rPr>
            </w:pPr>
            <w:r>
              <w:rPr>
                <w:rFonts w:ascii="Arial" w:hAnsi="Arial" w:cs="Arial"/>
                <w:b/>
                <w:u w:val="single"/>
              </w:rPr>
              <w:t>10:30a</w:t>
            </w:r>
          </w:p>
        </w:tc>
      </w:tr>
      <w:tr w:rsidR="00A01CAC" w:rsidTr="00A01CAC">
        <w:tc>
          <w:tcPr>
            <w:tcW w:w="1404"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EN730*</w:t>
            </w:r>
          </w:p>
        </w:tc>
        <w:tc>
          <w:tcPr>
            <w:tcW w:w="1393"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7:30a-5:00p</w:t>
            </w:r>
          </w:p>
          <w:p w:rsidR="00A01CAC" w:rsidRDefault="00A01CAC">
            <w:pPr>
              <w:rPr>
                <w:rFonts w:ascii="Arial" w:hAnsi="Arial" w:cs="Arial"/>
                <w:b/>
                <w:u w:val="single"/>
              </w:rPr>
            </w:pPr>
            <w:r>
              <w:rPr>
                <w:rFonts w:ascii="Arial" w:hAnsi="Arial" w:cs="Arial"/>
                <w:b/>
                <w:u w:val="single"/>
              </w:rPr>
              <w:t>7:30a-4:00p</w:t>
            </w:r>
          </w:p>
        </w:tc>
        <w:tc>
          <w:tcPr>
            <w:tcW w:w="1068"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b/>
                <w:u w:val="single"/>
              </w:rPr>
            </w:pPr>
            <w:r>
              <w:rPr>
                <w:rFonts w:ascii="Arial" w:hAnsi="Arial" w:cs="Arial"/>
                <w:b/>
                <w:u w:val="single"/>
              </w:rPr>
              <w:t>9</w:t>
            </w:r>
          </w:p>
          <w:p w:rsidR="00A01CAC" w:rsidRDefault="00A01CAC">
            <w:pPr>
              <w:jc w:val="center"/>
              <w:rPr>
                <w:rFonts w:ascii="Arial" w:hAnsi="Arial" w:cs="Arial"/>
                <w:b/>
                <w:u w:val="single"/>
              </w:rPr>
            </w:pPr>
            <w:r>
              <w:rPr>
                <w:rFonts w:ascii="Arial" w:hAnsi="Arial" w:cs="Arial"/>
                <w:b/>
                <w:u w:val="single"/>
              </w:rPr>
              <w:t>8</w:t>
            </w:r>
          </w:p>
        </w:tc>
        <w:tc>
          <w:tcPr>
            <w:tcW w:w="1343"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30 minutes</w:t>
            </w:r>
          </w:p>
        </w:tc>
        <w:tc>
          <w:tcPr>
            <w:tcW w:w="1044" w:type="dxa"/>
            <w:tcBorders>
              <w:top w:val="single" w:sz="4" w:space="0" w:color="auto"/>
              <w:left w:val="single" w:sz="4" w:space="0" w:color="auto"/>
              <w:bottom w:val="single" w:sz="4" w:space="0" w:color="auto"/>
              <w:right w:val="single" w:sz="4" w:space="0" w:color="auto"/>
            </w:tcBorders>
            <w:hideMark/>
          </w:tcPr>
          <w:p w:rsidR="00A01CAC" w:rsidRDefault="00A01CAC">
            <w:pPr>
              <w:jc w:val="center"/>
              <w:rPr>
                <w:rFonts w:ascii="Arial" w:hAnsi="Arial" w:cs="Arial"/>
                <w:b/>
                <w:u w:val="single"/>
              </w:rPr>
            </w:pPr>
            <w:r>
              <w:rPr>
                <w:rFonts w:ascii="Arial" w:hAnsi="Arial" w:cs="Arial"/>
                <w:b/>
                <w:u w:val="single"/>
              </w:rPr>
              <w:t>M-TH</w:t>
            </w:r>
          </w:p>
          <w:p w:rsidR="00A01CAC" w:rsidRDefault="00A01CAC">
            <w:pPr>
              <w:jc w:val="center"/>
              <w:rPr>
                <w:rFonts w:ascii="Arial" w:hAnsi="Arial" w:cs="Arial"/>
                <w:b/>
                <w:u w:val="single"/>
              </w:rPr>
            </w:pPr>
            <w:r>
              <w:rPr>
                <w:rFonts w:ascii="Arial" w:hAnsi="Arial" w:cs="Arial"/>
                <w:b/>
                <w:u w:val="single"/>
              </w:rPr>
              <w:t>F</w:t>
            </w:r>
          </w:p>
        </w:tc>
        <w:tc>
          <w:tcPr>
            <w:tcW w:w="1416" w:type="dxa"/>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b/>
                <w:u w:val="single"/>
              </w:rPr>
              <w:t>Friday</w:t>
            </w:r>
          </w:p>
          <w:p w:rsidR="00A01CAC" w:rsidRDefault="00A01CAC">
            <w:pPr>
              <w:rPr>
                <w:rFonts w:ascii="Arial" w:hAnsi="Arial" w:cs="Arial"/>
                <w:b/>
                <w:u w:val="single"/>
              </w:rPr>
            </w:pPr>
            <w:r>
              <w:rPr>
                <w:rFonts w:ascii="Arial" w:hAnsi="Arial" w:cs="Arial"/>
                <w:b/>
                <w:u w:val="single"/>
              </w:rPr>
              <w:t>11:</w:t>
            </w:r>
            <w:r>
              <w:rPr>
                <w:rFonts w:ascii="Arial" w:hAnsi="Arial" w:cs="Arial"/>
                <w:b/>
                <w:strike/>
                <w:u w:val="single"/>
              </w:rPr>
              <w:t>0</w:t>
            </w:r>
            <w:r>
              <w:rPr>
                <w:rFonts w:ascii="Arial" w:hAnsi="Arial" w:cs="Arial"/>
                <w:b/>
                <w:u w:val="single"/>
              </w:rPr>
              <w:t>30a</w:t>
            </w:r>
          </w:p>
        </w:tc>
      </w:tr>
      <w:tr w:rsidR="00A01CAC" w:rsidTr="00A01CAC">
        <w:trPr>
          <w:cantSplit/>
        </w:trPr>
        <w:tc>
          <w:tcPr>
            <w:tcW w:w="7668" w:type="dxa"/>
            <w:gridSpan w:val="6"/>
            <w:tcBorders>
              <w:top w:val="single" w:sz="4" w:space="0" w:color="auto"/>
              <w:left w:val="single" w:sz="4" w:space="0" w:color="auto"/>
              <w:bottom w:val="single" w:sz="4" w:space="0" w:color="auto"/>
              <w:right w:val="single" w:sz="4" w:space="0" w:color="auto"/>
            </w:tcBorders>
            <w:hideMark/>
          </w:tcPr>
          <w:p w:rsidR="00A01CAC" w:rsidRDefault="00A01CAC">
            <w:pPr>
              <w:rPr>
                <w:rFonts w:ascii="Arial" w:hAnsi="Arial" w:cs="Arial"/>
                <w:b/>
                <w:u w:val="single"/>
              </w:rPr>
            </w:pPr>
            <w:r>
              <w:rPr>
                <w:rFonts w:ascii="Arial" w:hAnsi="Arial" w:cs="Arial"/>
                <w:strike/>
              </w:rPr>
              <w:t>*The Site-preferred schedule</w:t>
            </w:r>
            <w:r>
              <w:rPr>
                <w:rFonts w:ascii="Arial" w:hAnsi="Arial" w:cs="Arial"/>
                <w:b/>
                <w:u w:val="single"/>
              </w:rPr>
              <w:t xml:space="preserve"> </w:t>
            </w:r>
          </w:p>
          <w:p w:rsidR="00A01CAC" w:rsidRDefault="00A01CAC">
            <w:pPr>
              <w:rPr>
                <w:rFonts w:ascii="Arial" w:hAnsi="Arial" w:cs="Arial"/>
              </w:rPr>
            </w:pPr>
            <w:r>
              <w:rPr>
                <w:rFonts w:ascii="Arial" w:hAnsi="Arial" w:cs="Arial"/>
                <w:strike/>
              </w:rPr>
              <w:t xml:space="preserve">**Changing a group’s shift arrangement for the </w:t>
            </w:r>
            <w:proofErr w:type="gramStart"/>
            <w:r>
              <w:rPr>
                <w:rFonts w:ascii="Arial" w:hAnsi="Arial" w:cs="Arial"/>
                <w:strike/>
              </w:rPr>
              <w:t>eight-nines</w:t>
            </w:r>
            <w:proofErr w:type="gramEnd"/>
            <w:r>
              <w:rPr>
                <w:rFonts w:ascii="Arial" w:hAnsi="Arial" w:cs="Arial"/>
                <w:strike/>
              </w:rPr>
              <w:t xml:space="preserve"> shift from the Site-Preferred schedule shall require mutual agreement between the parties</w:t>
            </w:r>
            <w:r>
              <w:rPr>
                <w:rFonts w:ascii="Arial" w:hAnsi="Arial" w:cs="Arial"/>
              </w:rPr>
              <w:t>. *</w:t>
            </w:r>
            <w:r>
              <w:rPr>
                <w:rFonts w:ascii="Arial" w:hAnsi="Arial" w:cs="Arial"/>
                <w:b/>
                <w:u w:val="single"/>
              </w:rPr>
              <w:t xml:space="preserve">Assignment to these schedules </w:t>
            </w:r>
            <w:proofErr w:type="gramStart"/>
            <w:r>
              <w:rPr>
                <w:rFonts w:ascii="Arial" w:hAnsi="Arial" w:cs="Arial"/>
                <w:b/>
                <w:u w:val="single"/>
              </w:rPr>
              <w:t>require</w:t>
            </w:r>
            <w:proofErr w:type="gramEnd"/>
            <w:r>
              <w:rPr>
                <w:rFonts w:ascii="Arial" w:hAnsi="Arial" w:cs="Arial"/>
                <w:b/>
                <w:u w:val="single"/>
              </w:rPr>
              <w:t xml:space="preserve"> mutual agreement between the parties, unless employee(s) volunteer to staff this schedule.</w:t>
            </w:r>
          </w:p>
        </w:tc>
      </w:tr>
    </w:tbl>
    <w:p w:rsidR="002E59D3" w:rsidRDefault="002E59D3" w:rsidP="002E59D3">
      <w:pPr>
        <w:spacing w:after="120" w:line="276" w:lineRule="auto"/>
        <w:ind w:left="1440"/>
        <w:rPr>
          <w:szCs w:val="24"/>
        </w:rPr>
      </w:pPr>
    </w:p>
    <w:p w:rsidR="002E59D3" w:rsidRDefault="002E59D3" w:rsidP="002E59D3">
      <w:pPr>
        <w:spacing w:after="120" w:line="276" w:lineRule="auto"/>
        <w:ind w:left="1440"/>
        <w:rPr>
          <w:strike/>
          <w:szCs w:val="24"/>
        </w:rPr>
      </w:pPr>
      <w:r>
        <w:rPr>
          <w:strike/>
          <w:szCs w:val="24"/>
        </w:rPr>
        <w:t>This shift is classified as a “Straight Day Schedule” and all workers are classified as “Straight Day” employees.</w:t>
      </w:r>
    </w:p>
    <w:p w:rsidR="002E59D3" w:rsidRDefault="002E59D3" w:rsidP="002E59D3">
      <w:pPr>
        <w:spacing w:after="120" w:line="276" w:lineRule="auto"/>
        <w:ind w:left="1440"/>
        <w:rPr>
          <w:strike/>
          <w:szCs w:val="24"/>
        </w:rPr>
      </w:pPr>
      <w:r>
        <w:rPr>
          <w:strike/>
          <w:szCs w:val="24"/>
        </w:rPr>
        <w:t xml:space="preserve">It is understood that an employee on the </w:t>
      </w:r>
      <w:proofErr w:type="gramStart"/>
      <w:r>
        <w:rPr>
          <w:strike/>
          <w:szCs w:val="24"/>
        </w:rPr>
        <w:t>eight-nines</w:t>
      </w:r>
      <w:proofErr w:type="gramEnd"/>
      <w:r>
        <w:rPr>
          <w:strike/>
          <w:szCs w:val="24"/>
        </w:rPr>
        <w:t xml:space="preserve"> schedules will be paid in accordance with the shift schedule.</w:t>
      </w:r>
    </w:p>
    <w:p w:rsidR="002E59D3" w:rsidRDefault="002E59D3" w:rsidP="00984664">
      <w:pPr>
        <w:tabs>
          <w:tab w:val="left" w:pos="1710"/>
        </w:tabs>
        <w:spacing w:after="120" w:line="276" w:lineRule="auto"/>
        <w:ind w:left="1440"/>
        <w:jc w:val="both"/>
        <w:rPr>
          <w:b/>
          <w:szCs w:val="24"/>
          <w:u w:val="single"/>
        </w:rPr>
      </w:pPr>
      <w:r>
        <w:rPr>
          <w:b/>
          <w:szCs w:val="24"/>
        </w:rPr>
        <w:tab/>
        <w:t xml:space="preserve"> </w:t>
      </w:r>
      <w:r>
        <w:rPr>
          <w:b/>
          <w:szCs w:val="24"/>
          <w:u w:val="single"/>
        </w:rPr>
        <w:t>2.</w:t>
      </w:r>
      <w:r>
        <w:rPr>
          <w:b/>
          <w:szCs w:val="24"/>
          <w:u w:val="single"/>
        </w:rPr>
        <w:tab/>
        <w:t xml:space="preserve"> Tropical Eight-Nine (8/9) Work Schedule</w:t>
      </w:r>
    </w:p>
    <w:p w:rsidR="002E59D3" w:rsidRDefault="002E59D3" w:rsidP="002E59D3">
      <w:pPr>
        <w:tabs>
          <w:tab w:val="num" w:pos="1440"/>
        </w:tabs>
        <w:spacing w:after="120" w:line="276" w:lineRule="auto"/>
        <w:ind w:left="2160"/>
        <w:contextualSpacing/>
        <w:rPr>
          <w:b/>
          <w:szCs w:val="24"/>
          <w:u w:val="single"/>
        </w:rPr>
      </w:pPr>
      <w:r>
        <w:rPr>
          <w:b/>
          <w:szCs w:val="24"/>
          <w:u w:val="single"/>
        </w:rPr>
        <w:t xml:space="preserve">This shift schedule is established to support safe, efficient and effective operations during the months of </w:t>
      </w:r>
      <w:r>
        <w:rPr>
          <w:b/>
          <w:strike/>
          <w:szCs w:val="24"/>
          <w:u w:val="single"/>
        </w:rPr>
        <w:t>May</w:t>
      </w:r>
      <w:r>
        <w:rPr>
          <w:b/>
          <w:szCs w:val="24"/>
          <w:u w:val="single"/>
        </w:rPr>
        <w:t xml:space="preserve"> June through September due to heat limiting day shift operations. The workweek begins at 8:00 am on Friday. The hours for this shift are as follows:</w:t>
      </w:r>
    </w:p>
    <w:p w:rsidR="002E59D3" w:rsidRDefault="002E59D3" w:rsidP="002E59D3">
      <w:pPr>
        <w:tabs>
          <w:tab w:val="num" w:pos="1440"/>
        </w:tabs>
        <w:spacing w:after="120" w:line="276" w:lineRule="auto"/>
        <w:ind w:left="2160" w:hanging="1620"/>
        <w:contextualSpacing/>
        <w:rPr>
          <w:b/>
          <w:szCs w:val="24"/>
          <w:u w:val="single"/>
        </w:rPr>
      </w:pPr>
    </w:p>
    <w:p w:rsidR="00984664" w:rsidRDefault="002E59D3" w:rsidP="00984664">
      <w:pPr>
        <w:tabs>
          <w:tab w:val="num" w:pos="1440"/>
        </w:tabs>
        <w:spacing w:after="120" w:line="276" w:lineRule="auto"/>
        <w:ind w:left="720" w:hanging="1620"/>
        <w:contextualSpacing/>
        <w:rPr>
          <w:b/>
          <w:szCs w:val="24"/>
          <w:u w:val="single"/>
        </w:rPr>
      </w:pPr>
      <w:r>
        <w:rPr>
          <w:szCs w:val="24"/>
        </w:rPr>
        <w:tab/>
      </w:r>
      <w:r>
        <w:rPr>
          <w:szCs w:val="24"/>
        </w:rPr>
        <w:tab/>
      </w:r>
      <w:r>
        <w:rPr>
          <w:szCs w:val="24"/>
        </w:rPr>
        <w:tab/>
      </w:r>
      <w:r>
        <w:rPr>
          <w:b/>
          <w:szCs w:val="24"/>
          <w:u w:val="single"/>
        </w:rPr>
        <w:t>4:00 am to 1:30 pm (Mon-</w:t>
      </w:r>
      <w:proofErr w:type="spellStart"/>
      <w:r>
        <w:rPr>
          <w:b/>
          <w:szCs w:val="24"/>
          <w:u w:val="single"/>
        </w:rPr>
        <w:t>Th</w:t>
      </w:r>
      <w:proofErr w:type="spellEnd"/>
      <w:r>
        <w:rPr>
          <w:b/>
          <w:szCs w:val="24"/>
          <w:u w:val="single"/>
        </w:rPr>
        <w:t>)</w:t>
      </w:r>
      <w:r w:rsidR="00984664">
        <w:rPr>
          <w:b/>
          <w:szCs w:val="24"/>
          <w:u w:val="single"/>
        </w:rPr>
        <w:t xml:space="preserve"> 30 minute lunch</w:t>
      </w:r>
    </w:p>
    <w:p w:rsidR="002E59D3" w:rsidRDefault="002E59D3" w:rsidP="002E59D3">
      <w:pPr>
        <w:tabs>
          <w:tab w:val="num" w:pos="1440"/>
        </w:tabs>
        <w:spacing w:after="120" w:line="276" w:lineRule="auto"/>
        <w:ind w:left="720" w:hanging="1620"/>
        <w:contextualSpacing/>
        <w:rPr>
          <w:b/>
          <w:szCs w:val="24"/>
          <w:u w:val="single"/>
        </w:rPr>
      </w:pPr>
      <w:r>
        <w:rPr>
          <w:szCs w:val="24"/>
        </w:rPr>
        <w:tab/>
      </w:r>
      <w:r>
        <w:rPr>
          <w:szCs w:val="24"/>
        </w:rPr>
        <w:tab/>
      </w:r>
      <w:r>
        <w:rPr>
          <w:szCs w:val="24"/>
        </w:rPr>
        <w:tab/>
      </w:r>
    </w:p>
    <w:p w:rsidR="002E59D3" w:rsidRDefault="002E59D3" w:rsidP="002E59D3">
      <w:pPr>
        <w:tabs>
          <w:tab w:val="num" w:pos="1440"/>
        </w:tabs>
        <w:spacing w:after="120" w:line="276" w:lineRule="auto"/>
        <w:ind w:left="720" w:hanging="1620"/>
        <w:contextualSpacing/>
        <w:rPr>
          <w:b/>
          <w:szCs w:val="24"/>
          <w:u w:val="single"/>
        </w:rPr>
      </w:pPr>
      <w:r>
        <w:rPr>
          <w:szCs w:val="24"/>
        </w:rPr>
        <w:lastRenderedPageBreak/>
        <w:tab/>
      </w:r>
      <w:r>
        <w:rPr>
          <w:szCs w:val="24"/>
        </w:rPr>
        <w:tab/>
      </w:r>
      <w:r>
        <w:rPr>
          <w:szCs w:val="24"/>
        </w:rPr>
        <w:tab/>
      </w:r>
      <w:r>
        <w:rPr>
          <w:b/>
          <w:szCs w:val="24"/>
          <w:u w:val="single"/>
        </w:rPr>
        <w:t>4:00 am to 12:30 pm (Every other Friday)</w:t>
      </w:r>
      <w:r w:rsidR="00984664">
        <w:rPr>
          <w:b/>
          <w:szCs w:val="24"/>
          <w:u w:val="single"/>
        </w:rPr>
        <w:tab/>
        <w:t>30 minute lunch</w:t>
      </w:r>
    </w:p>
    <w:p w:rsidR="002E59D3" w:rsidRDefault="002E59D3" w:rsidP="002E59D3">
      <w:pPr>
        <w:tabs>
          <w:tab w:val="num" w:pos="1440"/>
        </w:tabs>
        <w:spacing w:after="120" w:line="276" w:lineRule="auto"/>
        <w:contextualSpacing/>
        <w:rPr>
          <w:b/>
          <w:szCs w:val="24"/>
          <w:u w:val="single"/>
        </w:rPr>
      </w:pPr>
      <w:r>
        <w:rPr>
          <w:szCs w:val="24"/>
        </w:rPr>
        <w:tab/>
      </w:r>
      <w:r>
        <w:rPr>
          <w:szCs w:val="24"/>
        </w:rPr>
        <w:tab/>
      </w:r>
    </w:p>
    <w:p w:rsidR="002E59D3" w:rsidRDefault="002E59D3" w:rsidP="002E59D3">
      <w:pPr>
        <w:tabs>
          <w:tab w:val="num" w:pos="1440"/>
        </w:tabs>
        <w:spacing w:after="120" w:line="276" w:lineRule="auto"/>
        <w:contextualSpacing/>
        <w:rPr>
          <w:szCs w:val="24"/>
        </w:rPr>
      </w:pPr>
      <w:r>
        <w:rPr>
          <w:b/>
          <w:szCs w:val="24"/>
        </w:rPr>
        <w:tab/>
      </w:r>
      <w:r>
        <w:rPr>
          <w:b/>
          <w:szCs w:val="24"/>
        </w:rPr>
        <w:tab/>
      </w:r>
      <w:r>
        <w:rPr>
          <w:szCs w:val="24"/>
          <w:u w:val="single"/>
        </w:rPr>
        <w:t xml:space="preserve">This shift is classified as a “Shift Schedule” and all employees assigned to </w:t>
      </w:r>
    </w:p>
    <w:p w:rsidR="002E59D3" w:rsidRPr="002D4A22" w:rsidRDefault="002E59D3" w:rsidP="002E59D3">
      <w:pPr>
        <w:tabs>
          <w:tab w:val="num" w:pos="1440"/>
        </w:tabs>
        <w:spacing w:after="120" w:line="276" w:lineRule="auto"/>
        <w:contextualSpacing/>
        <w:rPr>
          <w:szCs w:val="24"/>
          <w:u w:val="single"/>
        </w:rPr>
      </w:pPr>
      <w:r>
        <w:rPr>
          <w:szCs w:val="24"/>
        </w:rPr>
        <w:tab/>
      </w:r>
      <w:r>
        <w:rPr>
          <w:szCs w:val="24"/>
        </w:rPr>
        <w:tab/>
      </w:r>
      <w:proofErr w:type="gramStart"/>
      <w:r>
        <w:rPr>
          <w:szCs w:val="24"/>
          <w:u w:val="single"/>
        </w:rPr>
        <w:t>this</w:t>
      </w:r>
      <w:proofErr w:type="gramEnd"/>
      <w:r>
        <w:rPr>
          <w:szCs w:val="24"/>
          <w:u w:val="single"/>
        </w:rPr>
        <w:t xml:space="preserve"> schedule are classified as “Shift Workers”.</w:t>
      </w:r>
    </w:p>
    <w:p w:rsidR="002E59D3" w:rsidRDefault="002E59D3" w:rsidP="002E59D3">
      <w:pPr>
        <w:spacing w:after="120" w:line="276" w:lineRule="auto"/>
        <w:ind w:left="1440" w:hanging="720"/>
        <w:rPr>
          <w:szCs w:val="24"/>
        </w:rPr>
      </w:pPr>
    </w:p>
    <w:p w:rsidR="002E59D3" w:rsidRDefault="002E59D3" w:rsidP="002E59D3">
      <w:pPr>
        <w:spacing w:after="120" w:line="276" w:lineRule="auto"/>
        <w:ind w:left="1440" w:hanging="720"/>
        <w:rPr>
          <w:szCs w:val="24"/>
        </w:rPr>
      </w:pPr>
      <w:r>
        <w:rPr>
          <w:b/>
          <w:szCs w:val="24"/>
          <w:u w:val="single"/>
        </w:rPr>
        <w:t>C.</w:t>
      </w:r>
      <w:r>
        <w:rPr>
          <w:b/>
          <w:szCs w:val="24"/>
          <w:u w:val="single"/>
        </w:rPr>
        <w:tab/>
        <w:t>Four Ten</w:t>
      </w:r>
      <w:r>
        <w:rPr>
          <w:szCs w:val="24"/>
          <w:u w:val="single"/>
        </w:rPr>
        <w:t xml:space="preserve"> </w:t>
      </w:r>
      <w:r>
        <w:rPr>
          <w:b/>
          <w:szCs w:val="24"/>
          <w:u w:val="single"/>
        </w:rPr>
        <w:t>Straight Day Schedule</w:t>
      </w:r>
    </w:p>
    <w:p w:rsidR="00984664" w:rsidRDefault="00984664" w:rsidP="00984664">
      <w:pPr>
        <w:spacing w:after="120" w:line="276" w:lineRule="auto"/>
        <w:jc w:val="both"/>
        <w:rPr>
          <w:b/>
          <w:szCs w:val="24"/>
          <w:u w:val="single"/>
        </w:rPr>
      </w:pPr>
      <w:r w:rsidRPr="001048C0">
        <w:rPr>
          <w:b/>
          <w:szCs w:val="24"/>
        </w:rPr>
        <w:tab/>
      </w:r>
      <w:r w:rsidRPr="001048C0">
        <w:rPr>
          <w:b/>
          <w:szCs w:val="24"/>
        </w:rPr>
        <w:tab/>
      </w:r>
      <w:r w:rsidR="002E59D3">
        <w:rPr>
          <w:b/>
          <w:szCs w:val="24"/>
          <w:u w:val="single"/>
        </w:rPr>
        <w:t>6:00 am to 4:30 pm</w:t>
      </w:r>
      <w:r>
        <w:rPr>
          <w:b/>
          <w:szCs w:val="24"/>
          <w:u w:val="single"/>
        </w:rPr>
        <w:tab/>
        <w:t>30 minute lunch</w:t>
      </w:r>
    </w:p>
    <w:p w:rsidR="002E59D3" w:rsidRDefault="002E59D3" w:rsidP="002E59D3">
      <w:pPr>
        <w:spacing w:after="120" w:line="276" w:lineRule="auto"/>
        <w:jc w:val="both"/>
        <w:rPr>
          <w:b/>
          <w:szCs w:val="24"/>
          <w:u w:val="single"/>
        </w:rPr>
      </w:pPr>
      <w:r>
        <w:rPr>
          <w:b/>
          <w:szCs w:val="24"/>
        </w:rPr>
        <w:tab/>
      </w:r>
      <w:r>
        <w:rPr>
          <w:b/>
          <w:szCs w:val="24"/>
        </w:rPr>
        <w:tab/>
      </w:r>
      <w:r>
        <w:rPr>
          <w:b/>
          <w:szCs w:val="24"/>
          <w:u w:val="single"/>
        </w:rPr>
        <w:t>6:30 am to 5:00 pm</w:t>
      </w:r>
      <w:r w:rsidR="00984664">
        <w:rPr>
          <w:b/>
          <w:szCs w:val="24"/>
          <w:u w:val="single"/>
        </w:rPr>
        <w:tab/>
        <w:t>30 minute lunch</w:t>
      </w:r>
    </w:p>
    <w:p w:rsidR="00984664" w:rsidRDefault="002E59D3" w:rsidP="00984664">
      <w:pPr>
        <w:spacing w:after="120" w:line="276" w:lineRule="auto"/>
        <w:jc w:val="both"/>
        <w:rPr>
          <w:b/>
          <w:szCs w:val="24"/>
          <w:u w:val="single"/>
        </w:rPr>
      </w:pPr>
      <w:r>
        <w:rPr>
          <w:b/>
          <w:szCs w:val="24"/>
        </w:rPr>
        <w:tab/>
      </w:r>
      <w:r>
        <w:rPr>
          <w:b/>
          <w:szCs w:val="24"/>
        </w:rPr>
        <w:tab/>
      </w:r>
      <w:r>
        <w:rPr>
          <w:b/>
          <w:szCs w:val="24"/>
          <w:u w:val="single"/>
        </w:rPr>
        <w:t>7:00 am to 5:30 pm</w:t>
      </w:r>
      <w:r w:rsidR="00984664">
        <w:rPr>
          <w:b/>
          <w:szCs w:val="24"/>
          <w:u w:val="single"/>
        </w:rPr>
        <w:tab/>
        <w:t>30 minute lunch</w:t>
      </w:r>
    </w:p>
    <w:p w:rsidR="002E59D3" w:rsidRDefault="002E59D3" w:rsidP="002E59D3">
      <w:pPr>
        <w:spacing w:after="120" w:line="276" w:lineRule="auto"/>
        <w:jc w:val="both"/>
        <w:rPr>
          <w:b/>
          <w:szCs w:val="24"/>
          <w:u w:val="single"/>
        </w:rPr>
      </w:pPr>
      <w:r>
        <w:rPr>
          <w:b/>
          <w:szCs w:val="24"/>
        </w:rPr>
        <w:tab/>
      </w:r>
      <w:r>
        <w:rPr>
          <w:b/>
          <w:szCs w:val="24"/>
        </w:rPr>
        <w:tab/>
      </w:r>
      <w:r>
        <w:rPr>
          <w:b/>
          <w:szCs w:val="24"/>
          <w:u w:val="single"/>
        </w:rPr>
        <w:t>7:30 am to 6:00 pm</w:t>
      </w:r>
      <w:r w:rsidR="00984664">
        <w:rPr>
          <w:b/>
          <w:szCs w:val="24"/>
          <w:u w:val="single"/>
        </w:rPr>
        <w:tab/>
        <w:t>30 minute lunch</w:t>
      </w:r>
    </w:p>
    <w:p w:rsidR="002E59D3" w:rsidRDefault="002E59D3" w:rsidP="002E59D3">
      <w:pPr>
        <w:spacing w:after="120" w:line="276" w:lineRule="auto"/>
        <w:jc w:val="both"/>
        <w:rPr>
          <w:b/>
          <w:szCs w:val="24"/>
        </w:rPr>
      </w:pPr>
      <w:r>
        <w:rPr>
          <w:b/>
          <w:szCs w:val="24"/>
        </w:rPr>
        <w:tab/>
      </w:r>
      <w:r>
        <w:rPr>
          <w:b/>
          <w:szCs w:val="24"/>
        </w:rPr>
        <w:tab/>
      </w:r>
      <w:r>
        <w:rPr>
          <w:b/>
          <w:szCs w:val="24"/>
        </w:rPr>
        <w:tab/>
      </w:r>
    </w:p>
    <w:p w:rsidR="002E59D3" w:rsidRDefault="002E59D3" w:rsidP="002E59D3">
      <w:pPr>
        <w:spacing w:after="120" w:line="276" w:lineRule="auto"/>
        <w:jc w:val="both"/>
        <w:rPr>
          <w:szCs w:val="24"/>
        </w:rPr>
      </w:pPr>
      <w:r>
        <w:rPr>
          <w:strike/>
          <w:szCs w:val="24"/>
        </w:rPr>
        <w:t>C</w:t>
      </w:r>
      <w:r w:rsidR="00984664">
        <w:rPr>
          <w:strike/>
          <w:szCs w:val="24"/>
        </w:rPr>
        <w:tab/>
      </w:r>
      <w:r>
        <w:rPr>
          <w:b/>
          <w:szCs w:val="24"/>
          <w:u w:val="single"/>
        </w:rPr>
        <w:t>D</w:t>
      </w:r>
      <w:r>
        <w:rPr>
          <w:szCs w:val="24"/>
        </w:rPr>
        <w:t>.</w:t>
      </w:r>
      <w:r>
        <w:rPr>
          <w:szCs w:val="24"/>
        </w:rPr>
        <w:tab/>
        <w:t xml:space="preserve">Rotating Schedule – Twenty-eight (28) Day Rotation (A, B, C, D) Seven </w:t>
      </w:r>
      <w:r>
        <w:rPr>
          <w:szCs w:val="24"/>
        </w:rPr>
        <w:tab/>
      </w:r>
      <w:r>
        <w:rPr>
          <w:szCs w:val="24"/>
        </w:rPr>
        <w:tab/>
      </w:r>
      <w:r>
        <w:rPr>
          <w:szCs w:val="24"/>
        </w:rPr>
        <w:tab/>
      </w:r>
      <w:r w:rsidR="00984664">
        <w:rPr>
          <w:szCs w:val="24"/>
        </w:rPr>
        <w:tab/>
      </w:r>
      <w:r>
        <w:rPr>
          <w:szCs w:val="24"/>
        </w:rPr>
        <w:t>(7) Days:</w:t>
      </w:r>
    </w:p>
    <w:p w:rsidR="002E59D3" w:rsidRDefault="002E59D3" w:rsidP="002E59D3">
      <w:pPr>
        <w:spacing w:after="120" w:line="276" w:lineRule="auto"/>
        <w:ind w:left="1440"/>
        <w:rPr>
          <w:szCs w:val="24"/>
        </w:rPr>
      </w:pPr>
      <w:r>
        <w:rPr>
          <w:szCs w:val="24"/>
        </w:rPr>
        <w:t>Employees scheduled to rotate between days, graveyard, and swing shift to provide coverage twenty-four (24) hours per day, seven (7) days a week.  Hours of work:</w:t>
      </w:r>
    </w:p>
    <w:p w:rsidR="00984664" w:rsidRDefault="002E59D3" w:rsidP="00984664">
      <w:pPr>
        <w:spacing w:after="120" w:line="276" w:lineRule="auto"/>
        <w:ind w:left="1080"/>
        <w:rPr>
          <w:szCs w:val="24"/>
        </w:rPr>
      </w:pPr>
      <w:r>
        <w:rPr>
          <w:szCs w:val="24"/>
        </w:rPr>
        <w:t>Days:</w:t>
      </w:r>
      <w:r>
        <w:rPr>
          <w:szCs w:val="24"/>
        </w:rPr>
        <w:tab/>
      </w:r>
      <w:r>
        <w:rPr>
          <w:szCs w:val="24"/>
        </w:rPr>
        <w:tab/>
        <w:t>7:30 a.m. to 4:00 p.m.</w:t>
      </w:r>
      <w:r w:rsidR="00984664">
        <w:rPr>
          <w:szCs w:val="24"/>
        </w:rPr>
        <w:tab/>
      </w:r>
      <w:r w:rsidR="00984664">
        <w:rPr>
          <w:szCs w:val="24"/>
        </w:rPr>
        <w:tab/>
        <w:t>30 minute lunch</w:t>
      </w:r>
    </w:p>
    <w:p w:rsidR="00984664" w:rsidRDefault="002E59D3" w:rsidP="002E59D3">
      <w:pPr>
        <w:spacing w:after="120" w:line="276" w:lineRule="auto"/>
        <w:ind w:left="1080"/>
        <w:rPr>
          <w:szCs w:val="24"/>
        </w:rPr>
      </w:pPr>
      <w:r>
        <w:rPr>
          <w:szCs w:val="24"/>
        </w:rPr>
        <w:t>Swing:</w:t>
      </w:r>
      <w:r>
        <w:rPr>
          <w:szCs w:val="24"/>
        </w:rPr>
        <w:tab/>
      </w:r>
      <w:r>
        <w:rPr>
          <w:szCs w:val="24"/>
        </w:rPr>
        <w:tab/>
        <w:t>3:30 p.m. to 12:00 Midnight</w:t>
      </w:r>
      <w:r w:rsidR="00984664">
        <w:rPr>
          <w:szCs w:val="24"/>
        </w:rPr>
        <w:tab/>
        <w:t>30 minute lunch</w:t>
      </w:r>
    </w:p>
    <w:p w:rsidR="002E59D3" w:rsidRDefault="002E59D3" w:rsidP="002E59D3">
      <w:pPr>
        <w:spacing w:after="120" w:line="276" w:lineRule="auto"/>
        <w:ind w:left="1080"/>
        <w:rPr>
          <w:szCs w:val="24"/>
        </w:rPr>
      </w:pPr>
      <w:r>
        <w:rPr>
          <w:szCs w:val="24"/>
        </w:rPr>
        <w:t>Graveyard:</w:t>
      </w:r>
      <w:r>
        <w:rPr>
          <w:szCs w:val="24"/>
        </w:rPr>
        <w:tab/>
      </w:r>
      <w:r w:rsidR="00984664">
        <w:rPr>
          <w:szCs w:val="24"/>
        </w:rPr>
        <w:tab/>
      </w:r>
      <w:r>
        <w:rPr>
          <w:szCs w:val="24"/>
        </w:rPr>
        <w:t>11:30 p.m. to 8:00 a.m.</w:t>
      </w:r>
      <w:r w:rsidR="00984664">
        <w:rPr>
          <w:szCs w:val="24"/>
        </w:rPr>
        <w:tab/>
        <w:t>30 minute lunch</w:t>
      </w:r>
    </w:p>
    <w:p w:rsidR="002E59D3" w:rsidRDefault="002E59D3" w:rsidP="002E59D3">
      <w:pPr>
        <w:spacing w:after="120" w:line="276" w:lineRule="auto"/>
        <w:ind w:left="1080"/>
        <w:rPr>
          <w:szCs w:val="24"/>
        </w:rPr>
      </w:pPr>
      <w:r>
        <w:rPr>
          <w:szCs w:val="24"/>
        </w:rPr>
        <w:tab/>
      </w:r>
      <w:r>
        <w:rPr>
          <w:szCs w:val="24"/>
        </w:rPr>
        <w:tab/>
      </w:r>
      <w:r>
        <w:rPr>
          <w:szCs w:val="24"/>
        </w:rPr>
        <w:tab/>
      </w:r>
    </w:p>
    <w:p w:rsidR="002E59D3" w:rsidRDefault="002E59D3" w:rsidP="002E59D3">
      <w:pPr>
        <w:spacing w:after="120" w:line="276" w:lineRule="auto"/>
        <w:ind w:left="1080" w:hanging="360"/>
        <w:rPr>
          <w:szCs w:val="24"/>
        </w:rPr>
      </w:pPr>
      <w:r>
        <w:rPr>
          <w:b/>
          <w:szCs w:val="24"/>
          <w:u w:val="single"/>
        </w:rPr>
        <w:t>E</w:t>
      </w:r>
      <w:r>
        <w:rPr>
          <w:szCs w:val="24"/>
        </w:rPr>
        <w:t>.</w:t>
      </w:r>
      <w:r>
        <w:rPr>
          <w:szCs w:val="24"/>
        </w:rPr>
        <w:tab/>
        <w:t xml:space="preserve">Rotating Schedule (X, Y, </w:t>
      </w:r>
      <w:proofErr w:type="gramStart"/>
      <w:r>
        <w:rPr>
          <w:szCs w:val="24"/>
        </w:rPr>
        <w:t>Z</w:t>
      </w:r>
      <w:proofErr w:type="gramEnd"/>
      <w:r>
        <w:rPr>
          <w:szCs w:val="24"/>
        </w:rPr>
        <w:t>) Five (5) Days:</w:t>
      </w:r>
    </w:p>
    <w:p w:rsidR="002E59D3" w:rsidRDefault="002E59D3" w:rsidP="002E59D3">
      <w:pPr>
        <w:spacing w:after="120" w:line="276" w:lineRule="auto"/>
        <w:ind w:left="1440" w:hanging="1440"/>
        <w:rPr>
          <w:szCs w:val="24"/>
        </w:rPr>
      </w:pPr>
      <w:r>
        <w:rPr>
          <w:szCs w:val="24"/>
        </w:rPr>
        <w:tab/>
        <w:t>Employees schedule to rotate between days, graveyard, and swing shift to provide coverage twenty-four (24) hours per day, Monday through Friday.  Hours of work:</w:t>
      </w:r>
    </w:p>
    <w:p w:rsidR="00C02219" w:rsidRDefault="002E59D3" w:rsidP="00C02219">
      <w:pPr>
        <w:spacing w:after="120" w:line="276" w:lineRule="auto"/>
        <w:rPr>
          <w:szCs w:val="24"/>
        </w:rPr>
      </w:pPr>
      <w:r>
        <w:rPr>
          <w:szCs w:val="24"/>
        </w:rPr>
        <w:tab/>
      </w:r>
      <w:r>
        <w:rPr>
          <w:szCs w:val="24"/>
        </w:rPr>
        <w:tab/>
        <w:t>Days:</w:t>
      </w:r>
      <w:r>
        <w:rPr>
          <w:szCs w:val="24"/>
        </w:rPr>
        <w:tab/>
      </w:r>
      <w:r>
        <w:rPr>
          <w:szCs w:val="24"/>
        </w:rPr>
        <w:tab/>
        <w:t>7:30 a.m. to 4:00 p.m.</w:t>
      </w:r>
      <w:r w:rsidR="00C02219">
        <w:rPr>
          <w:szCs w:val="24"/>
        </w:rPr>
        <w:tab/>
      </w:r>
      <w:r w:rsidR="00C02219">
        <w:rPr>
          <w:szCs w:val="24"/>
        </w:rPr>
        <w:tab/>
        <w:t>30 minute lunch</w:t>
      </w:r>
    </w:p>
    <w:p w:rsidR="00C02219" w:rsidRDefault="002E59D3" w:rsidP="00C02219">
      <w:pPr>
        <w:spacing w:after="120" w:line="276" w:lineRule="auto"/>
        <w:rPr>
          <w:szCs w:val="24"/>
        </w:rPr>
      </w:pPr>
      <w:r>
        <w:rPr>
          <w:szCs w:val="24"/>
        </w:rPr>
        <w:tab/>
      </w:r>
      <w:r>
        <w:rPr>
          <w:szCs w:val="24"/>
        </w:rPr>
        <w:tab/>
        <w:t>Swing:</w:t>
      </w:r>
      <w:r>
        <w:rPr>
          <w:szCs w:val="24"/>
        </w:rPr>
        <w:tab/>
      </w:r>
      <w:r w:rsidR="00C02219">
        <w:rPr>
          <w:szCs w:val="24"/>
        </w:rPr>
        <w:tab/>
      </w:r>
      <w:r>
        <w:rPr>
          <w:szCs w:val="24"/>
        </w:rPr>
        <w:t>3:30 p.m. to 12:00 Midnight</w:t>
      </w:r>
      <w:r w:rsidR="00C02219">
        <w:rPr>
          <w:szCs w:val="24"/>
        </w:rPr>
        <w:tab/>
        <w:t>30 minute lunch</w:t>
      </w:r>
    </w:p>
    <w:p w:rsidR="002E59D3" w:rsidRDefault="002E59D3" w:rsidP="002E59D3">
      <w:pPr>
        <w:spacing w:after="120" w:line="276" w:lineRule="auto"/>
        <w:rPr>
          <w:szCs w:val="24"/>
        </w:rPr>
      </w:pPr>
      <w:r>
        <w:rPr>
          <w:szCs w:val="24"/>
        </w:rPr>
        <w:tab/>
      </w:r>
      <w:r>
        <w:rPr>
          <w:szCs w:val="24"/>
        </w:rPr>
        <w:tab/>
        <w:t>Graveyard:</w:t>
      </w:r>
      <w:r>
        <w:rPr>
          <w:szCs w:val="24"/>
        </w:rPr>
        <w:tab/>
        <w:t>11:30 p.m. to 8:00 a.m.</w:t>
      </w:r>
      <w:r w:rsidR="00C02219">
        <w:rPr>
          <w:szCs w:val="24"/>
        </w:rPr>
        <w:tab/>
        <w:t>30 minute lunch</w:t>
      </w:r>
    </w:p>
    <w:p w:rsidR="00A01CAC" w:rsidRDefault="00A01CAC" w:rsidP="00A01CAC">
      <w:pPr>
        <w:spacing w:after="120" w:line="276" w:lineRule="auto"/>
        <w:rPr>
          <w:szCs w:val="24"/>
        </w:rPr>
      </w:pPr>
    </w:p>
    <w:p w:rsidR="002E59D3" w:rsidRDefault="002E59D3" w:rsidP="00A01CAC">
      <w:pPr>
        <w:spacing w:after="120" w:line="276" w:lineRule="auto"/>
        <w:jc w:val="both"/>
        <w:rPr>
          <w:szCs w:val="24"/>
        </w:rPr>
      </w:pPr>
      <w:r>
        <w:rPr>
          <w:szCs w:val="24"/>
        </w:rPr>
        <w:tab/>
      </w:r>
      <w:proofErr w:type="gramStart"/>
      <w:r>
        <w:rPr>
          <w:strike/>
          <w:szCs w:val="24"/>
        </w:rPr>
        <w:t>E</w:t>
      </w:r>
      <w:r>
        <w:rPr>
          <w:b/>
          <w:szCs w:val="24"/>
          <w:u w:val="single"/>
        </w:rPr>
        <w:t>F</w:t>
      </w:r>
      <w:r>
        <w:rPr>
          <w:szCs w:val="24"/>
        </w:rPr>
        <w:t>.</w:t>
      </w:r>
      <w:proofErr w:type="gramEnd"/>
      <w:r w:rsidR="00A01CAC">
        <w:rPr>
          <w:szCs w:val="24"/>
        </w:rPr>
        <w:t xml:space="preserve">    </w:t>
      </w:r>
      <w:r>
        <w:rPr>
          <w:szCs w:val="24"/>
          <w:u w:val="single"/>
        </w:rPr>
        <w:t>Modified Rotating Schedule</w:t>
      </w:r>
      <w:r>
        <w:rPr>
          <w:szCs w:val="24"/>
        </w:rPr>
        <w:t xml:space="preserve"> (P</w:t>
      </w:r>
      <w:r>
        <w:rPr>
          <w:b/>
          <w:szCs w:val="24"/>
        </w:rPr>
        <w:t>-</w:t>
      </w:r>
      <w:r>
        <w:rPr>
          <w:szCs w:val="24"/>
        </w:rPr>
        <w:t>Q) Five (5) Days:</w:t>
      </w:r>
    </w:p>
    <w:p w:rsidR="002E59D3" w:rsidRDefault="002E59D3" w:rsidP="002E59D3">
      <w:pPr>
        <w:spacing w:after="120" w:line="276" w:lineRule="auto"/>
        <w:ind w:left="1440"/>
        <w:jc w:val="both"/>
        <w:rPr>
          <w:szCs w:val="24"/>
        </w:rPr>
      </w:pPr>
      <w:r>
        <w:rPr>
          <w:szCs w:val="24"/>
        </w:rPr>
        <w:t>Employees scheduled to rotate between days and swing shift to provide coverage sixteen (16) hours per day, Monday through Friday.  Hours of work:</w:t>
      </w:r>
    </w:p>
    <w:p w:rsidR="00C02219" w:rsidRDefault="002E59D3" w:rsidP="00C02219">
      <w:pPr>
        <w:spacing w:after="120" w:line="276" w:lineRule="auto"/>
        <w:jc w:val="both"/>
        <w:rPr>
          <w:szCs w:val="24"/>
        </w:rPr>
      </w:pPr>
      <w:r>
        <w:rPr>
          <w:szCs w:val="24"/>
        </w:rPr>
        <w:tab/>
      </w:r>
      <w:r>
        <w:rPr>
          <w:szCs w:val="24"/>
        </w:rPr>
        <w:tab/>
        <w:t>Days:</w:t>
      </w:r>
      <w:r>
        <w:rPr>
          <w:szCs w:val="24"/>
        </w:rPr>
        <w:tab/>
      </w:r>
      <w:r>
        <w:rPr>
          <w:szCs w:val="24"/>
        </w:rPr>
        <w:tab/>
        <w:t>7:30 a.m. to 4:00 p.m.</w:t>
      </w:r>
      <w:r w:rsidR="00C02219">
        <w:rPr>
          <w:szCs w:val="24"/>
        </w:rPr>
        <w:tab/>
      </w:r>
      <w:r w:rsidR="00C02219">
        <w:rPr>
          <w:szCs w:val="24"/>
        </w:rPr>
        <w:tab/>
        <w:t>30 minute</w:t>
      </w:r>
      <w:r w:rsidR="00C02219">
        <w:rPr>
          <w:b/>
          <w:szCs w:val="24"/>
        </w:rPr>
        <w:t xml:space="preserve"> </w:t>
      </w:r>
      <w:r w:rsidR="00C02219">
        <w:rPr>
          <w:szCs w:val="24"/>
        </w:rPr>
        <w:t>lunch</w:t>
      </w:r>
    </w:p>
    <w:p w:rsidR="002E59D3" w:rsidRDefault="00C02219" w:rsidP="002E59D3">
      <w:pPr>
        <w:spacing w:after="120" w:line="276" w:lineRule="auto"/>
        <w:jc w:val="both"/>
        <w:rPr>
          <w:szCs w:val="24"/>
        </w:rPr>
      </w:pPr>
      <w:r>
        <w:rPr>
          <w:szCs w:val="24"/>
        </w:rPr>
        <w:lastRenderedPageBreak/>
        <w:tab/>
      </w:r>
      <w:r w:rsidR="002E59D3">
        <w:rPr>
          <w:szCs w:val="24"/>
        </w:rPr>
        <w:tab/>
        <w:t>Swing:</w:t>
      </w:r>
      <w:r w:rsidR="002E59D3">
        <w:rPr>
          <w:szCs w:val="24"/>
        </w:rPr>
        <w:tab/>
      </w:r>
      <w:r w:rsidR="002E59D3">
        <w:rPr>
          <w:szCs w:val="24"/>
        </w:rPr>
        <w:tab/>
        <w:t>3:30 p.m. to 12 Midnight</w:t>
      </w:r>
      <w:r>
        <w:rPr>
          <w:szCs w:val="24"/>
        </w:rPr>
        <w:tab/>
        <w:t>30-minute lunch</w:t>
      </w:r>
    </w:p>
    <w:p w:rsidR="00C02219" w:rsidRDefault="002E59D3" w:rsidP="002E59D3">
      <w:pPr>
        <w:spacing w:after="120" w:line="276" w:lineRule="auto"/>
        <w:jc w:val="both"/>
        <w:rPr>
          <w:szCs w:val="24"/>
        </w:rPr>
      </w:pPr>
      <w:r>
        <w:rPr>
          <w:szCs w:val="24"/>
        </w:rPr>
        <w:tab/>
      </w:r>
      <w:r>
        <w:rPr>
          <w:szCs w:val="24"/>
        </w:rPr>
        <w:tab/>
      </w:r>
    </w:p>
    <w:p w:rsidR="002E59D3" w:rsidRDefault="00C02219" w:rsidP="002E59D3">
      <w:pPr>
        <w:spacing w:after="120" w:line="276" w:lineRule="auto"/>
        <w:jc w:val="both"/>
        <w:rPr>
          <w:szCs w:val="24"/>
        </w:rPr>
      </w:pPr>
      <w:r>
        <w:rPr>
          <w:szCs w:val="24"/>
        </w:rPr>
        <w:tab/>
      </w:r>
      <w:r w:rsidR="002E59D3">
        <w:rPr>
          <w:b/>
          <w:szCs w:val="24"/>
          <w:u w:val="single"/>
        </w:rPr>
        <w:t>G.</w:t>
      </w:r>
      <w:r w:rsidR="002E59D3">
        <w:rPr>
          <w:szCs w:val="24"/>
        </w:rPr>
        <w:tab/>
      </w:r>
      <w:r w:rsidR="002E59D3">
        <w:rPr>
          <w:b/>
          <w:szCs w:val="24"/>
          <w:u w:val="single"/>
        </w:rPr>
        <w:t>Eight nine (8/9) shift schedule:</w:t>
      </w:r>
    </w:p>
    <w:p w:rsidR="002E59D3" w:rsidRDefault="002E59D3" w:rsidP="002E59D3">
      <w:pPr>
        <w:spacing w:after="120" w:line="276" w:lineRule="auto"/>
        <w:ind w:left="1440"/>
        <w:rPr>
          <w:szCs w:val="24"/>
        </w:rPr>
      </w:pPr>
      <w:r>
        <w:rPr>
          <w:b/>
          <w:szCs w:val="24"/>
          <w:u w:val="single"/>
        </w:rPr>
        <w:t xml:space="preserve">The first eight nine (8/9) shift shall start between the hours of 6:00 am and </w:t>
      </w:r>
      <w:proofErr w:type="gramStart"/>
      <w:r w:rsidRPr="00FB1DF1">
        <w:rPr>
          <w:b/>
          <w:strike/>
          <w:szCs w:val="24"/>
          <w:u w:val="single"/>
        </w:rPr>
        <w:t>8:00</w:t>
      </w:r>
      <w:r>
        <w:rPr>
          <w:b/>
          <w:szCs w:val="24"/>
          <w:u w:val="single"/>
        </w:rPr>
        <w:t xml:space="preserve"> </w:t>
      </w:r>
      <w:r w:rsidR="00FB1DF1">
        <w:rPr>
          <w:b/>
          <w:szCs w:val="24"/>
          <w:u w:val="single"/>
        </w:rPr>
        <w:t xml:space="preserve"> 7:30</w:t>
      </w:r>
      <w:proofErr w:type="gramEnd"/>
      <w:r w:rsidR="00FB1DF1">
        <w:rPr>
          <w:b/>
          <w:szCs w:val="24"/>
          <w:u w:val="single"/>
        </w:rPr>
        <w:t xml:space="preserve"> </w:t>
      </w:r>
      <w:r>
        <w:rPr>
          <w:b/>
          <w:szCs w:val="24"/>
          <w:u w:val="single"/>
        </w:rPr>
        <w:t xml:space="preserve">am, the second eight nine (8/9) shift shall start between the hours of </w:t>
      </w:r>
      <w:r w:rsidRPr="00FB1DF1">
        <w:rPr>
          <w:b/>
          <w:strike/>
          <w:szCs w:val="24"/>
          <w:u w:val="single"/>
        </w:rPr>
        <w:t>3:30</w:t>
      </w:r>
      <w:r>
        <w:rPr>
          <w:b/>
          <w:szCs w:val="24"/>
          <w:u w:val="single"/>
        </w:rPr>
        <w:t xml:space="preserve"> </w:t>
      </w:r>
      <w:r w:rsidR="00FB1DF1">
        <w:rPr>
          <w:b/>
          <w:szCs w:val="24"/>
          <w:u w:val="single"/>
        </w:rPr>
        <w:t>3:00 pm and 4:30 pm.</w:t>
      </w:r>
      <w:r>
        <w:rPr>
          <w:b/>
          <w:szCs w:val="24"/>
          <w:u w:val="single"/>
        </w:rPr>
        <w:t xml:space="preserve">  </w:t>
      </w:r>
      <w:r w:rsidR="00FB1DF1">
        <w:rPr>
          <w:b/>
          <w:szCs w:val="24"/>
          <w:u w:val="single"/>
        </w:rPr>
        <w:t xml:space="preserve">Both </w:t>
      </w:r>
      <w:r>
        <w:rPr>
          <w:b/>
          <w:szCs w:val="24"/>
          <w:u w:val="single"/>
        </w:rPr>
        <w:t>shifts will include a one-half (1/2) hour unpaid lunch period per shift.  Forty (40) hours per week shall constitute a week’s work</w:t>
      </w:r>
      <w:proofErr w:type="gramStart"/>
      <w:r>
        <w:rPr>
          <w:b/>
          <w:szCs w:val="24"/>
          <w:u w:val="single"/>
        </w:rPr>
        <w:t>,  Straight</w:t>
      </w:r>
      <w:proofErr w:type="gramEnd"/>
      <w:r>
        <w:rPr>
          <w:b/>
          <w:szCs w:val="24"/>
          <w:u w:val="single"/>
        </w:rPr>
        <w:t xml:space="preserve"> time is not to exceed nine (9) hours a day or forty (40) hours per week.  Starting time will be designated by the Employer; the Union will be advised of the starting time.  Staggered starting times may be established for various work operations. </w:t>
      </w:r>
    </w:p>
    <w:p w:rsidR="002E59D3" w:rsidRDefault="002E59D3" w:rsidP="002E59D3">
      <w:pPr>
        <w:spacing w:after="120" w:line="276" w:lineRule="auto"/>
        <w:jc w:val="both"/>
        <w:rPr>
          <w:b/>
          <w:szCs w:val="24"/>
          <w:u w:val="single"/>
        </w:rPr>
      </w:pPr>
    </w:p>
    <w:p w:rsidR="002E59D3" w:rsidRDefault="002E59D3" w:rsidP="002E59D3">
      <w:pPr>
        <w:tabs>
          <w:tab w:val="left" w:pos="0"/>
          <w:tab w:val="left" w:pos="720"/>
          <w:tab w:val="left" w:pos="1530"/>
        </w:tabs>
        <w:spacing w:after="120" w:line="276" w:lineRule="auto"/>
        <w:ind w:left="1260" w:hanging="540"/>
        <w:rPr>
          <w:szCs w:val="24"/>
        </w:rPr>
      </w:pPr>
      <w:r>
        <w:rPr>
          <w:b/>
          <w:szCs w:val="24"/>
          <w:u w:val="single"/>
        </w:rPr>
        <w:t>H</w:t>
      </w:r>
      <w:r>
        <w:rPr>
          <w:b/>
          <w:strike/>
          <w:vanish/>
          <w:szCs w:val="24"/>
          <w:u w:val="single"/>
        </w:rPr>
        <w:t>G</w:t>
      </w:r>
      <w:r>
        <w:rPr>
          <w:b/>
          <w:szCs w:val="24"/>
          <w:u w:val="single"/>
        </w:rPr>
        <w:t>.</w:t>
      </w:r>
      <w:r>
        <w:rPr>
          <w:szCs w:val="24"/>
        </w:rPr>
        <w:tab/>
      </w:r>
      <w:r>
        <w:rPr>
          <w:szCs w:val="24"/>
        </w:rPr>
        <w:tab/>
      </w:r>
      <w:r>
        <w:rPr>
          <w:b/>
          <w:szCs w:val="24"/>
          <w:u w:val="single"/>
        </w:rPr>
        <w:t>Four Ten (4/10) Shift Schedule:</w:t>
      </w:r>
    </w:p>
    <w:p w:rsidR="002E59D3" w:rsidRDefault="002E59D3" w:rsidP="002E59D3">
      <w:pPr>
        <w:spacing w:after="120" w:line="276" w:lineRule="auto"/>
        <w:ind w:left="1440"/>
        <w:jc w:val="both"/>
        <w:rPr>
          <w:szCs w:val="24"/>
        </w:rPr>
      </w:pPr>
      <w:r>
        <w:rPr>
          <w:b/>
          <w:szCs w:val="24"/>
          <w:u w:val="single"/>
        </w:rPr>
        <w:t>The first four ten (4/10) shift shall start between the hours of 6:00 am and 8:00 am, and the second four ten (4/10) shift shall start between the hours of 4:</w:t>
      </w:r>
      <w:r w:rsidR="00FB1DF1">
        <w:rPr>
          <w:b/>
          <w:szCs w:val="24"/>
          <w:u w:val="single"/>
        </w:rPr>
        <w:t>00 pm and 6:00</w:t>
      </w:r>
      <w:r>
        <w:rPr>
          <w:b/>
          <w:szCs w:val="24"/>
          <w:u w:val="single"/>
        </w:rPr>
        <w:t xml:space="preserve"> </w:t>
      </w:r>
      <w:proofErr w:type="gramStart"/>
      <w:r>
        <w:rPr>
          <w:b/>
          <w:szCs w:val="24"/>
          <w:u w:val="single"/>
        </w:rPr>
        <w:t>pm  Both</w:t>
      </w:r>
      <w:proofErr w:type="gramEnd"/>
      <w:r>
        <w:rPr>
          <w:b/>
          <w:szCs w:val="24"/>
          <w:u w:val="single"/>
        </w:rPr>
        <w:t xml:space="preserve"> shifts will include a one-half (1/2) hour unpaid lunch period per shift. </w:t>
      </w:r>
    </w:p>
    <w:p w:rsidR="00FB1DF1" w:rsidRDefault="002E59D3" w:rsidP="002E59D3">
      <w:pPr>
        <w:tabs>
          <w:tab w:val="left" w:pos="0"/>
          <w:tab w:val="left" w:pos="720"/>
          <w:tab w:val="left" w:pos="1530"/>
        </w:tabs>
        <w:spacing w:after="120" w:line="276" w:lineRule="auto"/>
        <w:ind w:left="1440" w:hanging="540"/>
        <w:rPr>
          <w:b/>
          <w:szCs w:val="24"/>
          <w:u w:val="single"/>
        </w:rPr>
      </w:pPr>
      <w:r>
        <w:rPr>
          <w:szCs w:val="24"/>
        </w:rPr>
        <w:tab/>
      </w:r>
      <w:r>
        <w:rPr>
          <w:b/>
          <w:szCs w:val="24"/>
        </w:rPr>
        <w:tab/>
      </w:r>
      <w:r>
        <w:rPr>
          <w:b/>
          <w:szCs w:val="24"/>
          <w:u w:val="single"/>
        </w:rPr>
        <w:t>Forty (40) hours per week shall constitute a week’s work, Monday through Thursday or Tuesday through Friday.  Straight time is not to exceed ten (10) hours a day or forty (40) hours per week.  Starting time will be designated by the Employer; the Union will be advised of the starting time.  Staggered starting times may be established for various work operations.</w:t>
      </w:r>
    </w:p>
    <w:p w:rsidR="002E59D3" w:rsidRDefault="002E59D3" w:rsidP="002E59D3">
      <w:pPr>
        <w:tabs>
          <w:tab w:val="left" w:pos="0"/>
          <w:tab w:val="left" w:pos="720"/>
          <w:tab w:val="left" w:pos="1530"/>
        </w:tabs>
        <w:spacing w:after="120" w:line="276" w:lineRule="auto"/>
        <w:ind w:left="1440" w:hanging="540"/>
        <w:rPr>
          <w:b/>
          <w:szCs w:val="24"/>
          <w:u w:val="single"/>
        </w:rPr>
      </w:pPr>
      <w:r>
        <w:rPr>
          <w:szCs w:val="24"/>
        </w:rPr>
        <w:tab/>
      </w:r>
      <w:r>
        <w:rPr>
          <w:b/>
          <w:szCs w:val="24"/>
          <w:u w:val="single"/>
        </w:rPr>
        <w:t>The work schedule may be either Monday through Thursday or Tuesday through Friday.  For the Monday through Thursday schedule, the first day of rest will be Friday, the second will be Saturday, and the third will be Sunday.  For the Tuesday through Friday schedule, the first day of rest will be Monday, the second will be Saturday, and the third will be Sunday.</w:t>
      </w:r>
    </w:p>
    <w:p w:rsidR="002E59D3" w:rsidRDefault="002E59D3" w:rsidP="002E59D3">
      <w:pPr>
        <w:tabs>
          <w:tab w:val="left" w:pos="0"/>
          <w:tab w:val="left" w:pos="720"/>
          <w:tab w:val="left" w:pos="1530"/>
        </w:tabs>
        <w:spacing w:after="120" w:line="276" w:lineRule="auto"/>
        <w:ind w:left="1440" w:hanging="540"/>
        <w:rPr>
          <w:b/>
          <w:szCs w:val="24"/>
          <w:u w:val="single"/>
        </w:rPr>
      </w:pPr>
      <w:r>
        <w:rPr>
          <w:szCs w:val="24"/>
        </w:rPr>
        <w:tab/>
      </w:r>
      <w:r>
        <w:rPr>
          <w:b/>
          <w:szCs w:val="24"/>
          <w:u w:val="single"/>
        </w:rPr>
        <w:t>The work week will begin and end at midnight Sunday night.</w:t>
      </w:r>
    </w:p>
    <w:p w:rsidR="002E59D3" w:rsidRDefault="002E59D3" w:rsidP="002E59D3">
      <w:pPr>
        <w:tabs>
          <w:tab w:val="left" w:pos="0"/>
          <w:tab w:val="left" w:pos="720"/>
          <w:tab w:val="left" w:pos="1530"/>
        </w:tabs>
        <w:spacing w:after="120" w:line="276" w:lineRule="auto"/>
        <w:ind w:left="1440" w:hanging="540"/>
        <w:rPr>
          <w:b/>
          <w:color w:val="FF0000"/>
          <w:szCs w:val="24"/>
          <w:u w:val="single"/>
        </w:rPr>
      </w:pPr>
      <w:r>
        <w:rPr>
          <w:color w:val="FF0000"/>
          <w:szCs w:val="24"/>
        </w:rPr>
        <w:tab/>
      </w:r>
      <w:r>
        <w:rPr>
          <w:b/>
          <w:szCs w:val="24"/>
          <w:u w:val="single"/>
        </w:rPr>
        <w:t>Special Hardship cases may be accommodated if mutually agreed to by the Manager of Labor Relations and the President of the Council.</w:t>
      </w:r>
    </w:p>
    <w:p w:rsidR="002E59D3" w:rsidRDefault="002E59D3" w:rsidP="002E59D3">
      <w:pPr>
        <w:spacing w:after="120" w:line="276" w:lineRule="auto"/>
        <w:ind w:firstLine="720"/>
        <w:jc w:val="both"/>
        <w:rPr>
          <w:b/>
          <w:strike/>
          <w:szCs w:val="24"/>
          <w:u w:val="single"/>
        </w:rPr>
      </w:pPr>
    </w:p>
    <w:p w:rsidR="002E59D3" w:rsidRDefault="002E59D3" w:rsidP="002E59D3">
      <w:pPr>
        <w:spacing w:after="120" w:line="276" w:lineRule="auto"/>
        <w:ind w:firstLine="720"/>
        <w:jc w:val="both"/>
        <w:rPr>
          <w:b/>
          <w:strike/>
          <w:szCs w:val="24"/>
          <w:u w:val="single"/>
        </w:rPr>
      </w:pPr>
      <w:r>
        <w:rPr>
          <w:b/>
          <w:strike/>
          <w:szCs w:val="24"/>
          <w:u w:val="single"/>
        </w:rPr>
        <w:t>I.</w:t>
      </w:r>
      <w:r>
        <w:rPr>
          <w:b/>
          <w:strike/>
          <w:szCs w:val="24"/>
          <w:u w:val="single"/>
        </w:rPr>
        <w:tab/>
        <w:t>Twelve (12) Hour Shift Schedule:</w:t>
      </w:r>
    </w:p>
    <w:p w:rsidR="001048C0" w:rsidRDefault="002E59D3" w:rsidP="002E59D3">
      <w:pPr>
        <w:spacing w:after="120" w:line="276" w:lineRule="auto"/>
        <w:jc w:val="both"/>
        <w:rPr>
          <w:szCs w:val="24"/>
        </w:rPr>
      </w:pPr>
      <w:r>
        <w:rPr>
          <w:szCs w:val="24"/>
        </w:rPr>
        <w:tab/>
      </w:r>
    </w:p>
    <w:p w:rsidR="002E59D3" w:rsidRDefault="001048C0" w:rsidP="00FA0C67">
      <w:pPr>
        <w:spacing w:after="200" w:line="276" w:lineRule="auto"/>
        <w:rPr>
          <w:szCs w:val="24"/>
        </w:rPr>
      </w:pPr>
      <w:r>
        <w:rPr>
          <w:szCs w:val="24"/>
        </w:rPr>
        <w:br w:type="page"/>
      </w:r>
      <w:r w:rsidR="002E59D3">
        <w:rPr>
          <w:szCs w:val="24"/>
        </w:rPr>
        <w:lastRenderedPageBreak/>
        <w:t>Uniform Special Shifts</w:t>
      </w:r>
    </w:p>
    <w:p w:rsidR="002E59D3" w:rsidRDefault="002E59D3" w:rsidP="002E59D3">
      <w:pPr>
        <w:tabs>
          <w:tab w:val="left" w:pos="720"/>
        </w:tabs>
        <w:spacing w:after="120" w:line="276" w:lineRule="auto"/>
        <w:ind w:left="720"/>
        <w:jc w:val="both"/>
        <w:rPr>
          <w:szCs w:val="24"/>
        </w:rPr>
      </w:pPr>
      <w:r>
        <w:rPr>
          <w:szCs w:val="24"/>
        </w:rPr>
        <w:t>The following shifts require mutual agreement between the Employer and the Council before implementation.  Should either party wish to discontinue the shift, two (2) weeks’ notice is required.</w:t>
      </w:r>
    </w:p>
    <w:p w:rsidR="002E59D3" w:rsidRDefault="002E59D3" w:rsidP="002E59D3">
      <w:pPr>
        <w:spacing w:after="120" w:line="276" w:lineRule="auto"/>
        <w:ind w:left="1440" w:hanging="720"/>
        <w:jc w:val="both"/>
        <w:rPr>
          <w:szCs w:val="24"/>
        </w:rPr>
      </w:pPr>
      <w:r>
        <w:rPr>
          <w:szCs w:val="24"/>
        </w:rPr>
        <w:t>A.</w:t>
      </w:r>
      <w:r>
        <w:rPr>
          <w:szCs w:val="24"/>
        </w:rPr>
        <w:tab/>
        <w:t xml:space="preserve">Modified Rotating Shift – Thirty five (35) Day Rotation (A, B, C, D, </w:t>
      </w:r>
      <w:proofErr w:type="gramStart"/>
      <w:r>
        <w:rPr>
          <w:szCs w:val="24"/>
        </w:rPr>
        <w:t>E</w:t>
      </w:r>
      <w:proofErr w:type="gramEnd"/>
      <w:r>
        <w:rPr>
          <w:szCs w:val="24"/>
        </w:rPr>
        <w:t>) Seven (7) Days:</w:t>
      </w:r>
    </w:p>
    <w:p w:rsidR="002E59D3" w:rsidRDefault="002E59D3" w:rsidP="002E59D3">
      <w:pPr>
        <w:spacing w:after="120" w:line="276" w:lineRule="auto"/>
        <w:ind w:left="1440"/>
        <w:jc w:val="both"/>
        <w:rPr>
          <w:szCs w:val="24"/>
        </w:rPr>
      </w:pPr>
      <w:r>
        <w:rPr>
          <w:szCs w:val="24"/>
        </w:rPr>
        <w:t>Employees scheduled to rotate between days, graveyard and swing shift to provide coverage twenty-four (24) hours per day, seven (7) days per week.  Hours of work:</w:t>
      </w:r>
    </w:p>
    <w:p w:rsidR="002E59D3" w:rsidRDefault="002E59D3" w:rsidP="002E59D3">
      <w:pPr>
        <w:spacing w:after="120" w:line="276" w:lineRule="auto"/>
        <w:ind w:left="1980" w:hanging="540"/>
        <w:jc w:val="both"/>
        <w:rPr>
          <w:szCs w:val="24"/>
        </w:rPr>
      </w:pPr>
      <w:r>
        <w:rPr>
          <w:szCs w:val="24"/>
        </w:rPr>
        <w:t>Days:</w:t>
      </w:r>
      <w:r>
        <w:rPr>
          <w:szCs w:val="24"/>
        </w:rPr>
        <w:tab/>
      </w:r>
      <w:r>
        <w:rPr>
          <w:szCs w:val="24"/>
        </w:rPr>
        <w:tab/>
        <w:t xml:space="preserve">7:30 a.m. to 4:00 p.m. </w:t>
      </w:r>
    </w:p>
    <w:p w:rsidR="002E59D3" w:rsidRDefault="002E59D3" w:rsidP="002E59D3">
      <w:pPr>
        <w:spacing w:after="120" w:line="276" w:lineRule="auto"/>
        <w:ind w:left="1980" w:hanging="540"/>
        <w:jc w:val="both"/>
        <w:rPr>
          <w:szCs w:val="24"/>
        </w:rPr>
      </w:pPr>
      <w:r>
        <w:rPr>
          <w:szCs w:val="24"/>
        </w:rPr>
        <w:tab/>
      </w:r>
      <w:r>
        <w:rPr>
          <w:szCs w:val="24"/>
        </w:rPr>
        <w:tab/>
      </w:r>
      <w:r>
        <w:rPr>
          <w:szCs w:val="24"/>
        </w:rPr>
        <w:tab/>
        <w:t>30 minute lunch</w:t>
      </w:r>
    </w:p>
    <w:p w:rsidR="002E59D3" w:rsidRDefault="002E59D3" w:rsidP="002E59D3">
      <w:pPr>
        <w:spacing w:after="120" w:line="276" w:lineRule="auto"/>
        <w:ind w:left="1980" w:hanging="540"/>
        <w:jc w:val="both"/>
        <w:rPr>
          <w:szCs w:val="24"/>
        </w:rPr>
      </w:pPr>
      <w:r>
        <w:rPr>
          <w:szCs w:val="24"/>
        </w:rPr>
        <w:t>Swing:</w:t>
      </w:r>
      <w:r>
        <w:rPr>
          <w:szCs w:val="24"/>
        </w:rPr>
        <w:tab/>
        <w:t>3:30 p.m. to 12:00 Midnight</w:t>
      </w:r>
    </w:p>
    <w:p w:rsidR="002E59D3" w:rsidRDefault="002E59D3" w:rsidP="002E59D3">
      <w:pPr>
        <w:spacing w:after="120" w:line="276" w:lineRule="auto"/>
        <w:ind w:left="1980" w:hanging="540"/>
        <w:jc w:val="both"/>
        <w:rPr>
          <w:szCs w:val="24"/>
        </w:rPr>
      </w:pPr>
      <w:r>
        <w:rPr>
          <w:szCs w:val="24"/>
        </w:rPr>
        <w:tab/>
      </w:r>
      <w:r>
        <w:rPr>
          <w:szCs w:val="24"/>
        </w:rPr>
        <w:tab/>
      </w:r>
      <w:r>
        <w:rPr>
          <w:szCs w:val="24"/>
        </w:rPr>
        <w:tab/>
        <w:t>30 minute lunch</w:t>
      </w:r>
    </w:p>
    <w:p w:rsidR="002E59D3" w:rsidRDefault="002E59D3" w:rsidP="002E59D3">
      <w:pPr>
        <w:spacing w:after="120" w:line="276" w:lineRule="auto"/>
        <w:ind w:firstLine="1440"/>
        <w:jc w:val="both"/>
        <w:rPr>
          <w:szCs w:val="24"/>
        </w:rPr>
      </w:pPr>
      <w:r>
        <w:rPr>
          <w:szCs w:val="24"/>
        </w:rPr>
        <w:t>Graveyard:</w:t>
      </w:r>
      <w:r>
        <w:rPr>
          <w:szCs w:val="24"/>
        </w:rPr>
        <w:tab/>
        <w:t>11:30 p.m. to 8:00 a.m.</w:t>
      </w:r>
    </w:p>
    <w:p w:rsidR="002E59D3" w:rsidRDefault="002E59D3" w:rsidP="002E59D3">
      <w:pPr>
        <w:tabs>
          <w:tab w:val="left" w:pos="2880"/>
        </w:tabs>
        <w:spacing w:after="120" w:line="276" w:lineRule="auto"/>
        <w:ind w:left="1440" w:hanging="1980"/>
        <w:jc w:val="both"/>
        <w:rPr>
          <w:szCs w:val="24"/>
        </w:rPr>
      </w:pPr>
      <w:r>
        <w:rPr>
          <w:szCs w:val="24"/>
        </w:rPr>
        <w:tab/>
      </w:r>
      <w:r>
        <w:rPr>
          <w:szCs w:val="24"/>
        </w:rPr>
        <w:tab/>
        <w:t>30 minute lunch</w:t>
      </w:r>
    </w:p>
    <w:p w:rsidR="002E59D3" w:rsidRDefault="002E59D3" w:rsidP="002E59D3">
      <w:pPr>
        <w:spacing w:after="120" w:line="276" w:lineRule="auto"/>
        <w:ind w:left="720"/>
        <w:rPr>
          <w:szCs w:val="24"/>
        </w:rPr>
      </w:pPr>
      <w:r>
        <w:rPr>
          <w:szCs w:val="24"/>
        </w:rPr>
        <w:t>The A, B, C, D, E shift will provide two (2) shifts each week and will result in a thirty-five (35) day rotation rather than a twenty-eight (28) day rotation.</w:t>
      </w:r>
    </w:p>
    <w:p w:rsidR="002E59D3" w:rsidRDefault="002E59D3" w:rsidP="002E59D3">
      <w:pPr>
        <w:spacing w:after="120" w:line="276" w:lineRule="auto"/>
        <w:ind w:left="720"/>
        <w:rPr>
          <w:szCs w:val="24"/>
        </w:rPr>
      </w:pPr>
    </w:p>
    <w:p w:rsidR="002E59D3" w:rsidRDefault="002E59D3" w:rsidP="002E59D3">
      <w:pPr>
        <w:spacing w:after="120" w:line="276" w:lineRule="auto"/>
        <w:ind w:left="720"/>
        <w:jc w:val="both"/>
        <w:rPr>
          <w:strike/>
          <w:szCs w:val="24"/>
        </w:rPr>
      </w:pPr>
      <w:r>
        <w:rPr>
          <w:strike/>
          <w:szCs w:val="24"/>
        </w:rPr>
        <w:t>B.</w:t>
      </w:r>
      <w:r>
        <w:rPr>
          <w:strike/>
          <w:szCs w:val="24"/>
        </w:rPr>
        <w:tab/>
      </w:r>
      <w:r>
        <w:rPr>
          <w:strike/>
          <w:szCs w:val="24"/>
          <w:u w:val="single"/>
        </w:rPr>
        <w:t>Four Ten (4/10) Shift Schedule</w:t>
      </w:r>
      <w:r>
        <w:rPr>
          <w:strike/>
          <w:szCs w:val="24"/>
        </w:rPr>
        <w:t>:</w:t>
      </w:r>
    </w:p>
    <w:p w:rsidR="002E59D3" w:rsidRDefault="002E59D3" w:rsidP="002E59D3">
      <w:pPr>
        <w:spacing w:after="120" w:line="276" w:lineRule="auto"/>
        <w:ind w:left="1440"/>
        <w:jc w:val="both"/>
        <w:rPr>
          <w:szCs w:val="24"/>
        </w:rPr>
      </w:pPr>
      <w:r>
        <w:rPr>
          <w:strike/>
          <w:szCs w:val="24"/>
        </w:rPr>
        <w:t>A four ten (4/10) schedule, if utilized, will be established in accordance with attachment L.</w:t>
      </w:r>
    </w:p>
    <w:p w:rsidR="002E59D3" w:rsidRDefault="002E59D3" w:rsidP="002E59D3">
      <w:pPr>
        <w:spacing w:after="120" w:line="276" w:lineRule="auto"/>
        <w:jc w:val="both"/>
        <w:rPr>
          <w:szCs w:val="24"/>
        </w:rPr>
      </w:pPr>
      <w:r>
        <w:rPr>
          <w:szCs w:val="24"/>
        </w:rPr>
        <w:tab/>
        <w:t>B.</w:t>
      </w:r>
      <w:r>
        <w:rPr>
          <w:szCs w:val="24"/>
        </w:rPr>
        <w:tab/>
      </w:r>
      <w:r>
        <w:rPr>
          <w:szCs w:val="24"/>
          <w:u w:val="single"/>
        </w:rPr>
        <w:t>Twelve (12) Hour Shift Schedule</w:t>
      </w:r>
      <w:r>
        <w:rPr>
          <w:szCs w:val="24"/>
        </w:rPr>
        <w:t>:</w:t>
      </w:r>
    </w:p>
    <w:p w:rsidR="002E59D3" w:rsidRDefault="002E59D3" w:rsidP="002E59D3">
      <w:pPr>
        <w:tabs>
          <w:tab w:val="left" w:pos="720"/>
        </w:tabs>
        <w:spacing w:after="120" w:line="276" w:lineRule="auto"/>
        <w:ind w:left="1440" w:hanging="720"/>
        <w:jc w:val="both"/>
        <w:rPr>
          <w:szCs w:val="24"/>
        </w:rPr>
      </w:pPr>
      <w:r>
        <w:rPr>
          <w:szCs w:val="24"/>
        </w:rPr>
        <w:tab/>
        <w:t xml:space="preserve">A twelve (12) hour shift schedule if </w:t>
      </w:r>
      <w:proofErr w:type="gramStart"/>
      <w:r>
        <w:rPr>
          <w:szCs w:val="24"/>
        </w:rPr>
        <w:t>utilized,</w:t>
      </w:r>
      <w:proofErr w:type="gramEnd"/>
      <w:r>
        <w:rPr>
          <w:szCs w:val="24"/>
        </w:rPr>
        <w:t xml:space="preserve"> will be established in accordance with Attachment L. </w:t>
      </w:r>
    </w:p>
    <w:p w:rsidR="002E59D3" w:rsidRDefault="002E59D3" w:rsidP="002E59D3">
      <w:pPr>
        <w:tabs>
          <w:tab w:val="left" w:pos="720"/>
        </w:tabs>
        <w:spacing w:after="120" w:line="276" w:lineRule="auto"/>
        <w:ind w:left="720" w:hanging="720"/>
        <w:jc w:val="both"/>
        <w:rPr>
          <w:szCs w:val="24"/>
        </w:rPr>
      </w:pPr>
      <w:r>
        <w:rPr>
          <w:szCs w:val="24"/>
        </w:rPr>
        <w:t xml:space="preserve">4. </w:t>
      </w:r>
      <w:r>
        <w:rPr>
          <w:szCs w:val="24"/>
        </w:rPr>
        <w:tab/>
        <w:t xml:space="preserve">A “Straight Day” employee is one who is regularly scheduled to start work after 6:00 am and end work before 6:00 pm exclusive of overtime.  A “Straight Day” employee normally works Monday through Friday, but this may vary.  Such shift variations made effective subsequent to the effective date of the Agreement are subject to the provisions of Section </w:t>
      </w:r>
      <w:r>
        <w:rPr>
          <w:strike/>
          <w:szCs w:val="24"/>
        </w:rPr>
        <w:t xml:space="preserve">4 </w:t>
      </w:r>
      <w:r>
        <w:rPr>
          <w:b/>
          <w:szCs w:val="24"/>
          <w:u w:val="single"/>
        </w:rPr>
        <w:t>5</w:t>
      </w:r>
      <w:r>
        <w:rPr>
          <w:szCs w:val="24"/>
        </w:rPr>
        <w:t xml:space="preserve"> below.</w:t>
      </w:r>
    </w:p>
    <w:p w:rsidR="002E59D3" w:rsidRDefault="002E59D3" w:rsidP="002E59D3">
      <w:pPr>
        <w:tabs>
          <w:tab w:val="left" w:pos="720"/>
        </w:tabs>
        <w:spacing w:after="120" w:line="276" w:lineRule="auto"/>
        <w:ind w:left="720" w:hanging="720"/>
        <w:jc w:val="both"/>
        <w:rPr>
          <w:szCs w:val="24"/>
        </w:rPr>
      </w:pPr>
      <w:r>
        <w:rPr>
          <w:szCs w:val="24"/>
        </w:rPr>
        <w:t>5</w:t>
      </w:r>
      <w:r>
        <w:rPr>
          <w:szCs w:val="24"/>
        </w:rPr>
        <w:tab/>
        <w:t>Certain employees such as Stationary Operating Engineers (SOE’s) work eight (8) hours per shift, including lunch period.</w:t>
      </w:r>
    </w:p>
    <w:p w:rsidR="002E59D3" w:rsidRDefault="002E59D3" w:rsidP="002E59D3">
      <w:pPr>
        <w:tabs>
          <w:tab w:val="left" w:pos="720"/>
        </w:tabs>
        <w:spacing w:after="120" w:line="276" w:lineRule="auto"/>
        <w:ind w:left="720" w:hanging="720"/>
        <w:jc w:val="both"/>
        <w:rPr>
          <w:szCs w:val="24"/>
        </w:rPr>
      </w:pPr>
      <w:r>
        <w:rPr>
          <w:szCs w:val="24"/>
        </w:rPr>
        <w:t>6.</w:t>
      </w:r>
      <w:r>
        <w:rPr>
          <w:szCs w:val="24"/>
        </w:rPr>
        <w:tab/>
        <w:t xml:space="preserve">All new special shifts and schedules will be negotiated with the Council.  It is specifically understood and agreed that the Council will not arbitrarily or unreasonably withhold its </w:t>
      </w:r>
      <w:r>
        <w:rPr>
          <w:szCs w:val="24"/>
        </w:rPr>
        <w:lastRenderedPageBreak/>
        <w:t>ratification of</w:t>
      </w:r>
      <w:r>
        <w:rPr>
          <w:strike/>
          <w:szCs w:val="24"/>
        </w:rPr>
        <w:t>,</w:t>
      </w:r>
      <w:r>
        <w:rPr>
          <w:szCs w:val="24"/>
        </w:rPr>
        <w:t xml:space="preserve"> or concurrence with</w:t>
      </w:r>
      <w:r>
        <w:rPr>
          <w:b/>
          <w:szCs w:val="24"/>
        </w:rPr>
        <w:t>,</w:t>
      </w:r>
      <w:r>
        <w:rPr>
          <w:szCs w:val="24"/>
        </w:rPr>
        <w:t xml:space="preserve"> special shifts and schedules established or proposed by the Company.  </w:t>
      </w:r>
      <w:r>
        <w:rPr>
          <w:strike/>
          <w:szCs w:val="24"/>
        </w:rPr>
        <w:t>If denied, the Council will provide in writing its reasons for not agreeing to new special shifts and schedules proposed by the Company.</w:t>
      </w:r>
      <w:r>
        <w:rPr>
          <w:szCs w:val="24"/>
        </w:rPr>
        <w:t xml:space="preserve">  </w:t>
      </w:r>
      <w:r>
        <w:rPr>
          <w:b/>
          <w:szCs w:val="24"/>
          <w:u w:val="single"/>
        </w:rPr>
        <w:t xml:space="preserve">If within </w:t>
      </w:r>
      <w:r w:rsidR="00FB1DF1">
        <w:rPr>
          <w:b/>
          <w:szCs w:val="24"/>
          <w:u w:val="single"/>
        </w:rPr>
        <w:t xml:space="preserve">four (4) </w:t>
      </w:r>
      <w:r>
        <w:rPr>
          <w:b/>
          <w:szCs w:val="24"/>
          <w:u w:val="single"/>
        </w:rPr>
        <w:t>working days (excluding Fridays, Saturdays, Sundays and facility closure days) from the date a new special shift/schedule is proposed by the Company, the Council fails to provide either its approval or a written justification for denial, the Company may implement the shift/schedule without incurring penalty.</w:t>
      </w:r>
    </w:p>
    <w:p w:rsidR="002E59D3" w:rsidRDefault="002E59D3" w:rsidP="002E59D3">
      <w:pPr>
        <w:tabs>
          <w:tab w:val="left" w:pos="720"/>
        </w:tabs>
        <w:spacing w:after="120" w:line="276" w:lineRule="auto"/>
        <w:ind w:left="720" w:hanging="720"/>
        <w:jc w:val="both"/>
        <w:rPr>
          <w:szCs w:val="24"/>
        </w:rPr>
      </w:pPr>
      <w:r>
        <w:rPr>
          <w:szCs w:val="24"/>
        </w:rPr>
        <w:t>7.</w:t>
      </w:r>
      <w:r>
        <w:rPr>
          <w:szCs w:val="24"/>
        </w:rPr>
        <w:tab/>
      </w:r>
      <w:r>
        <w:rPr>
          <w:strike/>
          <w:szCs w:val="24"/>
        </w:rPr>
        <w:t>Unusual conditions may require the</w:t>
      </w:r>
      <w:r>
        <w:rPr>
          <w:szCs w:val="24"/>
        </w:rPr>
        <w:t xml:space="preserve"> </w:t>
      </w:r>
      <w:r>
        <w:rPr>
          <w:strike/>
          <w:szCs w:val="24"/>
        </w:rPr>
        <w:t xml:space="preserve">e </w:t>
      </w:r>
      <w:r>
        <w:rPr>
          <w:b/>
          <w:szCs w:val="24"/>
          <w:u w:val="single"/>
        </w:rPr>
        <w:t>E</w:t>
      </w:r>
      <w:r>
        <w:rPr>
          <w:szCs w:val="24"/>
        </w:rPr>
        <w:t xml:space="preserve">mployees </w:t>
      </w:r>
      <w:r>
        <w:rPr>
          <w:b/>
          <w:szCs w:val="24"/>
          <w:u w:val="single"/>
        </w:rPr>
        <w:t xml:space="preserve">may </w:t>
      </w:r>
      <w:r>
        <w:rPr>
          <w:szCs w:val="24"/>
        </w:rPr>
        <w:t>be assigned</w:t>
      </w:r>
      <w:r>
        <w:rPr>
          <w:strike/>
          <w:szCs w:val="24"/>
        </w:rPr>
        <w:t xml:space="preserve"> for</w:t>
      </w:r>
      <w:r>
        <w:rPr>
          <w:szCs w:val="24"/>
        </w:rPr>
        <w:t xml:space="preserve"> </w:t>
      </w:r>
      <w:r>
        <w:rPr>
          <w:strike/>
          <w:szCs w:val="24"/>
        </w:rPr>
        <w:t>a temporary period</w:t>
      </w:r>
      <w:r>
        <w:rPr>
          <w:szCs w:val="24"/>
        </w:rPr>
        <w:t xml:space="preserve"> to a standard shift, which does not rotate, or to standard shifts not rotating more than once a week, or </w:t>
      </w:r>
      <w:r>
        <w:rPr>
          <w:strike/>
          <w:szCs w:val="24"/>
        </w:rPr>
        <w:t>and</w:t>
      </w:r>
      <w:r>
        <w:rPr>
          <w:szCs w:val="24"/>
        </w:rPr>
        <w:t xml:space="preserve"> which include segments of rotating shifts </w:t>
      </w:r>
      <w:r>
        <w:rPr>
          <w:b/>
          <w:szCs w:val="24"/>
          <w:u w:val="single"/>
        </w:rPr>
        <w:t>(i.e. swing or graveyard shift)</w:t>
      </w:r>
      <w:r>
        <w:rPr>
          <w:szCs w:val="24"/>
        </w:rPr>
        <w:t>.  Such assignments do not constitute shift changes, which require negotiations with the Council, provided advance notice of at least forty-eight (48) hours is given to the employees involved.  Employees will not receive more than one (1) notice of shift change in any forty-eight (48) hour period.  Except in cases where an employee may be assigned to substitute temporarily for an absent employee, a change in shift assignment will be for a minimum of one (1</w:t>
      </w:r>
      <w:r>
        <w:rPr>
          <w:b/>
          <w:szCs w:val="24"/>
        </w:rPr>
        <w:t xml:space="preserve">) </w:t>
      </w:r>
      <w:r>
        <w:rPr>
          <w:szCs w:val="24"/>
        </w:rPr>
        <w:t>workweek in duration.  The return of an employee to his regular shift after temporarily substituting for an absent employee shall not constitute a shift change for purposes of this Article.</w:t>
      </w:r>
    </w:p>
    <w:p w:rsidR="002E59D3" w:rsidRDefault="002E59D3" w:rsidP="002E59D3">
      <w:pPr>
        <w:spacing w:after="120" w:line="276" w:lineRule="auto"/>
        <w:ind w:left="720" w:hanging="720"/>
        <w:jc w:val="both"/>
        <w:rPr>
          <w:szCs w:val="24"/>
        </w:rPr>
      </w:pPr>
      <w:r>
        <w:rPr>
          <w:szCs w:val="24"/>
        </w:rPr>
        <w:t>8.</w:t>
      </w:r>
      <w:r>
        <w:rPr>
          <w:szCs w:val="24"/>
        </w:rPr>
        <w:tab/>
        <w:t xml:space="preserve">Employees who are instructed by supervision to work shifts not established by the provisions of this Agreement and not hereafter agreed to by the Council, where required, will be paid time and one-half (1-1/2x) for such hours worked.  Any claim for payment of said premium pay must be made in writing by the </w:t>
      </w:r>
      <w:r>
        <w:rPr>
          <w:b/>
          <w:szCs w:val="24"/>
          <w:u w:val="single"/>
        </w:rPr>
        <w:t xml:space="preserve">President of the </w:t>
      </w:r>
      <w:r>
        <w:rPr>
          <w:szCs w:val="24"/>
        </w:rPr>
        <w:t>Council within twenty (20) days from the day of the commencement of the new shift or no premium payment will be made.</w:t>
      </w:r>
    </w:p>
    <w:p w:rsidR="002E59D3" w:rsidRDefault="002E59D3" w:rsidP="002E59D3">
      <w:pPr>
        <w:tabs>
          <w:tab w:val="left" w:pos="720"/>
        </w:tabs>
        <w:spacing w:after="120" w:line="276" w:lineRule="auto"/>
        <w:ind w:left="720" w:hanging="720"/>
        <w:jc w:val="both"/>
        <w:rPr>
          <w:szCs w:val="24"/>
        </w:rPr>
      </w:pPr>
      <w:r>
        <w:rPr>
          <w:szCs w:val="24"/>
        </w:rPr>
        <w:t>9.</w:t>
      </w:r>
      <w:r>
        <w:rPr>
          <w:szCs w:val="24"/>
        </w:rPr>
        <w:tab/>
        <w:t>An employee will be given a forty-eight (48) hour notice of any change of shift assignment.  Failure to receive the forty-eight (48) hour notice will entitle the employee to payment of the applicable overtime rate for all hours worked on the new shift during said forty-eight (48) hour period.</w:t>
      </w:r>
    </w:p>
    <w:p w:rsidR="002E59D3" w:rsidRDefault="002E59D3" w:rsidP="002E59D3">
      <w:pPr>
        <w:tabs>
          <w:tab w:val="left" w:pos="720"/>
        </w:tabs>
        <w:spacing w:after="120" w:line="276" w:lineRule="auto"/>
        <w:ind w:left="720" w:hanging="720"/>
        <w:jc w:val="both"/>
        <w:rPr>
          <w:szCs w:val="24"/>
        </w:rPr>
      </w:pPr>
      <w:r>
        <w:rPr>
          <w:szCs w:val="24"/>
        </w:rPr>
        <w:t>10.</w:t>
      </w:r>
      <w:r>
        <w:rPr>
          <w:szCs w:val="24"/>
        </w:rPr>
        <w:tab/>
        <w:t>Employees shall be paid for time actually worked computed to the nearest one-tenth (1/10) hour.</w:t>
      </w:r>
    </w:p>
    <w:p w:rsidR="002E59D3" w:rsidRDefault="002E59D3" w:rsidP="002E59D3">
      <w:pPr>
        <w:spacing w:after="120" w:line="276" w:lineRule="auto"/>
        <w:ind w:left="720" w:hanging="720"/>
        <w:jc w:val="both"/>
        <w:rPr>
          <w:szCs w:val="24"/>
        </w:rPr>
      </w:pPr>
      <w:r>
        <w:rPr>
          <w:szCs w:val="24"/>
        </w:rPr>
        <w:t xml:space="preserve">11. </w:t>
      </w:r>
      <w:r>
        <w:rPr>
          <w:szCs w:val="24"/>
        </w:rPr>
        <w:tab/>
        <w:t>If work requirements do not permit the scheduling of a lunch period within approximately one (1) hour before or after the middle of the shift, no lunch period as such will be scheduled and payment will be made for all hours worked.</w:t>
      </w:r>
    </w:p>
    <w:p w:rsidR="002E59D3" w:rsidRDefault="002E59D3" w:rsidP="002E59D3">
      <w:pPr>
        <w:spacing w:after="120" w:line="276" w:lineRule="auto"/>
        <w:ind w:left="720" w:hanging="720"/>
        <w:jc w:val="both"/>
        <w:rPr>
          <w:szCs w:val="24"/>
        </w:rPr>
      </w:pPr>
      <w:r>
        <w:rPr>
          <w:szCs w:val="24"/>
        </w:rPr>
        <w:t>12.</w:t>
      </w:r>
      <w:r>
        <w:rPr>
          <w:szCs w:val="24"/>
        </w:rPr>
        <w:tab/>
        <w:t>It is the intent of the Employer to maintain a work force consistent with scheduled requirements.  Under such conditions, every effort will be made to provide regular employment before work is contracted outside.</w:t>
      </w:r>
    </w:p>
    <w:p w:rsidR="002E59D3" w:rsidRDefault="002E59D3" w:rsidP="002E59D3">
      <w:pPr>
        <w:spacing w:after="120" w:line="276" w:lineRule="auto"/>
        <w:ind w:left="720" w:hanging="720"/>
        <w:jc w:val="both"/>
        <w:rPr>
          <w:szCs w:val="24"/>
        </w:rPr>
      </w:pPr>
      <w:r>
        <w:rPr>
          <w:szCs w:val="24"/>
        </w:rPr>
        <w:t>13.</w:t>
      </w:r>
      <w:r>
        <w:rPr>
          <w:szCs w:val="24"/>
        </w:rPr>
        <w:tab/>
        <w:t>Special Shifts:</w:t>
      </w:r>
    </w:p>
    <w:p w:rsidR="002E59D3" w:rsidRDefault="002E59D3" w:rsidP="002E59D3">
      <w:pPr>
        <w:spacing w:after="120" w:line="276" w:lineRule="auto"/>
        <w:ind w:left="720"/>
        <w:jc w:val="both"/>
        <w:rPr>
          <w:szCs w:val="24"/>
        </w:rPr>
      </w:pPr>
      <w:r>
        <w:rPr>
          <w:szCs w:val="24"/>
        </w:rPr>
        <w:lastRenderedPageBreak/>
        <w:t xml:space="preserve">Certain groups of employees are on special shifts not described in this Article.  Such special shifts and schedules will continue to be assigned to these groups and may also be assigned to other groups.  Such new assignments will be negotiated with the Council in accordance with Section </w:t>
      </w:r>
      <w:r>
        <w:rPr>
          <w:strike/>
          <w:szCs w:val="24"/>
        </w:rPr>
        <w:t xml:space="preserve">5 </w:t>
      </w:r>
      <w:r>
        <w:rPr>
          <w:b/>
          <w:szCs w:val="24"/>
          <w:u w:val="single"/>
        </w:rPr>
        <w:t>6</w:t>
      </w:r>
      <w:r>
        <w:rPr>
          <w:szCs w:val="24"/>
        </w:rPr>
        <w:t>, of this Article.</w:t>
      </w:r>
    </w:p>
    <w:p w:rsidR="002E59D3" w:rsidRDefault="002E59D3" w:rsidP="002E59D3">
      <w:pPr>
        <w:spacing w:after="120" w:line="276" w:lineRule="auto"/>
        <w:ind w:left="720" w:hanging="720"/>
        <w:jc w:val="both"/>
        <w:rPr>
          <w:szCs w:val="24"/>
        </w:rPr>
      </w:pPr>
      <w:r>
        <w:rPr>
          <w:szCs w:val="24"/>
        </w:rPr>
        <w:t>14.</w:t>
      </w:r>
      <w:r>
        <w:rPr>
          <w:szCs w:val="24"/>
        </w:rPr>
        <w:tab/>
        <w:t xml:space="preserve">Establishment of </w:t>
      </w:r>
      <w:r>
        <w:rPr>
          <w:strike/>
          <w:szCs w:val="24"/>
        </w:rPr>
        <w:t>Shifts and</w:t>
      </w:r>
      <w:r>
        <w:rPr>
          <w:szCs w:val="24"/>
        </w:rPr>
        <w:t xml:space="preserve"> </w:t>
      </w:r>
      <w:r>
        <w:rPr>
          <w:strike/>
          <w:szCs w:val="24"/>
        </w:rPr>
        <w:t>Temporary</w:t>
      </w:r>
      <w:r>
        <w:rPr>
          <w:szCs w:val="24"/>
        </w:rPr>
        <w:t xml:space="preserve"> Shift Assignments:</w:t>
      </w:r>
    </w:p>
    <w:p w:rsidR="002E59D3" w:rsidRDefault="002E59D3" w:rsidP="002E59D3">
      <w:pPr>
        <w:numPr>
          <w:ilvl w:val="0"/>
          <w:numId w:val="7"/>
        </w:numPr>
        <w:spacing w:after="120" w:line="276" w:lineRule="auto"/>
        <w:ind w:hanging="540"/>
        <w:jc w:val="both"/>
        <w:rPr>
          <w:szCs w:val="24"/>
        </w:rPr>
      </w:pPr>
      <w:r>
        <w:rPr>
          <w:strike/>
          <w:szCs w:val="24"/>
        </w:rPr>
        <w:t>The Employer may continue under the provisions of Section 7, to assign employees on a temporary basis sixty (60)</w:t>
      </w:r>
      <w:r>
        <w:rPr>
          <w:b/>
          <w:bCs/>
          <w:strike/>
          <w:szCs w:val="24"/>
        </w:rPr>
        <w:t xml:space="preserve"> </w:t>
      </w:r>
      <w:r>
        <w:rPr>
          <w:strike/>
          <w:szCs w:val="24"/>
        </w:rPr>
        <w:t>calendar</w:t>
      </w:r>
      <w:r>
        <w:rPr>
          <w:b/>
          <w:bCs/>
          <w:strike/>
          <w:szCs w:val="24"/>
        </w:rPr>
        <w:t xml:space="preserve"> </w:t>
      </w:r>
      <w:r>
        <w:rPr>
          <w:strike/>
          <w:szCs w:val="24"/>
        </w:rPr>
        <w:t>days to standard shifts which do not rotate, or that do not rotate more than once per week, and which include segments of rotating shift</w:t>
      </w:r>
      <w:r>
        <w:rPr>
          <w:szCs w:val="24"/>
        </w:rPr>
        <w:t>s.</w:t>
      </w:r>
    </w:p>
    <w:p w:rsidR="002E59D3" w:rsidRDefault="002E59D3" w:rsidP="002E59D3">
      <w:pPr>
        <w:numPr>
          <w:ilvl w:val="0"/>
          <w:numId w:val="7"/>
        </w:numPr>
        <w:spacing w:after="120" w:line="276" w:lineRule="auto"/>
        <w:ind w:hanging="540"/>
        <w:jc w:val="both"/>
        <w:rPr>
          <w:szCs w:val="24"/>
        </w:rPr>
      </w:pPr>
      <w:r w:rsidRPr="004B780F">
        <w:rPr>
          <w:b/>
          <w:strike/>
          <w:szCs w:val="24"/>
          <w:u w:val="single"/>
        </w:rPr>
        <w:t>A.</w:t>
      </w:r>
      <w:r w:rsidRPr="004B780F">
        <w:rPr>
          <w:b/>
          <w:strike/>
          <w:szCs w:val="24"/>
        </w:rPr>
        <w:t xml:space="preserve"> </w:t>
      </w:r>
      <w:r w:rsidRPr="00532CBF">
        <w:rPr>
          <w:strike/>
          <w:szCs w:val="24"/>
        </w:rPr>
        <w:t>Generally, t</w:t>
      </w:r>
      <w:r>
        <w:rPr>
          <w:strike/>
          <w:szCs w:val="24"/>
        </w:rPr>
        <w:t>emporary</w:t>
      </w:r>
      <w:r w:rsidR="00532CBF">
        <w:rPr>
          <w:szCs w:val="24"/>
        </w:rPr>
        <w:t xml:space="preserve"> S</w:t>
      </w:r>
      <w:r>
        <w:rPr>
          <w:szCs w:val="24"/>
        </w:rPr>
        <w:t>hift assignments will be made based on the following:</w:t>
      </w:r>
    </w:p>
    <w:p w:rsidR="002E59D3" w:rsidRDefault="002E59D3" w:rsidP="002E59D3">
      <w:pPr>
        <w:numPr>
          <w:ilvl w:val="1"/>
          <w:numId w:val="7"/>
        </w:numPr>
        <w:tabs>
          <w:tab w:val="left" w:pos="1620"/>
        </w:tabs>
        <w:spacing w:after="120" w:line="276" w:lineRule="auto"/>
        <w:ind w:hanging="540"/>
        <w:jc w:val="both"/>
        <w:rPr>
          <w:szCs w:val="24"/>
        </w:rPr>
      </w:pPr>
      <w:r>
        <w:rPr>
          <w:szCs w:val="24"/>
        </w:rPr>
        <w:t>Volunteers</w:t>
      </w:r>
    </w:p>
    <w:p w:rsidR="002E59D3" w:rsidRDefault="002E59D3" w:rsidP="002E59D3">
      <w:pPr>
        <w:tabs>
          <w:tab w:val="left" w:pos="1620"/>
        </w:tabs>
        <w:spacing w:after="120" w:line="276" w:lineRule="auto"/>
        <w:ind w:left="2160" w:hanging="900"/>
        <w:jc w:val="both"/>
        <w:rPr>
          <w:szCs w:val="24"/>
        </w:rPr>
      </w:pPr>
      <w:r>
        <w:rPr>
          <w:szCs w:val="24"/>
        </w:rPr>
        <w:tab/>
        <w:t>2)</w:t>
      </w:r>
      <w:r>
        <w:rPr>
          <w:szCs w:val="24"/>
        </w:rPr>
        <w:tab/>
        <w:t>Lacking volunteers, the least senior person within the work group will normally be assigned.</w:t>
      </w:r>
    </w:p>
    <w:p w:rsidR="002E59D3" w:rsidRDefault="002E59D3" w:rsidP="002E59D3">
      <w:pPr>
        <w:spacing w:after="120" w:line="276" w:lineRule="auto"/>
        <w:ind w:left="1440"/>
        <w:jc w:val="both"/>
        <w:rPr>
          <w:szCs w:val="24"/>
        </w:rPr>
      </w:pPr>
      <w:r>
        <w:rPr>
          <w:szCs w:val="24"/>
        </w:rPr>
        <w:t>It is recognized that the health and safety of the employees, the progress of the work, certification, security clearances, work restriction, radiation exposure, training and qualification, may preclude rigid adherence to the least senior person being assigned.</w:t>
      </w:r>
    </w:p>
    <w:p w:rsidR="002E59D3" w:rsidRDefault="002E59D3" w:rsidP="002E59D3">
      <w:pPr>
        <w:spacing w:after="120" w:line="276" w:lineRule="auto"/>
        <w:ind w:left="1440"/>
        <w:jc w:val="both"/>
        <w:rPr>
          <w:b/>
          <w:szCs w:val="24"/>
        </w:rPr>
      </w:pPr>
      <w:r>
        <w:rPr>
          <w:szCs w:val="24"/>
        </w:rPr>
        <w:t xml:space="preserve">It is not the intent of the Employer to use this provision, to unreasonably limit adequate training for our employees to meet the needs of </w:t>
      </w:r>
      <w:r>
        <w:rPr>
          <w:strike/>
          <w:szCs w:val="24"/>
        </w:rPr>
        <w:t>FH</w:t>
      </w:r>
      <w:r>
        <w:rPr>
          <w:szCs w:val="24"/>
        </w:rPr>
        <w:t xml:space="preserve"> </w:t>
      </w:r>
      <w:r>
        <w:rPr>
          <w:b/>
          <w:szCs w:val="24"/>
          <w:u w:val="single"/>
        </w:rPr>
        <w:t>WRPS</w:t>
      </w:r>
      <w:r>
        <w:rPr>
          <w:b/>
          <w:szCs w:val="24"/>
        </w:rPr>
        <w:t>.</w:t>
      </w:r>
    </w:p>
    <w:p w:rsidR="002E59D3" w:rsidRDefault="002E59D3" w:rsidP="002E59D3">
      <w:pPr>
        <w:spacing w:after="120" w:line="276" w:lineRule="auto"/>
        <w:jc w:val="both"/>
        <w:rPr>
          <w:szCs w:val="24"/>
        </w:rPr>
      </w:pPr>
      <w:r>
        <w:rPr>
          <w:szCs w:val="24"/>
        </w:rPr>
        <w:t xml:space="preserve">The assignments described </w:t>
      </w:r>
      <w:r>
        <w:rPr>
          <w:strike/>
          <w:szCs w:val="24"/>
        </w:rPr>
        <w:t xml:space="preserve">in “A” and “B” </w:t>
      </w:r>
      <w:r>
        <w:rPr>
          <w:szCs w:val="24"/>
        </w:rPr>
        <w:t xml:space="preserve">above </w:t>
      </w:r>
      <w:proofErr w:type="gramStart"/>
      <w:r>
        <w:rPr>
          <w:strike/>
          <w:szCs w:val="24"/>
        </w:rPr>
        <w:t>do</w:t>
      </w:r>
      <w:proofErr w:type="gramEnd"/>
      <w:r>
        <w:rPr>
          <w:strike/>
          <w:szCs w:val="24"/>
        </w:rPr>
        <w:t xml:space="preserve"> not constitute a non-sanctioned shift, and</w:t>
      </w:r>
      <w:r>
        <w:rPr>
          <w:szCs w:val="24"/>
        </w:rPr>
        <w:t xml:space="preserve"> do not require negotiations with the Council prior to implementation; provided the proper advance notice is given to the employee.</w:t>
      </w:r>
    </w:p>
    <w:p w:rsidR="002776E2" w:rsidRDefault="002776E2">
      <w:pPr>
        <w:spacing w:after="200" w:line="276" w:lineRule="auto"/>
        <w:rPr>
          <w:szCs w:val="24"/>
        </w:rPr>
      </w:pPr>
      <w:r>
        <w:rPr>
          <w:szCs w:val="24"/>
        </w:rPr>
        <w:br w:type="page"/>
      </w:r>
    </w:p>
    <w:p w:rsidR="002E59D3" w:rsidRDefault="002E59D3" w:rsidP="002E59D3">
      <w:pPr>
        <w:spacing w:after="120" w:line="276" w:lineRule="auto"/>
        <w:rPr>
          <w:szCs w:val="24"/>
        </w:rPr>
      </w:pPr>
    </w:p>
    <w:p w:rsidR="002E59D3" w:rsidRDefault="002E59D3" w:rsidP="00C02219">
      <w:pPr>
        <w:spacing w:after="120" w:line="276" w:lineRule="auto"/>
        <w:jc w:val="center"/>
        <w:rPr>
          <w:rFonts w:ascii="Arial" w:eastAsiaTheme="minorHAnsi" w:hAnsi="Arial" w:cs="Arial"/>
          <w:b/>
          <w:bCs/>
          <w:sz w:val="22"/>
          <w:szCs w:val="22"/>
        </w:rPr>
      </w:pPr>
      <w:r>
        <w:rPr>
          <w:rFonts w:ascii="Arial" w:eastAsiaTheme="minorHAnsi" w:hAnsi="Arial" w:cs="Arial"/>
          <w:b/>
          <w:bCs/>
          <w:sz w:val="22"/>
          <w:szCs w:val="22"/>
        </w:rPr>
        <w:t>ARTICLE VIII</w:t>
      </w:r>
    </w:p>
    <w:p w:rsidR="002E59D3" w:rsidRDefault="002E59D3" w:rsidP="002E59D3">
      <w:pPr>
        <w:spacing w:after="120" w:line="276" w:lineRule="auto"/>
        <w:jc w:val="center"/>
        <w:rPr>
          <w:rFonts w:ascii="Arial" w:eastAsiaTheme="minorHAnsi" w:hAnsi="Arial" w:cs="Arial"/>
          <w:b/>
          <w:bCs/>
          <w:sz w:val="22"/>
          <w:szCs w:val="22"/>
          <w:u w:val="single"/>
        </w:rPr>
      </w:pPr>
      <w:r>
        <w:rPr>
          <w:rFonts w:ascii="Arial" w:eastAsiaTheme="minorHAnsi" w:hAnsi="Arial" w:cs="Arial"/>
          <w:b/>
          <w:bCs/>
          <w:sz w:val="22"/>
          <w:szCs w:val="22"/>
          <w:u w:val="single"/>
        </w:rPr>
        <w:t>OVERTIME AND PREMIUM RATES</w:t>
      </w:r>
    </w:p>
    <w:p w:rsidR="00C02219" w:rsidRDefault="00C02219" w:rsidP="002E59D3">
      <w:pPr>
        <w:spacing w:after="120" w:line="276" w:lineRule="auto"/>
        <w:jc w:val="center"/>
        <w:rPr>
          <w:rFonts w:ascii="Arial" w:eastAsiaTheme="minorHAnsi" w:hAnsi="Arial" w:cs="Arial"/>
          <w:b/>
          <w:bCs/>
          <w:sz w:val="22"/>
          <w:szCs w:val="22"/>
          <w:u w:val="single"/>
        </w:rPr>
      </w:pPr>
    </w:p>
    <w:p w:rsidR="002E59D3" w:rsidRDefault="002E59D3" w:rsidP="002E59D3">
      <w:pPr>
        <w:tabs>
          <w:tab w:val="left" w:pos="720"/>
          <w:tab w:val="left" w:pos="1440"/>
          <w:tab w:val="left" w:pos="6885"/>
        </w:tabs>
        <w:spacing w:after="120" w:line="276" w:lineRule="auto"/>
        <w:jc w:val="both"/>
        <w:rPr>
          <w:rFonts w:ascii="Arial" w:eastAsiaTheme="minorHAnsi" w:hAnsi="Arial" w:cs="Arial"/>
          <w:sz w:val="22"/>
          <w:szCs w:val="22"/>
        </w:rPr>
      </w:pPr>
      <w:r>
        <w:rPr>
          <w:rFonts w:ascii="Arial" w:eastAsiaTheme="minorHAnsi" w:hAnsi="Arial" w:cs="Arial"/>
          <w:sz w:val="22"/>
          <w:szCs w:val="22"/>
        </w:rPr>
        <w:t>1.</w:t>
      </w:r>
      <w:r>
        <w:rPr>
          <w:rFonts w:ascii="Arial" w:eastAsiaTheme="minorHAnsi" w:hAnsi="Arial" w:cs="Arial"/>
          <w:sz w:val="22"/>
          <w:szCs w:val="22"/>
        </w:rPr>
        <w:tab/>
        <w:t>Workday</w:t>
      </w:r>
      <w:r>
        <w:rPr>
          <w:rFonts w:ascii="Arial" w:eastAsiaTheme="minorHAnsi" w:hAnsi="Arial" w:cs="Arial"/>
          <w:sz w:val="22"/>
          <w:szCs w:val="22"/>
        </w:rPr>
        <w:tab/>
      </w:r>
    </w:p>
    <w:p w:rsidR="002E59D3" w:rsidRDefault="002E59D3" w:rsidP="002E59D3">
      <w:pPr>
        <w:spacing w:after="120" w:line="276" w:lineRule="auto"/>
        <w:ind w:left="720" w:hanging="720"/>
        <w:jc w:val="both"/>
        <w:rPr>
          <w:rFonts w:ascii="Arial" w:eastAsiaTheme="minorHAnsi" w:hAnsi="Arial" w:cs="Arial"/>
          <w:sz w:val="22"/>
          <w:szCs w:val="22"/>
        </w:rPr>
      </w:pPr>
      <w:r>
        <w:rPr>
          <w:rFonts w:ascii="Arial" w:eastAsiaTheme="minorHAnsi" w:hAnsi="Arial" w:cs="Arial"/>
          <w:sz w:val="22"/>
          <w:szCs w:val="22"/>
        </w:rPr>
        <w:tab/>
        <w:t>For purposes of determining overtime hours worked, an employee’s workday begins when the employee starts work and ends twenty-four (24) hours later.</w:t>
      </w:r>
    </w:p>
    <w:p w:rsidR="002E59D3" w:rsidRDefault="002E59D3" w:rsidP="002E59D3">
      <w:pPr>
        <w:spacing w:after="120" w:line="276" w:lineRule="auto"/>
        <w:jc w:val="both"/>
        <w:rPr>
          <w:rFonts w:ascii="Arial" w:eastAsiaTheme="minorHAnsi" w:hAnsi="Arial" w:cs="Arial"/>
          <w:sz w:val="22"/>
          <w:szCs w:val="22"/>
        </w:rPr>
      </w:pPr>
      <w:r>
        <w:rPr>
          <w:rFonts w:ascii="Arial" w:eastAsiaTheme="minorHAnsi" w:hAnsi="Arial" w:cs="Arial"/>
          <w:sz w:val="22"/>
          <w:szCs w:val="22"/>
        </w:rPr>
        <w:t>2.</w:t>
      </w:r>
      <w:r>
        <w:rPr>
          <w:rFonts w:ascii="Arial" w:eastAsiaTheme="minorHAnsi" w:hAnsi="Arial" w:cs="Arial"/>
          <w:sz w:val="22"/>
          <w:szCs w:val="22"/>
        </w:rPr>
        <w:tab/>
        <w:t>Workweek</w:t>
      </w:r>
    </w:p>
    <w:p w:rsidR="002E59D3" w:rsidRDefault="002E59D3" w:rsidP="002E59D3">
      <w:pPr>
        <w:spacing w:after="120" w:line="276" w:lineRule="auto"/>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For purposes of determining overtime hours worked, an employee’s workweek begins at a fixed time each week based on the employee’s working schedule and ends one-hundred-sixty-eight (168) hours later.</w:t>
      </w:r>
    </w:p>
    <w:p w:rsidR="002E59D3" w:rsidRDefault="002E59D3" w:rsidP="002E59D3">
      <w:pPr>
        <w:spacing w:after="120" w:line="276" w:lineRule="auto"/>
        <w:ind w:left="720" w:hanging="720"/>
        <w:jc w:val="both"/>
        <w:rPr>
          <w:rFonts w:ascii="Arial" w:eastAsiaTheme="minorHAnsi" w:hAnsi="Arial" w:cs="Arial"/>
          <w:sz w:val="22"/>
          <w:szCs w:val="22"/>
        </w:rPr>
      </w:pPr>
      <w:r>
        <w:rPr>
          <w:rFonts w:ascii="Arial" w:eastAsiaTheme="minorHAnsi" w:hAnsi="Arial" w:cs="Arial"/>
          <w:sz w:val="22"/>
          <w:szCs w:val="22"/>
        </w:rPr>
        <w:t>3.</w:t>
      </w:r>
      <w:r>
        <w:rPr>
          <w:rFonts w:ascii="Arial" w:eastAsiaTheme="minorHAnsi" w:hAnsi="Arial" w:cs="Arial"/>
          <w:sz w:val="22"/>
          <w:szCs w:val="22"/>
        </w:rPr>
        <w:tab/>
        <w:t xml:space="preserve">Overtime will be paid as follows for employees who normally work an eight (8) hour shift.  </w:t>
      </w:r>
    </w:p>
    <w:p w:rsidR="002E59D3" w:rsidRDefault="002E59D3" w:rsidP="002E59D3">
      <w:pPr>
        <w:spacing w:after="120" w:line="276" w:lineRule="auto"/>
        <w:jc w:val="both"/>
        <w:rPr>
          <w:rFonts w:ascii="Arial" w:eastAsiaTheme="minorHAnsi" w:hAnsi="Arial" w:cs="Arial"/>
          <w:strike/>
          <w:sz w:val="22"/>
          <w:szCs w:val="22"/>
        </w:rPr>
      </w:pPr>
      <w:r>
        <w:rPr>
          <w:rFonts w:ascii="Arial" w:eastAsiaTheme="minorHAnsi" w:hAnsi="Arial" w:cs="Arial"/>
          <w:sz w:val="22"/>
          <w:szCs w:val="22"/>
        </w:rPr>
        <w:tab/>
      </w:r>
      <w:r w:rsidR="00A01CAC">
        <w:rPr>
          <w:rFonts w:ascii="Arial" w:eastAsiaTheme="minorHAnsi" w:hAnsi="Arial" w:cs="Arial"/>
          <w:sz w:val="22"/>
          <w:szCs w:val="22"/>
        </w:rPr>
        <w:t>A.</w:t>
      </w:r>
      <w:r w:rsidR="00A01CAC">
        <w:rPr>
          <w:rFonts w:ascii="Arial" w:eastAsiaTheme="minorHAnsi" w:hAnsi="Arial" w:cs="Arial"/>
          <w:sz w:val="22"/>
          <w:szCs w:val="22"/>
        </w:rPr>
        <w:tab/>
      </w:r>
      <w:r>
        <w:rPr>
          <w:rFonts w:ascii="Arial" w:eastAsiaTheme="minorHAnsi" w:hAnsi="Arial" w:cs="Arial"/>
          <w:sz w:val="22"/>
          <w:szCs w:val="22"/>
        </w:rPr>
        <w:t xml:space="preserve">Time and one-half (1-1/2X) will be paid for hours worked in excess of eight (8) </w:t>
      </w:r>
      <w:r w:rsidR="00A01CAC">
        <w:rPr>
          <w:rFonts w:ascii="Arial" w:eastAsiaTheme="minorHAnsi" w:hAnsi="Arial" w:cs="Arial"/>
          <w:sz w:val="22"/>
          <w:szCs w:val="22"/>
        </w:rPr>
        <w:tab/>
      </w:r>
      <w:r w:rsidR="00A01CAC">
        <w:rPr>
          <w:rFonts w:ascii="Arial" w:eastAsiaTheme="minorHAnsi" w:hAnsi="Arial" w:cs="Arial"/>
          <w:sz w:val="22"/>
          <w:szCs w:val="22"/>
        </w:rPr>
        <w:tab/>
      </w:r>
      <w:r w:rsidR="00A01CAC">
        <w:rPr>
          <w:rFonts w:ascii="Arial" w:eastAsiaTheme="minorHAnsi" w:hAnsi="Arial" w:cs="Arial"/>
          <w:sz w:val="22"/>
          <w:szCs w:val="22"/>
        </w:rPr>
        <w:tab/>
      </w:r>
      <w:r>
        <w:rPr>
          <w:rFonts w:ascii="Arial" w:eastAsiaTheme="minorHAnsi" w:hAnsi="Arial" w:cs="Arial"/>
          <w:sz w:val="22"/>
          <w:szCs w:val="22"/>
        </w:rPr>
        <w:t xml:space="preserve">hours in a single workday. </w:t>
      </w:r>
      <w:proofErr w:type="gramStart"/>
      <w:r>
        <w:rPr>
          <w:rFonts w:ascii="Arial" w:eastAsiaTheme="minorHAnsi" w:hAnsi="Arial" w:cs="Arial"/>
          <w:b/>
          <w:strike/>
          <w:sz w:val="22"/>
          <w:szCs w:val="22"/>
          <w:u w:val="single"/>
        </w:rPr>
        <w:t>or</w:t>
      </w:r>
      <w:proofErr w:type="gramEnd"/>
      <w:r>
        <w:rPr>
          <w:rFonts w:ascii="Arial" w:eastAsiaTheme="minorHAnsi" w:hAnsi="Arial" w:cs="Arial"/>
          <w:b/>
          <w:strike/>
          <w:sz w:val="22"/>
          <w:szCs w:val="22"/>
          <w:u w:val="single"/>
        </w:rPr>
        <w:t xml:space="preserve"> over forty (40) hours in a workweek.</w:t>
      </w:r>
    </w:p>
    <w:p w:rsidR="002E59D3" w:rsidRDefault="002E59D3" w:rsidP="002E59D3">
      <w:pPr>
        <w:spacing w:after="120" w:line="276" w:lineRule="auto"/>
        <w:ind w:left="1440" w:hanging="720"/>
        <w:jc w:val="both"/>
        <w:rPr>
          <w:rFonts w:ascii="Arial" w:eastAsiaTheme="minorHAnsi" w:hAnsi="Arial" w:cs="Arial"/>
          <w:strike/>
          <w:sz w:val="22"/>
          <w:szCs w:val="22"/>
        </w:rPr>
      </w:pPr>
      <w:r>
        <w:rPr>
          <w:rFonts w:ascii="Arial" w:eastAsiaTheme="minorHAnsi" w:hAnsi="Arial" w:cs="Arial"/>
          <w:strike/>
          <w:sz w:val="22"/>
          <w:szCs w:val="22"/>
        </w:rPr>
        <w:t>B.</w:t>
      </w:r>
      <w:r>
        <w:rPr>
          <w:rFonts w:ascii="Arial" w:eastAsiaTheme="minorHAnsi" w:hAnsi="Arial" w:cs="Arial"/>
          <w:sz w:val="22"/>
          <w:szCs w:val="22"/>
        </w:rPr>
        <w:tab/>
      </w:r>
      <w:r>
        <w:rPr>
          <w:rFonts w:ascii="Arial" w:eastAsiaTheme="minorHAnsi" w:hAnsi="Arial" w:cs="Arial"/>
          <w:strike/>
          <w:sz w:val="22"/>
          <w:szCs w:val="22"/>
        </w:rPr>
        <w:t>Work in excess of twelve (12) hours in an employee’s workday even during shift work:</w:t>
      </w:r>
    </w:p>
    <w:p w:rsidR="002E59D3" w:rsidRDefault="002E59D3" w:rsidP="002E59D3">
      <w:pPr>
        <w:spacing w:after="120" w:line="276" w:lineRule="auto"/>
        <w:ind w:left="1440" w:hanging="720"/>
        <w:jc w:val="both"/>
        <w:rPr>
          <w:rFonts w:ascii="Arial" w:eastAsiaTheme="minorHAnsi" w:hAnsi="Arial" w:cs="Arial"/>
          <w:strike/>
          <w:sz w:val="22"/>
          <w:szCs w:val="22"/>
        </w:rPr>
      </w:pPr>
      <w:r>
        <w:rPr>
          <w:rFonts w:ascii="Arial" w:eastAsiaTheme="minorHAnsi" w:hAnsi="Arial" w:cs="Arial"/>
          <w:sz w:val="22"/>
          <w:szCs w:val="22"/>
        </w:rPr>
        <w:t>B</w:t>
      </w:r>
      <w:r>
        <w:rPr>
          <w:rFonts w:ascii="Arial" w:eastAsiaTheme="minorHAnsi" w:hAnsi="Arial" w:cs="Arial"/>
          <w:sz w:val="22"/>
          <w:szCs w:val="22"/>
        </w:rPr>
        <w:tab/>
        <w:t xml:space="preserve">Double time (2X) will be paid for all hours worked in excess of </w:t>
      </w:r>
      <w:r w:rsidRPr="00532CBF">
        <w:rPr>
          <w:rFonts w:ascii="Arial" w:eastAsiaTheme="minorHAnsi" w:hAnsi="Arial" w:cs="Arial"/>
          <w:b/>
          <w:strike/>
          <w:sz w:val="22"/>
          <w:szCs w:val="22"/>
          <w:u w:val="single"/>
        </w:rPr>
        <w:t>fifty-eight (58)</w:t>
      </w:r>
      <w:r>
        <w:rPr>
          <w:rFonts w:ascii="Arial" w:eastAsiaTheme="minorHAnsi" w:hAnsi="Arial" w:cs="Arial"/>
          <w:b/>
          <w:sz w:val="22"/>
          <w:szCs w:val="22"/>
          <w:u w:val="single"/>
        </w:rPr>
        <w:t xml:space="preserve"> </w:t>
      </w:r>
      <w:r w:rsidR="00532CBF">
        <w:rPr>
          <w:rFonts w:ascii="Arial" w:eastAsiaTheme="minorHAnsi" w:hAnsi="Arial" w:cs="Arial"/>
          <w:b/>
          <w:sz w:val="22"/>
          <w:szCs w:val="22"/>
          <w:u w:val="single"/>
        </w:rPr>
        <w:t xml:space="preserve">fifty-two (52) </w:t>
      </w:r>
      <w:r>
        <w:rPr>
          <w:rFonts w:ascii="Arial" w:eastAsiaTheme="minorHAnsi" w:hAnsi="Arial" w:cs="Arial"/>
          <w:sz w:val="22"/>
          <w:szCs w:val="22"/>
        </w:rPr>
        <w:t xml:space="preserve">hours in a single </w:t>
      </w:r>
      <w:r>
        <w:rPr>
          <w:rFonts w:ascii="Arial" w:eastAsiaTheme="minorHAnsi" w:hAnsi="Arial" w:cs="Arial"/>
          <w:strike/>
          <w:sz w:val="22"/>
          <w:szCs w:val="22"/>
        </w:rPr>
        <w:t>workday</w:t>
      </w:r>
      <w:r>
        <w:rPr>
          <w:rFonts w:ascii="Arial" w:eastAsiaTheme="minorHAnsi" w:hAnsi="Arial" w:cs="Arial"/>
          <w:sz w:val="22"/>
          <w:szCs w:val="22"/>
        </w:rPr>
        <w:t xml:space="preserve"> </w:t>
      </w:r>
      <w:r>
        <w:rPr>
          <w:rFonts w:ascii="Arial" w:eastAsiaTheme="minorHAnsi" w:hAnsi="Arial" w:cs="Arial"/>
          <w:b/>
          <w:sz w:val="22"/>
          <w:szCs w:val="22"/>
          <w:u w:val="single"/>
        </w:rPr>
        <w:t>workweek</w:t>
      </w:r>
      <w:r>
        <w:rPr>
          <w:rFonts w:ascii="Arial" w:eastAsiaTheme="minorHAnsi" w:hAnsi="Arial" w:cs="Arial"/>
          <w:sz w:val="22"/>
          <w:szCs w:val="22"/>
        </w:rPr>
        <w:t>.</w:t>
      </w:r>
    </w:p>
    <w:p w:rsidR="002E59D3" w:rsidRDefault="002E59D3" w:rsidP="002E59D3">
      <w:pPr>
        <w:numPr>
          <w:ilvl w:val="1"/>
          <w:numId w:val="8"/>
        </w:num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Double time (2X) will be paid an employee for work performed beyond the end of his workday, during which he shall have worked in excess of twelve (12) hours as described in 1) above, if he has not been away from work at least six (6) consecutive hours before the start of his last assignment in that workday.</w:t>
      </w:r>
    </w:p>
    <w:p w:rsidR="002E59D3" w:rsidRDefault="002E59D3" w:rsidP="002E59D3">
      <w:pPr>
        <w:numPr>
          <w:ilvl w:val="1"/>
          <w:numId w:val="8"/>
        </w:num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Double time (2X) will be paid an employee for work performed beyond the end of his workday during which he shall have worked in excess of twelve (12) hours as described in 1) above, if he has not been away from work for at least six (6) consecutive hours before the start of his next workday.</w:t>
      </w:r>
    </w:p>
    <w:p w:rsidR="002E59D3" w:rsidRDefault="002E59D3" w:rsidP="002E59D3">
      <w:pPr>
        <w:spacing w:after="120" w:line="276" w:lineRule="auto"/>
        <w:jc w:val="both"/>
        <w:rPr>
          <w:rFonts w:ascii="Arial" w:eastAsiaTheme="minorHAnsi" w:hAnsi="Arial" w:cs="Arial"/>
          <w:strike/>
          <w:sz w:val="22"/>
          <w:szCs w:val="22"/>
        </w:rPr>
      </w:pPr>
      <w:r>
        <w:rPr>
          <w:rFonts w:ascii="Arial" w:eastAsiaTheme="minorHAnsi" w:hAnsi="Arial" w:cs="Arial"/>
          <w:sz w:val="22"/>
          <w:szCs w:val="22"/>
        </w:rPr>
        <w:tab/>
      </w:r>
      <w:r>
        <w:rPr>
          <w:rFonts w:ascii="Arial" w:eastAsiaTheme="minorHAnsi" w:hAnsi="Arial" w:cs="Arial"/>
          <w:strike/>
          <w:sz w:val="22"/>
          <w:szCs w:val="22"/>
        </w:rPr>
        <w:t>C.</w:t>
      </w:r>
      <w:r>
        <w:rPr>
          <w:rFonts w:ascii="Arial" w:eastAsiaTheme="minorHAnsi" w:hAnsi="Arial" w:cs="Arial"/>
          <w:strike/>
          <w:sz w:val="22"/>
          <w:szCs w:val="22"/>
        </w:rPr>
        <w:tab/>
        <w:t xml:space="preserve">Work </w:t>
      </w:r>
      <w:proofErr w:type="gramStart"/>
      <w:r>
        <w:rPr>
          <w:rFonts w:ascii="Arial" w:eastAsiaTheme="minorHAnsi" w:hAnsi="Arial" w:cs="Arial"/>
          <w:strike/>
          <w:sz w:val="22"/>
          <w:szCs w:val="22"/>
        </w:rPr>
        <w:t>During</w:t>
      </w:r>
      <w:proofErr w:type="gramEnd"/>
      <w:r>
        <w:rPr>
          <w:rFonts w:ascii="Arial" w:eastAsiaTheme="minorHAnsi" w:hAnsi="Arial" w:cs="Arial"/>
          <w:strike/>
          <w:sz w:val="22"/>
          <w:szCs w:val="22"/>
        </w:rPr>
        <w:t xml:space="preserve"> First Scheduled Day of Rest</w:t>
      </w:r>
    </w:p>
    <w:p w:rsidR="002E59D3" w:rsidRDefault="002E59D3" w:rsidP="002E59D3">
      <w:pPr>
        <w:spacing w:after="120" w:line="276" w:lineRule="auto"/>
        <w:ind w:left="1440" w:hanging="1440"/>
        <w:jc w:val="both"/>
        <w:rPr>
          <w:rFonts w:ascii="Arial" w:eastAsiaTheme="minorHAnsi" w:hAnsi="Arial" w:cs="Arial"/>
          <w:strike/>
          <w:sz w:val="22"/>
          <w:szCs w:val="22"/>
        </w:rPr>
      </w:pPr>
      <w:r>
        <w:rPr>
          <w:rFonts w:ascii="Arial" w:eastAsiaTheme="minorHAnsi" w:hAnsi="Arial" w:cs="Arial"/>
          <w:sz w:val="22"/>
          <w:szCs w:val="22"/>
        </w:rPr>
        <w:tab/>
      </w:r>
      <w:r>
        <w:rPr>
          <w:rFonts w:ascii="Arial" w:eastAsiaTheme="minorHAnsi" w:hAnsi="Arial" w:cs="Arial"/>
          <w:strike/>
          <w:sz w:val="22"/>
          <w:szCs w:val="22"/>
        </w:rPr>
        <w:t>Time and one-half (1-1/2X) will be paid for hours worked on the employee’s first scheduled day of rest within his regular workweek.  Employees on their four (4) day rest will have the first and third day considered as the first scheduled day of rest.</w:t>
      </w:r>
    </w:p>
    <w:p w:rsidR="002E59D3" w:rsidRDefault="002E59D3" w:rsidP="002E59D3">
      <w:pPr>
        <w:spacing w:after="120" w:line="276" w:lineRule="auto"/>
        <w:ind w:firstLine="720"/>
        <w:jc w:val="both"/>
        <w:rPr>
          <w:rFonts w:ascii="Arial" w:eastAsiaTheme="minorHAnsi" w:hAnsi="Arial" w:cs="Arial"/>
          <w:strike/>
          <w:sz w:val="22"/>
          <w:szCs w:val="22"/>
        </w:rPr>
      </w:pPr>
      <w:r>
        <w:rPr>
          <w:rFonts w:ascii="Arial" w:eastAsiaTheme="minorHAnsi" w:hAnsi="Arial" w:cs="Arial"/>
          <w:strike/>
          <w:sz w:val="22"/>
          <w:szCs w:val="22"/>
        </w:rPr>
        <w:t>D.</w:t>
      </w:r>
      <w:r>
        <w:rPr>
          <w:rFonts w:ascii="Arial" w:eastAsiaTheme="minorHAnsi" w:hAnsi="Arial" w:cs="Arial"/>
          <w:strike/>
          <w:sz w:val="22"/>
          <w:szCs w:val="22"/>
        </w:rPr>
        <w:tab/>
        <w:t xml:space="preserve">Work </w:t>
      </w:r>
      <w:proofErr w:type="gramStart"/>
      <w:r>
        <w:rPr>
          <w:rFonts w:ascii="Arial" w:eastAsiaTheme="minorHAnsi" w:hAnsi="Arial" w:cs="Arial"/>
          <w:strike/>
          <w:sz w:val="22"/>
          <w:szCs w:val="22"/>
        </w:rPr>
        <w:t>During</w:t>
      </w:r>
      <w:proofErr w:type="gramEnd"/>
      <w:r>
        <w:rPr>
          <w:rFonts w:ascii="Arial" w:eastAsiaTheme="minorHAnsi" w:hAnsi="Arial" w:cs="Arial"/>
          <w:strike/>
          <w:sz w:val="22"/>
          <w:szCs w:val="22"/>
        </w:rPr>
        <w:t xml:space="preserve"> Second Scheduled Day of Rest</w:t>
      </w:r>
    </w:p>
    <w:p w:rsidR="002E59D3" w:rsidRDefault="002E59D3" w:rsidP="002E59D3">
      <w:pPr>
        <w:spacing w:after="120" w:line="276" w:lineRule="auto"/>
        <w:ind w:left="1440" w:hanging="720"/>
        <w:jc w:val="both"/>
        <w:rPr>
          <w:rFonts w:ascii="Arial" w:eastAsiaTheme="minorHAnsi" w:hAnsi="Arial" w:cs="Arial"/>
          <w:strike/>
          <w:sz w:val="22"/>
          <w:szCs w:val="22"/>
        </w:rPr>
      </w:pPr>
      <w:r>
        <w:rPr>
          <w:rFonts w:ascii="Arial" w:eastAsiaTheme="minorHAnsi" w:hAnsi="Arial" w:cs="Arial"/>
          <w:sz w:val="22"/>
          <w:szCs w:val="22"/>
        </w:rPr>
        <w:tab/>
      </w:r>
      <w:r>
        <w:rPr>
          <w:rFonts w:ascii="Arial" w:eastAsiaTheme="minorHAnsi" w:hAnsi="Arial" w:cs="Arial"/>
          <w:strike/>
          <w:sz w:val="22"/>
          <w:szCs w:val="22"/>
        </w:rPr>
        <w:t>Double time (2X) will be paid for hours worked on the employee’s second scheduled day of rest within his regular workweek.  Employees on their four (4) day rest will have the second and fourth day considered as the second scheduled day of rest.</w:t>
      </w:r>
    </w:p>
    <w:p w:rsidR="002E59D3" w:rsidRDefault="002E59D3" w:rsidP="002E59D3">
      <w:pPr>
        <w:spacing w:after="120" w:line="276" w:lineRule="auto"/>
        <w:ind w:left="720" w:hanging="720"/>
        <w:jc w:val="both"/>
        <w:rPr>
          <w:rFonts w:ascii="Arial" w:eastAsiaTheme="minorHAnsi" w:hAnsi="Arial" w:cs="Arial"/>
          <w:sz w:val="22"/>
          <w:szCs w:val="22"/>
        </w:rPr>
      </w:pPr>
      <w:proofErr w:type="gramStart"/>
      <w:r>
        <w:rPr>
          <w:rFonts w:ascii="Arial" w:eastAsiaTheme="minorHAnsi" w:hAnsi="Arial" w:cs="Arial"/>
          <w:sz w:val="22"/>
          <w:szCs w:val="22"/>
        </w:rPr>
        <w:lastRenderedPageBreak/>
        <w:t>4..</w:t>
      </w:r>
      <w:proofErr w:type="gramEnd"/>
      <w:r>
        <w:rPr>
          <w:rFonts w:ascii="Arial" w:eastAsiaTheme="minorHAnsi" w:hAnsi="Arial" w:cs="Arial"/>
          <w:sz w:val="22"/>
          <w:szCs w:val="22"/>
        </w:rPr>
        <w:tab/>
        <w:t>Overtime will be paid as follows for employees who normally work an eight-nine (8/9) work schedule:</w:t>
      </w:r>
    </w:p>
    <w:p w:rsidR="002E59D3" w:rsidRDefault="002E59D3" w:rsidP="002E59D3">
      <w:pPr>
        <w:numPr>
          <w:ilvl w:val="0"/>
          <w:numId w:val="9"/>
        </w:numPr>
        <w:spacing w:after="120" w:line="276" w:lineRule="auto"/>
        <w:jc w:val="both"/>
        <w:rPr>
          <w:rFonts w:ascii="Arial" w:eastAsiaTheme="minorHAnsi" w:hAnsi="Arial" w:cs="Arial"/>
          <w:sz w:val="22"/>
          <w:szCs w:val="22"/>
        </w:rPr>
      </w:pPr>
      <w:r>
        <w:rPr>
          <w:rFonts w:ascii="Arial" w:eastAsiaTheme="minorHAnsi" w:hAnsi="Arial" w:cs="Arial"/>
          <w:sz w:val="22"/>
          <w:szCs w:val="22"/>
        </w:rPr>
        <w:t>Time-and-one-half (1-1/2X) will be paid for hours worked in excess of nine (9) hours in a single workday (Monday through Thursday).</w:t>
      </w:r>
    </w:p>
    <w:p w:rsidR="002E59D3" w:rsidRDefault="002E59D3" w:rsidP="002E59D3">
      <w:pPr>
        <w:numPr>
          <w:ilvl w:val="0"/>
          <w:numId w:val="9"/>
        </w:numPr>
        <w:spacing w:after="120" w:line="276" w:lineRule="auto"/>
        <w:jc w:val="both"/>
        <w:rPr>
          <w:rFonts w:ascii="Arial" w:eastAsiaTheme="minorHAnsi" w:hAnsi="Arial" w:cs="Arial"/>
          <w:sz w:val="22"/>
          <w:szCs w:val="22"/>
        </w:rPr>
      </w:pPr>
      <w:r>
        <w:rPr>
          <w:rFonts w:ascii="Arial" w:eastAsiaTheme="minorHAnsi" w:hAnsi="Arial" w:cs="Arial"/>
          <w:sz w:val="22"/>
          <w:szCs w:val="22"/>
        </w:rPr>
        <w:t>Time-and-one-half (1-1/2X) will be paid for hours worked in excess of eight (8) hours on the Friday scheduled as a regular workday.</w:t>
      </w:r>
    </w:p>
    <w:p w:rsidR="002E59D3" w:rsidRDefault="002E59D3" w:rsidP="002E59D3">
      <w:pPr>
        <w:numPr>
          <w:ilvl w:val="0"/>
          <w:numId w:val="9"/>
        </w:numPr>
        <w:spacing w:after="120" w:line="276" w:lineRule="auto"/>
        <w:contextualSpacing/>
        <w:jc w:val="both"/>
        <w:rPr>
          <w:rFonts w:ascii="Arial" w:hAnsi="Arial" w:cs="Arial"/>
        </w:rPr>
      </w:pPr>
      <w:r>
        <w:rPr>
          <w:rFonts w:ascii="Arial" w:hAnsi="Arial" w:cs="Arial"/>
        </w:rPr>
        <w:t>Double time (2X)</w:t>
      </w:r>
      <w:r>
        <w:rPr>
          <w:rFonts w:ascii="Arial" w:hAnsi="Arial" w:cs="Arial"/>
          <w:strike/>
        </w:rPr>
        <w:t xml:space="preserve"> </w:t>
      </w:r>
      <w:r>
        <w:rPr>
          <w:rFonts w:ascii="Arial" w:hAnsi="Arial" w:cs="Arial"/>
          <w:b/>
          <w:strike/>
          <w:u w:val="single"/>
        </w:rPr>
        <w:t>Time and one-half (1-1/2X)</w:t>
      </w:r>
      <w:r>
        <w:rPr>
          <w:rFonts w:ascii="Arial" w:hAnsi="Arial" w:cs="Arial"/>
        </w:rPr>
        <w:t xml:space="preserve"> will be paid for all hours worked in excess of </w:t>
      </w:r>
      <w:r>
        <w:rPr>
          <w:rFonts w:ascii="Arial" w:hAnsi="Arial" w:cs="Arial"/>
          <w:strike/>
        </w:rPr>
        <w:t xml:space="preserve">twelve (12) </w:t>
      </w:r>
      <w:r>
        <w:rPr>
          <w:rFonts w:ascii="Arial" w:hAnsi="Arial" w:cs="Arial"/>
          <w:b/>
          <w:strike/>
          <w:u w:val="single"/>
        </w:rPr>
        <w:t>forty (40</w:t>
      </w:r>
      <w:r>
        <w:rPr>
          <w:rFonts w:ascii="Arial" w:hAnsi="Arial" w:cs="Arial"/>
          <w:b/>
          <w:u w:val="single"/>
        </w:rPr>
        <w:t xml:space="preserve"> </w:t>
      </w:r>
      <w:r w:rsidRPr="00532CBF">
        <w:rPr>
          <w:rFonts w:ascii="Arial" w:hAnsi="Arial" w:cs="Arial"/>
          <w:b/>
          <w:strike/>
          <w:u w:val="single"/>
        </w:rPr>
        <w:t>fifty-eight (58)</w:t>
      </w:r>
      <w:r>
        <w:rPr>
          <w:rFonts w:ascii="Arial" w:hAnsi="Arial" w:cs="Arial"/>
          <w:b/>
          <w:u w:val="single"/>
        </w:rPr>
        <w:t xml:space="preserve"> </w:t>
      </w:r>
      <w:r w:rsidR="00532CBF">
        <w:rPr>
          <w:rFonts w:ascii="Arial" w:hAnsi="Arial" w:cs="Arial"/>
          <w:b/>
          <w:u w:val="single"/>
        </w:rPr>
        <w:t xml:space="preserve">fifty-two (52) </w:t>
      </w:r>
      <w:r>
        <w:rPr>
          <w:rFonts w:ascii="Arial" w:hAnsi="Arial" w:cs="Arial"/>
        </w:rPr>
        <w:t xml:space="preserve">hours in a single </w:t>
      </w:r>
      <w:r>
        <w:rPr>
          <w:rFonts w:ascii="Arial" w:hAnsi="Arial" w:cs="Arial"/>
          <w:strike/>
        </w:rPr>
        <w:t>workday</w:t>
      </w:r>
      <w:r>
        <w:rPr>
          <w:rFonts w:ascii="Arial" w:hAnsi="Arial" w:cs="Arial"/>
        </w:rPr>
        <w:t xml:space="preserve"> </w:t>
      </w:r>
      <w:r>
        <w:rPr>
          <w:rFonts w:ascii="Arial" w:hAnsi="Arial" w:cs="Arial"/>
          <w:b/>
          <w:u w:val="single"/>
        </w:rPr>
        <w:t>workweek</w:t>
      </w:r>
      <w:r>
        <w:rPr>
          <w:rFonts w:ascii="Arial" w:hAnsi="Arial" w:cs="Arial"/>
        </w:rPr>
        <w:t>.</w:t>
      </w:r>
    </w:p>
    <w:p w:rsidR="002E59D3" w:rsidRDefault="002E59D3" w:rsidP="002E59D3">
      <w:pPr>
        <w:spacing w:after="120" w:line="276" w:lineRule="auto"/>
        <w:ind w:left="1440"/>
        <w:contextualSpacing/>
        <w:jc w:val="both"/>
        <w:rPr>
          <w:rFonts w:ascii="Arial" w:hAnsi="Arial" w:cs="Arial"/>
        </w:rPr>
      </w:pPr>
    </w:p>
    <w:p w:rsidR="002E59D3" w:rsidRDefault="002E59D3" w:rsidP="002E59D3">
      <w:pPr>
        <w:tabs>
          <w:tab w:val="left" w:pos="1980"/>
        </w:tabs>
        <w:spacing w:after="120" w:line="276" w:lineRule="auto"/>
        <w:ind w:left="1980" w:hanging="540"/>
        <w:jc w:val="both"/>
        <w:rPr>
          <w:rFonts w:ascii="Arial" w:eastAsiaTheme="minorHAnsi" w:hAnsi="Arial" w:cs="Arial"/>
          <w:strike/>
          <w:sz w:val="22"/>
          <w:szCs w:val="22"/>
        </w:rPr>
      </w:pPr>
      <w:r>
        <w:rPr>
          <w:rFonts w:ascii="Arial" w:eastAsiaTheme="minorHAnsi" w:hAnsi="Arial" w:cs="Arial"/>
          <w:sz w:val="22"/>
          <w:szCs w:val="22"/>
        </w:rPr>
        <w:t>1)</w:t>
      </w:r>
      <w:r>
        <w:rPr>
          <w:rFonts w:ascii="Arial" w:eastAsiaTheme="minorHAnsi" w:hAnsi="Arial" w:cs="Arial"/>
          <w:strike/>
          <w:sz w:val="22"/>
          <w:szCs w:val="22"/>
        </w:rPr>
        <w:tab/>
        <w:t>Double time (2X) will be paid an employee for work performed beyond the end of his workday, during which he shall have worked in excess of twelve (12) hours as described in C) above, if he has not been away from work at least six (6) consecutive hours before the start of his last assignment in that workday.</w:t>
      </w:r>
    </w:p>
    <w:p w:rsidR="002E59D3" w:rsidRDefault="002E59D3" w:rsidP="002E59D3">
      <w:pPr>
        <w:tabs>
          <w:tab w:val="left" w:pos="1980"/>
        </w:tabs>
        <w:spacing w:after="120" w:line="276" w:lineRule="auto"/>
        <w:ind w:left="1980" w:hanging="540"/>
        <w:jc w:val="both"/>
        <w:rPr>
          <w:rFonts w:ascii="Arial" w:eastAsiaTheme="minorHAnsi" w:hAnsi="Arial" w:cs="Arial"/>
          <w:strike/>
          <w:sz w:val="22"/>
          <w:szCs w:val="22"/>
        </w:rPr>
      </w:pPr>
      <w:r>
        <w:rPr>
          <w:rFonts w:ascii="Arial" w:eastAsiaTheme="minorHAnsi" w:hAnsi="Arial" w:cs="Arial"/>
          <w:strike/>
          <w:sz w:val="22"/>
          <w:szCs w:val="22"/>
        </w:rPr>
        <w:t>2)</w:t>
      </w:r>
      <w:r>
        <w:rPr>
          <w:rFonts w:ascii="Arial" w:eastAsiaTheme="minorHAnsi" w:hAnsi="Arial" w:cs="Arial"/>
          <w:strike/>
          <w:sz w:val="22"/>
          <w:szCs w:val="22"/>
        </w:rPr>
        <w:tab/>
        <w:t>Double time (2X) will be paid an employee for work performed beyond the end of his workday during which he shall have worked in excess of twelve (12) hours as described in C) above, if he has not been away from work for at least six (6) consecutive hours before the start of his next workday.</w:t>
      </w:r>
    </w:p>
    <w:p w:rsidR="002E59D3" w:rsidRDefault="002E59D3" w:rsidP="002E59D3">
      <w:pPr>
        <w:numPr>
          <w:ilvl w:val="0"/>
          <w:numId w:val="9"/>
        </w:numPr>
        <w:spacing w:after="120" w:line="276" w:lineRule="auto"/>
        <w:contextualSpacing/>
        <w:jc w:val="both"/>
        <w:rPr>
          <w:rFonts w:ascii="Arial" w:hAnsi="Arial" w:cs="Arial"/>
          <w:strike/>
        </w:rPr>
      </w:pPr>
      <w:r>
        <w:rPr>
          <w:rFonts w:ascii="Arial" w:hAnsi="Arial" w:cs="Arial"/>
          <w:strike/>
        </w:rPr>
        <w:t>Work during scheduled off Friday, Saturday, and Sunday:</w:t>
      </w:r>
    </w:p>
    <w:p w:rsidR="002E59D3" w:rsidRDefault="002E59D3" w:rsidP="002E59D3">
      <w:pPr>
        <w:spacing w:after="120" w:line="276" w:lineRule="auto"/>
        <w:ind w:left="1440"/>
        <w:contextualSpacing/>
        <w:jc w:val="both"/>
        <w:rPr>
          <w:rFonts w:ascii="Arial" w:hAnsi="Arial" w:cs="Arial"/>
          <w:strike/>
        </w:rPr>
      </w:pPr>
    </w:p>
    <w:p w:rsidR="002E59D3" w:rsidRDefault="002E59D3" w:rsidP="002E59D3">
      <w:pPr>
        <w:numPr>
          <w:ilvl w:val="0"/>
          <w:numId w:val="10"/>
        </w:numPr>
        <w:tabs>
          <w:tab w:val="clear" w:pos="1440"/>
          <w:tab w:val="left" w:pos="720"/>
          <w:tab w:val="num" w:pos="2160"/>
        </w:tabs>
        <w:spacing w:after="120" w:line="276" w:lineRule="auto"/>
        <w:ind w:left="2160"/>
        <w:jc w:val="both"/>
        <w:rPr>
          <w:rFonts w:ascii="Arial" w:eastAsiaTheme="minorHAnsi" w:hAnsi="Arial" w:cs="Arial"/>
          <w:strike/>
          <w:sz w:val="22"/>
          <w:szCs w:val="22"/>
        </w:rPr>
      </w:pPr>
      <w:r>
        <w:rPr>
          <w:rFonts w:ascii="Arial" w:eastAsiaTheme="minorHAnsi" w:hAnsi="Arial" w:cs="Arial"/>
          <w:strike/>
          <w:sz w:val="22"/>
          <w:szCs w:val="22"/>
        </w:rPr>
        <w:t>Time-and-one-half (1-1/2X) will be paid for hours worked on the employee’s scheduled Friday off.</w:t>
      </w:r>
    </w:p>
    <w:p w:rsidR="002E59D3" w:rsidRDefault="002E59D3" w:rsidP="002E59D3">
      <w:pPr>
        <w:numPr>
          <w:ilvl w:val="0"/>
          <w:numId w:val="10"/>
        </w:numPr>
        <w:tabs>
          <w:tab w:val="clear" w:pos="1440"/>
          <w:tab w:val="left" w:pos="720"/>
          <w:tab w:val="num" w:pos="2160"/>
        </w:tabs>
        <w:spacing w:after="120" w:line="276" w:lineRule="auto"/>
        <w:ind w:left="2160"/>
        <w:jc w:val="both"/>
        <w:rPr>
          <w:rFonts w:ascii="Arial" w:eastAsiaTheme="minorHAnsi" w:hAnsi="Arial" w:cs="Arial"/>
          <w:strike/>
          <w:sz w:val="22"/>
          <w:szCs w:val="22"/>
        </w:rPr>
      </w:pPr>
      <w:r>
        <w:rPr>
          <w:rFonts w:ascii="Arial" w:eastAsiaTheme="minorHAnsi" w:hAnsi="Arial" w:cs="Arial"/>
          <w:strike/>
          <w:sz w:val="22"/>
          <w:szCs w:val="22"/>
        </w:rPr>
        <w:t>Time-and-one-half (1-1/2X) will be paid for the first nine (9) hours of work, and work beyond nine (9) hours shall be paid at double time (2X) for hours worked on the employee’s scheduled Saturday off.</w:t>
      </w:r>
    </w:p>
    <w:p w:rsidR="002E59D3" w:rsidRDefault="002E59D3" w:rsidP="002E59D3">
      <w:pPr>
        <w:numPr>
          <w:ilvl w:val="0"/>
          <w:numId w:val="10"/>
        </w:numPr>
        <w:tabs>
          <w:tab w:val="left" w:pos="720"/>
        </w:tabs>
        <w:spacing w:after="120" w:line="276" w:lineRule="auto"/>
        <w:ind w:firstLine="0"/>
        <w:jc w:val="both"/>
        <w:rPr>
          <w:rFonts w:ascii="Arial" w:eastAsiaTheme="minorHAnsi" w:hAnsi="Arial" w:cs="Arial"/>
          <w:strike/>
          <w:sz w:val="22"/>
          <w:szCs w:val="22"/>
        </w:rPr>
      </w:pPr>
      <w:r>
        <w:rPr>
          <w:rFonts w:ascii="Arial" w:eastAsiaTheme="minorHAnsi" w:hAnsi="Arial" w:cs="Arial"/>
          <w:strike/>
          <w:sz w:val="22"/>
          <w:szCs w:val="22"/>
        </w:rPr>
        <w:t>Double time (2X) will be paid for hours worked on Sunday.</w:t>
      </w:r>
    </w:p>
    <w:p w:rsidR="002E59D3" w:rsidRDefault="002E59D3" w:rsidP="002E59D3">
      <w:pPr>
        <w:spacing w:after="120" w:line="276" w:lineRule="auto"/>
        <w:ind w:left="720" w:hanging="720"/>
        <w:jc w:val="both"/>
        <w:rPr>
          <w:rFonts w:ascii="Arial" w:eastAsiaTheme="minorHAnsi" w:hAnsi="Arial" w:cs="Arial"/>
          <w:sz w:val="22"/>
          <w:szCs w:val="22"/>
        </w:rPr>
      </w:pPr>
      <w:r>
        <w:rPr>
          <w:rFonts w:ascii="Arial" w:eastAsiaTheme="minorHAnsi" w:hAnsi="Arial" w:cs="Arial"/>
          <w:sz w:val="22"/>
          <w:szCs w:val="22"/>
        </w:rPr>
        <w:t>5.</w:t>
      </w:r>
      <w:r>
        <w:rPr>
          <w:rFonts w:ascii="Arial" w:eastAsiaTheme="minorHAnsi" w:hAnsi="Arial" w:cs="Arial"/>
          <w:sz w:val="22"/>
          <w:szCs w:val="22"/>
        </w:rPr>
        <w:tab/>
        <w:t>Overtime will be paid as follows for employees who normally work a ten (10) hour shift:</w:t>
      </w:r>
    </w:p>
    <w:p w:rsidR="002E59D3" w:rsidRDefault="002E59D3" w:rsidP="002E59D3">
      <w:pPr>
        <w:numPr>
          <w:ilvl w:val="0"/>
          <w:numId w:val="11"/>
        </w:numPr>
        <w:spacing w:after="120" w:line="276" w:lineRule="auto"/>
        <w:jc w:val="both"/>
        <w:rPr>
          <w:rFonts w:ascii="Arial" w:eastAsiaTheme="minorHAnsi" w:hAnsi="Arial" w:cs="Arial"/>
          <w:sz w:val="22"/>
          <w:szCs w:val="22"/>
        </w:rPr>
      </w:pPr>
      <w:r>
        <w:rPr>
          <w:rFonts w:ascii="Arial" w:eastAsiaTheme="minorHAnsi" w:hAnsi="Arial" w:cs="Arial"/>
          <w:sz w:val="22"/>
          <w:szCs w:val="22"/>
        </w:rPr>
        <w:t>Time-and-one-half (1-1/2X) will be paid for hours worked in excess of ten (10) hours in a single workday.</w:t>
      </w:r>
    </w:p>
    <w:p w:rsidR="002E59D3" w:rsidRDefault="002E59D3" w:rsidP="002E59D3">
      <w:pPr>
        <w:numPr>
          <w:ilvl w:val="0"/>
          <w:numId w:val="11"/>
        </w:numPr>
        <w:spacing w:after="120" w:line="276" w:lineRule="auto"/>
        <w:jc w:val="both"/>
        <w:rPr>
          <w:rFonts w:ascii="Arial" w:eastAsiaTheme="minorHAnsi" w:hAnsi="Arial" w:cs="Arial"/>
          <w:sz w:val="22"/>
          <w:szCs w:val="22"/>
        </w:rPr>
      </w:pPr>
      <w:r>
        <w:rPr>
          <w:rFonts w:ascii="Arial" w:eastAsiaTheme="minorHAnsi" w:hAnsi="Arial" w:cs="Arial"/>
          <w:sz w:val="22"/>
          <w:szCs w:val="22"/>
        </w:rPr>
        <w:t xml:space="preserve">Double time (2X) will be paid for all hours worked in </w:t>
      </w:r>
      <w:proofErr w:type="spellStart"/>
      <w:r w:rsidRPr="00375CFA">
        <w:rPr>
          <w:rFonts w:ascii="Arial" w:eastAsiaTheme="minorHAnsi" w:hAnsi="Arial" w:cs="Arial"/>
          <w:strike/>
          <w:sz w:val="22"/>
          <w:szCs w:val="22"/>
        </w:rPr>
        <w:t>E</w:t>
      </w:r>
      <w:r w:rsidR="00375CFA" w:rsidRPr="00375CFA">
        <w:rPr>
          <w:rFonts w:ascii="Arial" w:eastAsiaTheme="minorHAnsi" w:hAnsi="Arial" w:cs="Arial"/>
          <w:b/>
          <w:sz w:val="22"/>
          <w:szCs w:val="22"/>
          <w:u w:val="single"/>
        </w:rPr>
        <w:t>e</w:t>
      </w:r>
      <w:r>
        <w:rPr>
          <w:rFonts w:ascii="Arial" w:eastAsiaTheme="minorHAnsi" w:hAnsi="Arial" w:cs="Arial"/>
          <w:sz w:val="22"/>
          <w:szCs w:val="22"/>
        </w:rPr>
        <w:t>xcess</w:t>
      </w:r>
      <w:proofErr w:type="spellEnd"/>
      <w:r>
        <w:rPr>
          <w:rFonts w:ascii="Arial" w:eastAsiaTheme="minorHAnsi" w:hAnsi="Arial" w:cs="Arial"/>
          <w:sz w:val="22"/>
          <w:szCs w:val="22"/>
        </w:rPr>
        <w:t xml:space="preserve"> of </w:t>
      </w:r>
      <w:r>
        <w:rPr>
          <w:rFonts w:ascii="Arial" w:eastAsiaTheme="minorHAnsi" w:hAnsi="Arial" w:cs="Arial"/>
          <w:b/>
          <w:strike/>
          <w:sz w:val="22"/>
          <w:szCs w:val="22"/>
          <w:u w:val="single"/>
        </w:rPr>
        <w:t xml:space="preserve">forty (40) </w:t>
      </w:r>
      <w:r>
        <w:rPr>
          <w:rFonts w:ascii="Arial" w:eastAsiaTheme="minorHAnsi" w:hAnsi="Arial" w:cs="Arial"/>
          <w:strike/>
          <w:sz w:val="22"/>
          <w:szCs w:val="22"/>
        </w:rPr>
        <w:t>fourteen (14)</w:t>
      </w:r>
      <w:r>
        <w:rPr>
          <w:rFonts w:ascii="Arial" w:eastAsiaTheme="minorHAnsi" w:hAnsi="Arial" w:cs="Arial"/>
          <w:sz w:val="22"/>
          <w:szCs w:val="22"/>
        </w:rPr>
        <w:t xml:space="preserve"> </w:t>
      </w:r>
      <w:r w:rsidRPr="00532CBF">
        <w:rPr>
          <w:rFonts w:ascii="Arial" w:eastAsiaTheme="minorHAnsi" w:hAnsi="Arial" w:cs="Arial"/>
          <w:b/>
          <w:strike/>
          <w:sz w:val="22"/>
          <w:szCs w:val="22"/>
          <w:u w:val="single"/>
        </w:rPr>
        <w:t>fifty-eight</w:t>
      </w:r>
      <w:r w:rsidRPr="00532CBF">
        <w:rPr>
          <w:rFonts w:ascii="Arial" w:eastAsiaTheme="minorHAnsi" w:hAnsi="Arial" w:cs="Arial"/>
          <w:strike/>
          <w:sz w:val="22"/>
          <w:szCs w:val="22"/>
        </w:rPr>
        <w:t xml:space="preserve"> </w:t>
      </w:r>
      <w:r w:rsidRPr="00532CBF">
        <w:rPr>
          <w:rFonts w:ascii="Arial" w:eastAsiaTheme="minorHAnsi" w:hAnsi="Arial" w:cs="Arial"/>
          <w:strike/>
          <w:sz w:val="22"/>
          <w:szCs w:val="22"/>
          <w:u w:val="single"/>
        </w:rPr>
        <w:t>(</w:t>
      </w:r>
      <w:r w:rsidRPr="00532CBF">
        <w:rPr>
          <w:rFonts w:ascii="Arial" w:eastAsiaTheme="minorHAnsi" w:hAnsi="Arial" w:cs="Arial"/>
          <w:b/>
          <w:strike/>
          <w:sz w:val="22"/>
          <w:szCs w:val="22"/>
          <w:u w:val="single"/>
        </w:rPr>
        <w:t>58</w:t>
      </w:r>
      <w:proofErr w:type="gramStart"/>
      <w:r w:rsidRPr="00532CBF">
        <w:rPr>
          <w:rFonts w:ascii="Arial" w:eastAsiaTheme="minorHAnsi" w:hAnsi="Arial" w:cs="Arial"/>
          <w:b/>
          <w:strike/>
          <w:sz w:val="22"/>
          <w:szCs w:val="22"/>
          <w:u w:val="single"/>
        </w:rPr>
        <w:t>)</w:t>
      </w:r>
      <w:r w:rsidRPr="00532CBF">
        <w:rPr>
          <w:rFonts w:ascii="Arial" w:eastAsiaTheme="minorHAnsi" w:hAnsi="Arial" w:cs="Arial"/>
          <w:b/>
          <w:strike/>
          <w:sz w:val="22"/>
          <w:szCs w:val="22"/>
        </w:rPr>
        <w:t xml:space="preserve"> </w:t>
      </w:r>
      <w:r w:rsidR="00532CBF">
        <w:rPr>
          <w:rFonts w:ascii="Arial" w:eastAsiaTheme="minorHAnsi" w:hAnsi="Arial" w:cs="Arial"/>
          <w:sz w:val="22"/>
          <w:szCs w:val="22"/>
        </w:rPr>
        <w:t xml:space="preserve"> </w:t>
      </w:r>
      <w:r w:rsidR="00532CBF">
        <w:rPr>
          <w:rFonts w:ascii="Arial" w:eastAsiaTheme="minorHAnsi" w:hAnsi="Arial" w:cs="Arial"/>
          <w:b/>
          <w:sz w:val="22"/>
          <w:szCs w:val="22"/>
          <w:u w:val="single"/>
        </w:rPr>
        <w:t>fifty</w:t>
      </w:r>
      <w:proofErr w:type="gramEnd"/>
      <w:r w:rsidR="00532CBF">
        <w:rPr>
          <w:rFonts w:ascii="Arial" w:eastAsiaTheme="minorHAnsi" w:hAnsi="Arial" w:cs="Arial"/>
          <w:b/>
          <w:sz w:val="22"/>
          <w:szCs w:val="22"/>
          <w:u w:val="single"/>
        </w:rPr>
        <w:t xml:space="preserve">-two (52) </w:t>
      </w:r>
      <w:r>
        <w:rPr>
          <w:rFonts w:ascii="Arial" w:eastAsiaTheme="minorHAnsi" w:hAnsi="Arial" w:cs="Arial"/>
          <w:sz w:val="22"/>
          <w:szCs w:val="22"/>
        </w:rPr>
        <w:t xml:space="preserve">hours in a </w:t>
      </w:r>
      <w:r>
        <w:rPr>
          <w:rFonts w:ascii="Arial" w:eastAsiaTheme="minorHAnsi" w:hAnsi="Arial" w:cs="Arial"/>
          <w:strike/>
          <w:sz w:val="22"/>
          <w:szCs w:val="22"/>
        </w:rPr>
        <w:t xml:space="preserve">workday </w:t>
      </w:r>
      <w:r>
        <w:rPr>
          <w:rFonts w:ascii="Arial" w:eastAsiaTheme="minorHAnsi" w:hAnsi="Arial" w:cs="Arial"/>
          <w:b/>
          <w:sz w:val="22"/>
          <w:szCs w:val="22"/>
          <w:u w:val="single"/>
        </w:rPr>
        <w:t>workweek</w:t>
      </w:r>
      <w:r>
        <w:rPr>
          <w:rFonts w:ascii="Arial" w:eastAsiaTheme="minorHAnsi" w:hAnsi="Arial" w:cs="Arial"/>
          <w:sz w:val="22"/>
          <w:szCs w:val="22"/>
        </w:rPr>
        <w:t>.</w:t>
      </w:r>
      <w:r>
        <w:rPr>
          <w:rFonts w:ascii="Arial" w:eastAsiaTheme="minorHAnsi" w:hAnsi="Arial" w:cs="Arial"/>
          <w:b/>
          <w:sz w:val="22"/>
          <w:szCs w:val="22"/>
          <w:u w:val="single"/>
        </w:rPr>
        <w:t xml:space="preserve"> </w:t>
      </w:r>
    </w:p>
    <w:p w:rsidR="002E59D3" w:rsidRDefault="002E59D3" w:rsidP="002E59D3">
      <w:pPr>
        <w:spacing w:after="120" w:line="276" w:lineRule="auto"/>
        <w:ind w:left="1080"/>
        <w:jc w:val="both"/>
        <w:rPr>
          <w:rFonts w:ascii="Arial" w:eastAsiaTheme="minorHAnsi" w:hAnsi="Arial" w:cs="Arial"/>
          <w:strike/>
          <w:sz w:val="22"/>
          <w:szCs w:val="22"/>
        </w:rPr>
      </w:pPr>
      <w:r>
        <w:rPr>
          <w:rFonts w:ascii="Arial" w:eastAsiaTheme="minorHAnsi" w:hAnsi="Arial" w:cs="Arial"/>
          <w:strike/>
          <w:sz w:val="22"/>
          <w:szCs w:val="22"/>
        </w:rPr>
        <w:t>Double time (2X) will be paid for all hours worked in excess of fourteen (14) hours in an employee’s workday.</w:t>
      </w:r>
    </w:p>
    <w:p w:rsidR="002E59D3" w:rsidRDefault="002E59D3" w:rsidP="002E59D3">
      <w:pPr>
        <w:spacing w:after="120" w:line="276" w:lineRule="auto"/>
        <w:ind w:left="1080"/>
        <w:jc w:val="both"/>
        <w:rPr>
          <w:rFonts w:ascii="Arial" w:eastAsiaTheme="minorHAnsi" w:hAnsi="Arial" w:cs="Arial"/>
          <w:strike/>
          <w:sz w:val="22"/>
          <w:szCs w:val="22"/>
        </w:rPr>
      </w:pPr>
      <w:r>
        <w:rPr>
          <w:rFonts w:ascii="Arial" w:eastAsiaTheme="minorHAnsi" w:hAnsi="Arial" w:cs="Arial"/>
          <w:strike/>
          <w:sz w:val="22"/>
          <w:szCs w:val="22"/>
        </w:rPr>
        <w:t>Double time (2X) will be paid an employee for work performed beyond the end of his workday during which he shall have worked in excess of fourteen (14) hours as described above, if he has not been away from work for at least six (6) consecutive hours before the start of his last assignment in that workday.</w:t>
      </w:r>
    </w:p>
    <w:p w:rsidR="002E59D3" w:rsidRDefault="002E59D3" w:rsidP="002E59D3">
      <w:pPr>
        <w:spacing w:after="120" w:line="276" w:lineRule="auto"/>
        <w:ind w:left="1080"/>
        <w:jc w:val="both"/>
        <w:rPr>
          <w:rFonts w:ascii="Arial" w:eastAsiaTheme="minorHAnsi" w:hAnsi="Arial" w:cs="Arial"/>
          <w:strike/>
          <w:sz w:val="22"/>
          <w:szCs w:val="22"/>
        </w:rPr>
      </w:pPr>
      <w:r>
        <w:rPr>
          <w:rFonts w:ascii="Arial" w:eastAsiaTheme="minorHAnsi" w:hAnsi="Arial" w:cs="Arial"/>
          <w:strike/>
          <w:sz w:val="22"/>
          <w:szCs w:val="22"/>
        </w:rPr>
        <w:lastRenderedPageBreak/>
        <w:t>Double time (2X) will be paid an employee for work performed beyond the end of his workday during which he shall have worked in excess of fourteen (14) hours as described above, if he has not been away from work for at least six (6) consecutive hours before the start of his next workday.</w:t>
      </w:r>
    </w:p>
    <w:p w:rsidR="002E59D3" w:rsidRDefault="002E59D3" w:rsidP="002E59D3">
      <w:pPr>
        <w:numPr>
          <w:ilvl w:val="0"/>
          <w:numId w:val="11"/>
        </w:num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Time-and-one-half (1-1/2X) will be paid for hours worked on the employee’s first scheduled day of rest within his regular workweek unless such work is in excess of fourteen (14) hours in the workday, which is paid at double (2X) time.</w:t>
      </w:r>
    </w:p>
    <w:p w:rsidR="002E59D3" w:rsidRDefault="00C02219" w:rsidP="00C02219">
      <w:pPr>
        <w:tabs>
          <w:tab w:val="left" w:pos="1080"/>
        </w:tabs>
        <w:spacing w:after="120" w:line="276" w:lineRule="auto"/>
        <w:ind w:left="720"/>
        <w:jc w:val="both"/>
        <w:rPr>
          <w:rFonts w:ascii="Arial" w:eastAsiaTheme="minorHAnsi" w:hAnsi="Arial" w:cs="Arial"/>
          <w:strike/>
          <w:sz w:val="22"/>
          <w:szCs w:val="22"/>
        </w:rPr>
      </w:pPr>
      <w:r>
        <w:rPr>
          <w:rFonts w:ascii="Arial" w:eastAsiaTheme="minorHAnsi" w:hAnsi="Arial" w:cs="Arial"/>
          <w:strike/>
          <w:sz w:val="22"/>
          <w:szCs w:val="22"/>
        </w:rPr>
        <w:tab/>
      </w:r>
      <w:r w:rsidR="002E59D3">
        <w:rPr>
          <w:rFonts w:ascii="Arial" w:eastAsiaTheme="minorHAnsi" w:hAnsi="Arial" w:cs="Arial"/>
          <w:strike/>
          <w:sz w:val="22"/>
          <w:szCs w:val="22"/>
        </w:rPr>
        <w:t xml:space="preserve">Time-and-one-half (1-1/2X) will be paid for hours worked on the employee’s second </w:t>
      </w:r>
      <w:r>
        <w:rPr>
          <w:rFonts w:ascii="Arial" w:eastAsiaTheme="minorHAnsi" w:hAnsi="Arial" w:cs="Arial"/>
          <w:strike/>
          <w:sz w:val="22"/>
          <w:szCs w:val="22"/>
        </w:rPr>
        <w:tab/>
      </w:r>
      <w:r w:rsidR="002E59D3">
        <w:rPr>
          <w:rFonts w:ascii="Arial" w:eastAsiaTheme="minorHAnsi" w:hAnsi="Arial" w:cs="Arial"/>
          <w:strike/>
          <w:sz w:val="22"/>
          <w:szCs w:val="22"/>
        </w:rPr>
        <w:t xml:space="preserve">scheduled day of rest within his regular workweek unless such work is in excess of </w:t>
      </w:r>
      <w:r>
        <w:rPr>
          <w:rFonts w:ascii="Arial" w:eastAsiaTheme="minorHAnsi" w:hAnsi="Arial" w:cs="Arial"/>
          <w:strike/>
          <w:sz w:val="22"/>
          <w:szCs w:val="22"/>
        </w:rPr>
        <w:tab/>
      </w:r>
      <w:r w:rsidR="002E59D3">
        <w:rPr>
          <w:rFonts w:ascii="Arial" w:eastAsiaTheme="minorHAnsi" w:hAnsi="Arial" w:cs="Arial"/>
          <w:strike/>
          <w:sz w:val="22"/>
          <w:szCs w:val="22"/>
        </w:rPr>
        <w:t>ten (10) hours in the workday, which is paid at double time (2X).</w:t>
      </w:r>
    </w:p>
    <w:p w:rsidR="002E59D3" w:rsidRDefault="002E59D3" w:rsidP="002E59D3">
      <w:pPr>
        <w:spacing w:after="120" w:line="276" w:lineRule="auto"/>
        <w:ind w:left="1080"/>
        <w:jc w:val="both"/>
        <w:rPr>
          <w:rFonts w:ascii="Arial" w:eastAsiaTheme="minorHAnsi" w:hAnsi="Arial" w:cs="Arial"/>
          <w:strike/>
          <w:sz w:val="22"/>
          <w:szCs w:val="22"/>
        </w:rPr>
      </w:pPr>
      <w:r>
        <w:rPr>
          <w:rFonts w:ascii="Arial" w:eastAsiaTheme="minorHAnsi" w:hAnsi="Arial" w:cs="Arial"/>
          <w:strike/>
          <w:sz w:val="22"/>
          <w:szCs w:val="22"/>
        </w:rPr>
        <w:t>Double time (2X) will be paid for hours worked on the employee’s third scheduled day of rest.</w:t>
      </w:r>
    </w:p>
    <w:p w:rsidR="002E59D3" w:rsidRDefault="002E59D3" w:rsidP="002E59D3">
      <w:pPr>
        <w:spacing w:after="120" w:line="276" w:lineRule="auto"/>
        <w:ind w:left="720" w:hanging="720"/>
        <w:rPr>
          <w:rFonts w:ascii="Arial" w:eastAsiaTheme="minorHAnsi" w:hAnsi="Arial" w:cs="Arial"/>
          <w:b/>
          <w:i/>
          <w:strike/>
          <w:color w:val="000000"/>
          <w:sz w:val="22"/>
          <w:szCs w:val="22"/>
          <w:u w:val="single"/>
        </w:rPr>
      </w:pPr>
      <w:r>
        <w:rPr>
          <w:rFonts w:ascii="Arial" w:eastAsiaTheme="minorHAnsi" w:hAnsi="Arial" w:cs="Arial"/>
          <w:i/>
          <w:strike/>
          <w:color w:val="000000"/>
          <w:sz w:val="22"/>
          <w:szCs w:val="22"/>
        </w:rPr>
        <w:t>6</w:t>
      </w:r>
      <w:r>
        <w:rPr>
          <w:rFonts w:ascii="Arial" w:eastAsiaTheme="minorHAnsi" w:hAnsi="Arial" w:cs="Arial"/>
          <w:i/>
          <w:color w:val="000000"/>
          <w:sz w:val="22"/>
          <w:szCs w:val="22"/>
        </w:rPr>
        <w:t>.</w:t>
      </w:r>
      <w:r>
        <w:rPr>
          <w:rFonts w:ascii="Arial" w:eastAsiaTheme="minorHAnsi" w:hAnsi="Arial" w:cs="Arial"/>
          <w:i/>
          <w:color w:val="000000"/>
          <w:sz w:val="22"/>
          <w:szCs w:val="22"/>
        </w:rPr>
        <w:tab/>
      </w:r>
      <w:r>
        <w:rPr>
          <w:rFonts w:ascii="Arial" w:eastAsiaTheme="minorHAnsi" w:hAnsi="Arial" w:cs="Arial"/>
          <w:b/>
          <w:i/>
          <w:strike/>
          <w:color w:val="000000"/>
          <w:sz w:val="22"/>
          <w:szCs w:val="22"/>
          <w:u w:val="single"/>
        </w:rPr>
        <w:t>Overtime will be paid as follows for employees who normally work a Twelve (12) hour shift:</w:t>
      </w:r>
    </w:p>
    <w:p w:rsidR="002E59D3" w:rsidRDefault="002E59D3" w:rsidP="002E59D3">
      <w:pPr>
        <w:tabs>
          <w:tab w:val="left" w:pos="1440"/>
        </w:tabs>
        <w:spacing w:after="120" w:line="276" w:lineRule="auto"/>
        <w:ind w:left="1440" w:hanging="720"/>
        <w:rPr>
          <w:rFonts w:ascii="Arial" w:eastAsiaTheme="minorHAnsi" w:hAnsi="Arial" w:cs="Arial"/>
          <w:b/>
          <w:i/>
          <w:strike/>
          <w:color w:val="000000"/>
          <w:sz w:val="22"/>
          <w:szCs w:val="22"/>
          <w:u w:val="single"/>
        </w:rPr>
      </w:pPr>
      <w:r>
        <w:rPr>
          <w:rFonts w:ascii="Arial" w:eastAsiaTheme="minorHAnsi" w:hAnsi="Arial" w:cs="Arial"/>
          <w:b/>
          <w:i/>
          <w:strike/>
          <w:color w:val="000000"/>
          <w:sz w:val="22"/>
          <w:szCs w:val="22"/>
          <w:u w:val="single"/>
        </w:rPr>
        <w:t>A.</w:t>
      </w:r>
      <w:r>
        <w:rPr>
          <w:rFonts w:ascii="Arial" w:eastAsiaTheme="minorHAnsi" w:hAnsi="Arial" w:cs="Arial"/>
          <w:b/>
          <w:i/>
          <w:strike/>
          <w:color w:val="000000"/>
          <w:sz w:val="22"/>
          <w:szCs w:val="22"/>
          <w:u w:val="single"/>
        </w:rPr>
        <w:tab/>
        <w:t xml:space="preserve">Double time (2X) </w:t>
      </w:r>
      <w:r>
        <w:rPr>
          <w:rFonts w:ascii="Arial" w:eastAsiaTheme="minorHAnsi" w:hAnsi="Arial" w:cs="Arial"/>
          <w:b/>
          <w:strike/>
          <w:color w:val="000000"/>
          <w:sz w:val="22"/>
          <w:szCs w:val="22"/>
          <w:u w:val="single"/>
        </w:rPr>
        <w:t xml:space="preserve">Time and one-half (1-1/2X) </w:t>
      </w:r>
      <w:r>
        <w:rPr>
          <w:rFonts w:ascii="Arial" w:eastAsiaTheme="minorHAnsi" w:hAnsi="Arial" w:cs="Arial"/>
          <w:b/>
          <w:i/>
          <w:strike/>
          <w:color w:val="000000"/>
          <w:sz w:val="22"/>
          <w:szCs w:val="22"/>
          <w:u w:val="single"/>
        </w:rPr>
        <w:t>will be paid for all hours worked in excess of fourteen (14) twelve (12) hours in an employee’s workday, or over forty hours in a workweek.</w:t>
      </w:r>
    </w:p>
    <w:p w:rsidR="002E59D3" w:rsidRDefault="002E59D3" w:rsidP="002E59D3">
      <w:pPr>
        <w:tabs>
          <w:tab w:val="left" w:pos="540"/>
          <w:tab w:val="left" w:pos="1800"/>
        </w:tabs>
        <w:spacing w:after="120" w:line="276" w:lineRule="auto"/>
        <w:ind w:left="1800"/>
        <w:rPr>
          <w:rFonts w:ascii="Arial" w:eastAsiaTheme="minorHAnsi" w:hAnsi="Arial" w:cs="Arial"/>
          <w:b/>
          <w:i/>
          <w:color w:val="000000"/>
          <w:sz w:val="22"/>
          <w:szCs w:val="22"/>
          <w:u w:val="single"/>
        </w:rPr>
      </w:pPr>
    </w:p>
    <w:p w:rsidR="002E59D3" w:rsidRDefault="002E59D3" w:rsidP="002E59D3">
      <w:p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6.</w:t>
      </w:r>
      <w:r>
        <w:rPr>
          <w:rFonts w:ascii="Arial" w:eastAsiaTheme="minorHAnsi" w:hAnsi="Arial" w:cs="Arial"/>
          <w:sz w:val="22"/>
          <w:szCs w:val="22"/>
        </w:rPr>
        <w:tab/>
      </w:r>
      <w:r>
        <w:rPr>
          <w:rFonts w:ascii="Arial" w:eastAsiaTheme="minorHAnsi" w:hAnsi="Arial" w:cs="Arial"/>
          <w:strike/>
          <w:sz w:val="22"/>
          <w:szCs w:val="22"/>
        </w:rPr>
        <w:t>Call-in Pay</w:t>
      </w:r>
    </w:p>
    <w:p w:rsidR="002E59D3" w:rsidRDefault="002E59D3" w:rsidP="002E59D3">
      <w:pPr>
        <w:numPr>
          <w:ilvl w:val="0"/>
          <w:numId w:val="12"/>
        </w:num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Call-in time differs from scheduled overtime in that the employee does not receive at least sixteen (16) hours advance notice.  It is the result of an emergency condition that occurs outside the employee’s regular scheduled hours and which could not be anticipated.</w:t>
      </w:r>
    </w:p>
    <w:p w:rsidR="002E59D3" w:rsidRDefault="002E59D3" w:rsidP="002E59D3">
      <w:pPr>
        <w:numPr>
          <w:ilvl w:val="0"/>
          <w:numId w:val="12"/>
        </w:num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Call-in time shall begin when the employee is picked up at the Richland or perimeter barricade by transportation arranged for by the Employer and ends when he has been returned to the point of pickup.  Employees who are called in and instructed to report at a specific location at a definite time, and who do report as instructed, will be paid from the time they report.  If regular transportation to the work area is available, it may be determined by supervision that special transportation would not be necessary.  In such a case, the employee will be paid in accordance with established time scheduled for transporting employees to and from Richland.</w:t>
      </w:r>
    </w:p>
    <w:p w:rsidR="002E59D3" w:rsidRDefault="002E59D3" w:rsidP="002E59D3">
      <w:pPr>
        <w:spacing w:after="120" w:line="276" w:lineRule="auto"/>
        <w:ind w:left="720" w:hanging="720"/>
        <w:jc w:val="both"/>
        <w:rPr>
          <w:rFonts w:ascii="Arial" w:eastAsiaTheme="minorHAnsi" w:hAnsi="Arial" w:cs="Arial"/>
          <w:sz w:val="22"/>
          <w:szCs w:val="22"/>
        </w:rPr>
      </w:pPr>
      <w:r>
        <w:rPr>
          <w:rFonts w:ascii="Arial" w:eastAsiaTheme="minorHAnsi" w:hAnsi="Arial" w:cs="Arial"/>
          <w:b/>
          <w:sz w:val="22"/>
          <w:szCs w:val="22"/>
          <w:u w:val="single"/>
        </w:rPr>
        <w:t>6</w:t>
      </w:r>
      <w:r>
        <w:rPr>
          <w:rFonts w:ascii="Arial" w:eastAsiaTheme="minorHAnsi" w:hAnsi="Arial" w:cs="Arial"/>
          <w:sz w:val="22"/>
          <w:szCs w:val="22"/>
        </w:rPr>
        <w:t>.</w:t>
      </w:r>
      <w:r>
        <w:rPr>
          <w:rFonts w:ascii="Arial" w:eastAsiaTheme="minorHAnsi" w:hAnsi="Arial" w:cs="Arial"/>
          <w:sz w:val="22"/>
          <w:szCs w:val="22"/>
        </w:rPr>
        <w:tab/>
        <w:t xml:space="preserve">Under no circumstances will an employee receive payment from the Employer while utilizing a privately owned vehicle </w:t>
      </w:r>
      <w:r>
        <w:rPr>
          <w:rFonts w:ascii="Arial" w:eastAsiaTheme="minorHAnsi" w:hAnsi="Arial" w:cs="Arial"/>
          <w:strike/>
          <w:sz w:val="22"/>
          <w:szCs w:val="22"/>
        </w:rPr>
        <w:t xml:space="preserve">during a call-in period </w:t>
      </w:r>
      <w:r>
        <w:rPr>
          <w:rFonts w:ascii="Arial" w:eastAsiaTheme="minorHAnsi" w:hAnsi="Arial" w:cs="Arial"/>
          <w:b/>
          <w:sz w:val="22"/>
          <w:szCs w:val="22"/>
          <w:u w:val="single"/>
        </w:rPr>
        <w:t>when called in for overtime work</w:t>
      </w:r>
      <w:r>
        <w:rPr>
          <w:rFonts w:ascii="Arial" w:eastAsiaTheme="minorHAnsi" w:hAnsi="Arial" w:cs="Arial"/>
          <w:sz w:val="22"/>
          <w:szCs w:val="22"/>
        </w:rPr>
        <w:t>.</w:t>
      </w:r>
    </w:p>
    <w:p w:rsidR="002E59D3" w:rsidRDefault="002E59D3" w:rsidP="002E59D3">
      <w:pPr>
        <w:spacing w:after="120" w:line="276" w:lineRule="auto"/>
        <w:ind w:left="1440" w:hanging="540"/>
        <w:jc w:val="both"/>
        <w:rPr>
          <w:rFonts w:ascii="Arial" w:eastAsiaTheme="minorHAnsi" w:hAnsi="Arial" w:cs="Arial"/>
          <w:sz w:val="22"/>
          <w:szCs w:val="22"/>
        </w:rPr>
      </w:pPr>
    </w:p>
    <w:p w:rsidR="002E59D3" w:rsidRDefault="002E59D3" w:rsidP="002E59D3">
      <w:pPr>
        <w:spacing w:after="120" w:line="276" w:lineRule="auto"/>
        <w:ind w:left="1440" w:hanging="540"/>
        <w:jc w:val="both"/>
        <w:rPr>
          <w:rFonts w:ascii="Arial" w:eastAsiaTheme="minorHAnsi" w:hAnsi="Arial" w:cs="Arial"/>
          <w:strike/>
          <w:sz w:val="22"/>
          <w:szCs w:val="22"/>
        </w:rPr>
      </w:pPr>
      <w:r>
        <w:rPr>
          <w:rFonts w:ascii="Arial" w:eastAsiaTheme="minorHAnsi" w:hAnsi="Arial" w:cs="Arial"/>
          <w:strike/>
          <w:sz w:val="22"/>
          <w:szCs w:val="22"/>
        </w:rPr>
        <w:t>D.</w:t>
      </w:r>
      <w:r>
        <w:rPr>
          <w:rFonts w:ascii="Arial" w:eastAsiaTheme="minorHAnsi" w:hAnsi="Arial" w:cs="Arial"/>
          <w:sz w:val="22"/>
          <w:szCs w:val="22"/>
        </w:rPr>
        <w:tab/>
      </w:r>
      <w:r>
        <w:rPr>
          <w:rFonts w:ascii="Arial" w:eastAsiaTheme="minorHAnsi" w:hAnsi="Arial" w:cs="Arial"/>
          <w:strike/>
          <w:sz w:val="22"/>
          <w:szCs w:val="22"/>
        </w:rPr>
        <w:t>For hours worked during the period commencing at 7:30 a.m. and ending at 11:30 p.m., call-in payment will be at the applicable overtime rate but will not be less than time and one-half (1-1/2X).</w:t>
      </w:r>
    </w:p>
    <w:p w:rsidR="002E59D3" w:rsidRDefault="002E59D3" w:rsidP="002E59D3">
      <w:pPr>
        <w:spacing w:after="120" w:line="276" w:lineRule="auto"/>
        <w:ind w:left="1440" w:hanging="540"/>
        <w:jc w:val="both"/>
        <w:rPr>
          <w:rFonts w:ascii="Arial" w:eastAsiaTheme="minorHAnsi" w:hAnsi="Arial" w:cs="Arial"/>
          <w:strike/>
          <w:sz w:val="22"/>
          <w:szCs w:val="22"/>
        </w:rPr>
      </w:pPr>
    </w:p>
    <w:p w:rsidR="002E59D3" w:rsidRDefault="002E59D3" w:rsidP="002E59D3">
      <w:pPr>
        <w:spacing w:after="120" w:line="276" w:lineRule="auto"/>
        <w:ind w:left="1440" w:hanging="540"/>
        <w:jc w:val="both"/>
        <w:rPr>
          <w:rFonts w:ascii="Arial" w:eastAsiaTheme="minorHAnsi" w:hAnsi="Arial" w:cs="Arial"/>
          <w:strike/>
          <w:sz w:val="22"/>
          <w:szCs w:val="22"/>
        </w:rPr>
      </w:pPr>
      <w:r>
        <w:rPr>
          <w:rFonts w:ascii="Arial" w:eastAsiaTheme="minorHAnsi" w:hAnsi="Arial" w:cs="Arial"/>
          <w:strike/>
          <w:sz w:val="22"/>
          <w:szCs w:val="22"/>
        </w:rPr>
        <w:t xml:space="preserve"> E.</w:t>
      </w:r>
      <w:r>
        <w:rPr>
          <w:rFonts w:ascii="Arial" w:eastAsiaTheme="minorHAnsi" w:hAnsi="Arial" w:cs="Arial"/>
          <w:strike/>
          <w:sz w:val="22"/>
          <w:szCs w:val="22"/>
        </w:rPr>
        <w:tab/>
        <w:t xml:space="preserve">For hours worked during the period commencing at 11:30 p.m. and ending at 7:30 a.m., call-in payment will be at the rate of double time (2X). </w:t>
      </w:r>
    </w:p>
    <w:p w:rsidR="002E59D3" w:rsidRDefault="002E59D3" w:rsidP="002E59D3">
      <w:pPr>
        <w:spacing w:after="120" w:line="276" w:lineRule="auto"/>
        <w:ind w:left="1440" w:hanging="540"/>
        <w:jc w:val="both"/>
        <w:rPr>
          <w:rFonts w:ascii="Arial" w:eastAsiaTheme="minorHAnsi" w:hAnsi="Arial" w:cs="Arial"/>
          <w:sz w:val="22"/>
          <w:szCs w:val="22"/>
        </w:rPr>
      </w:pPr>
    </w:p>
    <w:p w:rsidR="002E59D3" w:rsidRDefault="002E59D3" w:rsidP="002E59D3">
      <w:pPr>
        <w:spacing w:after="120" w:line="276" w:lineRule="auto"/>
        <w:ind w:left="720" w:hanging="720"/>
        <w:jc w:val="both"/>
        <w:rPr>
          <w:rFonts w:ascii="Arial" w:eastAsiaTheme="minorHAnsi" w:hAnsi="Arial" w:cs="Arial"/>
          <w:sz w:val="22"/>
          <w:szCs w:val="22"/>
        </w:rPr>
      </w:pPr>
      <w:r>
        <w:rPr>
          <w:rFonts w:ascii="Arial" w:eastAsiaTheme="minorHAnsi" w:hAnsi="Arial" w:cs="Arial"/>
          <w:b/>
          <w:sz w:val="22"/>
          <w:szCs w:val="22"/>
          <w:u w:val="single"/>
        </w:rPr>
        <w:t>7</w:t>
      </w:r>
      <w:r>
        <w:rPr>
          <w:rFonts w:ascii="Arial" w:eastAsiaTheme="minorHAnsi" w:hAnsi="Arial" w:cs="Arial"/>
          <w:strike/>
          <w:sz w:val="22"/>
          <w:szCs w:val="22"/>
        </w:rPr>
        <w:t>F</w:t>
      </w:r>
      <w:r>
        <w:rPr>
          <w:rFonts w:ascii="Arial" w:eastAsiaTheme="minorHAnsi" w:hAnsi="Arial" w:cs="Arial"/>
          <w:sz w:val="22"/>
          <w:szCs w:val="22"/>
        </w:rPr>
        <w:t xml:space="preserve">. </w:t>
      </w:r>
      <w:r>
        <w:rPr>
          <w:rFonts w:ascii="Arial" w:eastAsiaTheme="minorHAnsi" w:hAnsi="Arial" w:cs="Arial"/>
          <w:sz w:val="22"/>
          <w:szCs w:val="22"/>
        </w:rPr>
        <w:tab/>
        <w:t xml:space="preserve">Employees who are called in </w:t>
      </w:r>
      <w:r>
        <w:rPr>
          <w:rFonts w:ascii="Arial" w:eastAsiaTheme="minorHAnsi" w:hAnsi="Arial" w:cs="Arial"/>
          <w:b/>
          <w:sz w:val="22"/>
          <w:szCs w:val="22"/>
          <w:u w:val="single"/>
        </w:rPr>
        <w:t xml:space="preserve">to work after having left the jobsite from their last job assignment </w:t>
      </w:r>
      <w:r>
        <w:rPr>
          <w:rFonts w:ascii="Arial" w:eastAsiaTheme="minorHAnsi" w:hAnsi="Arial" w:cs="Arial"/>
          <w:strike/>
          <w:sz w:val="22"/>
          <w:szCs w:val="22"/>
        </w:rPr>
        <w:t xml:space="preserve">as provided herein </w:t>
      </w:r>
      <w:r>
        <w:rPr>
          <w:rFonts w:ascii="Arial" w:eastAsiaTheme="minorHAnsi" w:hAnsi="Arial" w:cs="Arial"/>
          <w:sz w:val="22"/>
          <w:szCs w:val="22"/>
        </w:rPr>
        <w:t>will receive not less than the equivalent of four (4) hours pay at their straight-time rate.</w:t>
      </w:r>
    </w:p>
    <w:p w:rsidR="002E59D3" w:rsidRDefault="002E59D3" w:rsidP="002E59D3">
      <w:pPr>
        <w:spacing w:after="120" w:line="276" w:lineRule="auto"/>
        <w:ind w:left="1440" w:hanging="540"/>
        <w:jc w:val="both"/>
        <w:rPr>
          <w:rFonts w:ascii="Arial" w:eastAsiaTheme="minorHAnsi" w:hAnsi="Arial" w:cs="Arial"/>
          <w:sz w:val="22"/>
          <w:szCs w:val="22"/>
        </w:rPr>
      </w:pPr>
    </w:p>
    <w:p w:rsidR="002E59D3" w:rsidRDefault="002E59D3" w:rsidP="002E59D3">
      <w:pPr>
        <w:spacing w:after="120" w:line="276" w:lineRule="auto"/>
        <w:ind w:left="1440" w:hanging="540"/>
        <w:jc w:val="both"/>
        <w:rPr>
          <w:rFonts w:ascii="Arial" w:eastAsiaTheme="minorHAnsi" w:hAnsi="Arial" w:cs="Arial"/>
          <w:strike/>
          <w:sz w:val="22"/>
          <w:szCs w:val="22"/>
          <w:highlight w:val="lightGray"/>
        </w:rPr>
      </w:pPr>
      <w:r>
        <w:rPr>
          <w:rFonts w:ascii="Arial" w:eastAsiaTheme="minorHAnsi" w:hAnsi="Arial" w:cs="Arial"/>
          <w:sz w:val="22"/>
          <w:szCs w:val="22"/>
        </w:rPr>
        <w:t>G.</w:t>
      </w:r>
      <w:r>
        <w:rPr>
          <w:rFonts w:ascii="Arial" w:eastAsiaTheme="minorHAnsi" w:hAnsi="Arial" w:cs="Arial"/>
          <w:sz w:val="22"/>
          <w:szCs w:val="22"/>
        </w:rPr>
        <w:tab/>
      </w:r>
      <w:r>
        <w:rPr>
          <w:rFonts w:ascii="Arial" w:eastAsiaTheme="minorHAnsi" w:hAnsi="Arial" w:cs="Arial"/>
          <w:strike/>
          <w:sz w:val="22"/>
          <w:szCs w:val="22"/>
        </w:rPr>
        <w:t>Call-in payments are applicable only to work performed outside an employee’s regular schedule and will not be made to employees for work performed during their regular schedule.</w:t>
      </w:r>
    </w:p>
    <w:p w:rsidR="002E59D3" w:rsidRDefault="002E59D3" w:rsidP="002E59D3">
      <w:pPr>
        <w:spacing w:after="120" w:line="276" w:lineRule="auto"/>
        <w:jc w:val="both"/>
        <w:rPr>
          <w:rFonts w:ascii="Arial" w:eastAsiaTheme="minorHAnsi" w:hAnsi="Arial" w:cs="Arial"/>
          <w:sz w:val="22"/>
          <w:szCs w:val="22"/>
        </w:rPr>
      </w:pPr>
    </w:p>
    <w:p w:rsidR="002E59D3" w:rsidRDefault="002E59D3" w:rsidP="002E59D3">
      <w:pPr>
        <w:spacing w:after="120" w:line="276" w:lineRule="auto"/>
        <w:jc w:val="both"/>
        <w:rPr>
          <w:rFonts w:ascii="Arial" w:eastAsiaTheme="minorHAnsi" w:hAnsi="Arial" w:cs="Arial"/>
          <w:strike/>
          <w:sz w:val="22"/>
          <w:szCs w:val="22"/>
        </w:rPr>
      </w:pPr>
      <w:proofErr w:type="gramStart"/>
      <w:r>
        <w:rPr>
          <w:rFonts w:ascii="Arial" w:eastAsiaTheme="minorHAnsi" w:hAnsi="Arial" w:cs="Arial"/>
          <w:strike/>
          <w:sz w:val="22"/>
          <w:szCs w:val="22"/>
        </w:rPr>
        <w:t>7.</w:t>
      </w:r>
      <w:r>
        <w:rPr>
          <w:rFonts w:ascii="Arial" w:eastAsiaTheme="minorHAnsi" w:hAnsi="Arial" w:cs="Arial"/>
          <w:b/>
          <w:i/>
          <w:sz w:val="22"/>
          <w:szCs w:val="22"/>
          <w:u w:val="single"/>
        </w:rPr>
        <w:t>.</w:t>
      </w:r>
      <w:proofErr w:type="gramEnd"/>
      <w:r>
        <w:rPr>
          <w:rFonts w:ascii="Arial" w:eastAsiaTheme="minorHAnsi" w:hAnsi="Arial" w:cs="Arial"/>
          <w:sz w:val="22"/>
          <w:szCs w:val="22"/>
        </w:rPr>
        <w:tab/>
      </w:r>
      <w:r>
        <w:rPr>
          <w:rFonts w:ascii="Arial" w:eastAsiaTheme="minorHAnsi" w:hAnsi="Arial" w:cs="Arial"/>
          <w:strike/>
          <w:sz w:val="22"/>
          <w:szCs w:val="22"/>
        </w:rPr>
        <w:t>Scheduled Overtime Pay</w:t>
      </w:r>
    </w:p>
    <w:p w:rsidR="002E59D3" w:rsidRDefault="002E59D3" w:rsidP="002E59D3">
      <w:pPr>
        <w:spacing w:after="120" w:line="276" w:lineRule="auto"/>
        <w:jc w:val="both"/>
        <w:rPr>
          <w:rFonts w:ascii="Arial" w:eastAsiaTheme="minorHAnsi" w:hAnsi="Arial" w:cs="Arial"/>
          <w:strike/>
          <w:sz w:val="22"/>
          <w:szCs w:val="22"/>
        </w:rPr>
      </w:pPr>
    </w:p>
    <w:p w:rsidR="002E59D3" w:rsidRDefault="002E59D3" w:rsidP="002E59D3">
      <w:pPr>
        <w:numPr>
          <w:ilvl w:val="0"/>
          <w:numId w:val="13"/>
        </w:num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Scheduled overtime differs from call-in time in that the work is scheduled in advance and the employee is given notice accordingly.</w:t>
      </w:r>
    </w:p>
    <w:p w:rsidR="002E59D3" w:rsidRDefault="002E59D3" w:rsidP="002E59D3">
      <w:pPr>
        <w:spacing w:after="120" w:line="276" w:lineRule="auto"/>
        <w:jc w:val="both"/>
        <w:rPr>
          <w:rFonts w:ascii="Arial" w:eastAsiaTheme="minorHAnsi" w:hAnsi="Arial" w:cs="Arial"/>
          <w:strike/>
          <w:sz w:val="22"/>
          <w:szCs w:val="22"/>
        </w:rPr>
      </w:pPr>
    </w:p>
    <w:p w:rsidR="002E59D3" w:rsidRDefault="002E59D3" w:rsidP="002E59D3">
      <w:pPr>
        <w:numPr>
          <w:ilvl w:val="0"/>
          <w:numId w:val="13"/>
        </w:num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Employees who are required to work scheduled overtime will receive at least sixteen (16) hours definite notice except in extremely unusual cases.</w:t>
      </w:r>
    </w:p>
    <w:p w:rsidR="002E59D3" w:rsidRDefault="002E59D3" w:rsidP="002E59D3">
      <w:pPr>
        <w:spacing w:after="120" w:line="276" w:lineRule="auto"/>
        <w:jc w:val="both"/>
        <w:rPr>
          <w:rFonts w:ascii="Arial" w:eastAsiaTheme="minorHAnsi" w:hAnsi="Arial" w:cs="Arial"/>
          <w:strike/>
          <w:sz w:val="22"/>
          <w:szCs w:val="22"/>
        </w:rPr>
      </w:pPr>
    </w:p>
    <w:p w:rsidR="002E59D3" w:rsidRDefault="002E59D3" w:rsidP="002E59D3">
      <w:pPr>
        <w:numPr>
          <w:ilvl w:val="0"/>
          <w:numId w:val="13"/>
        </w:num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Scheduled overtime shall begin when an employee reports to work and ends when he has been relieved.  If transportation arranged for by the Employer is required and is not immediately available, the scheduled overtime will continue until he is picked up.</w:t>
      </w:r>
    </w:p>
    <w:p w:rsidR="002E59D3" w:rsidRDefault="002E59D3" w:rsidP="002E59D3">
      <w:pPr>
        <w:spacing w:after="120" w:line="276" w:lineRule="auto"/>
        <w:jc w:val="both"/>
        <w:rPr>
          <w:rFonts w:ascii="Arial" w:eastAsiaTheme="minorHAnsi" w:hAnsi="Arial" w:cs="Arial"/>
          <w:sz w:val="22"/>
          <w:szCs w:val="22"/>
        </w:rPr>
      </w:pPr>
    </w:p>
    <w:p w:rsidR="002E59D3" w:rsidRDefault="002E59D3" w:rsidP="002E59D3">
      <w:pPr>
        <w:spacing w:after="120" w:line="276" w:lineRule="auto"/>
        <w:ind w:left="720" w:hanging="720"/>
        <w:jc w:val="both"/>
        <w:rPr>
          <w:rFonts w:ascii="Arial" w:eastAsiaTheme="minorHAnsi" w:hAnsi="Arial" w:cs="Arial"/>
          <w:sz w:val="22"/>
          <w:szCs w:val="22"/>
        </w:rPr>
      </w:pPr>
      <w:r>
        <w:rPr>
          <w:rFonts w:ascii="Arial" w:eastAsiaTheme="minorHAnsi" w:hAnsi="Arial" w:cs="Arial"/>
          <w:b/>
          <w:strike/>
          <w:sz w:val="22"/>
          <w:szCs w:val="22"/>
          <w:u w:val="single"/>
        </w:rPr>
        <w:t>8</w:t>
      </w:r>
      <w:r>
        <w:rPr>
          <w:rFonts w:ascii="Arial" w:eastAsiaTheme="minorHAnsi" w:hAnsi="Arial" w:cs="Arial"/>
          <w:strike/>
          <w:sz w:val="22"/>
          <w:szCs w:val="22"/>
        </w:rPr>
        <w:t>D</w:t>
      </w:r>
      <w:r>
        <w:rPr>
          <w:rFonts w:ascii="Arial" w:eastAsiaTheme="minorHAnsi" w:hAnsi="Arial" w:cs="Arial"/>
          <w:strike/>
          <w:sz w:val="22"/>
          <w:szCs w:val="22"/>
        </w:rPr>
        <w:tab/>
      </w:r>
      <w:r>
        <w:rPr>
          <w:rFonts w:ascii="Arial" w:eastAsiaTheme="minorHAnsi" w:hAnsi="Arial" w:cs="Arial"/>
          <w:sz w:val="22"/>
          <w:szCs w:val="22"/>
        </w:rPr>
        <w:t xml:space="preserve">Employees who </w:t>
      </w:r>
      <w:r>
        <w:rPr>
          <w:rFonts w:ascii="Arial" w:eastAsiaTheme="minorHAnsi" w:hAnsi="Arial" w:cs="Arial"/>
          <w:strike/>
          <w:sz w:val="22"/>
          <w:szCs w:val="22"/>
        </w:rPr>
        <w:t xml:space="preserve">are scheduled to </w:t>
      </w:r>
      <w:r>
        <w:rPr>
          <w:rFonts w:ascii="Arial" w:eastAsiaTheme="minorHAnsi" w:hAnsi="Arial" w:cs="Arial"/>
          <w:sz w:val="22"/>
          <w:szCs w:val="22"/>
        </w:rPr>
        <w:t xml:space="preserve">start work prior to the starting time of their regular schedule and who thereafter complete their regular schedule will be paid at the applicable </w:t>
      </w:r>
      <w:r>
        <w:rPr>
          <w:rFonts w:ascii="Arial" w:eastAsiaTheme="minorHAnsi" w:hAnsi="Arial" w:cs="Arial"/>
          <w:strike/>
          <w:sz w:val="22"/>
          <w:szCs w:val="22"/>
        </w:rPr>
        <w:t>t</w:t>
      </w:r>
      <w:r>
        <w:rPr>
          <w:rFonts w:ascii="Arial" w:eastAsiaTheme="minorHAnsi" w:hAnsi="Arial" w:cs="Arial"/>
          <w:b/>
          <w:strike/>
          <w:sz w:val="22"/>
          <w:szCs w:val="22"/>
          <w:u w:val="single"/>
        </w:rPr>
        <w:t>ime and one-half (1-1/2X</w:t>
      </w:r>
      <w:proofErr w:type="gramStart"/>
      <w:r>
        <w:rPr>
          <w:rFonts w:ascii="Arial" w:eastAsiaTheme="minorHAnsi" w:hAnsi="Arial" w:cs="Arial"/>
          <w:b/>
          <w:strike/>
          <w:sz w:val="22"/>
          <w:szCs w:val="22"/>
          <w:u w:val="single"/>
        </w:rPr>
        <w:t>)</w:t>
      </w:r>
      <w:r>
        <w:rPr>
          <w:rFonts w:ascii="Arial" w:eastAsiaTheme="minorHAnsi" w:hAnsi="Arial" w:cs="Arial"/>
          <w:sz w:val="22"/>
          <w:szCs w:val="22"/>
        </w:rPr>
        <w:t>overtime</w:t>
      </w:r>
      <w:proofErr w:type="gramEnd"/>
      <w:r>
        <w:rPr>
          <w:rFonts w:ascii="Arial" w:eastAsiaTheme="minorHAnsi" w:hAnsi="Arial" w:cs="Arial"/>
          <w:sz w:val="22"/>
          <w:szCs w:val="22"/>
        </w:rPr>
        <w:t xml:space="preserve"> rate from the time they report to work until the starting time of their regular schedule.</w:t>
      </w:r>
    </w:p>
    <w:p w:rsidR="002E59D3" w:rsidRDefault="002E59D3" w:rsidP="002E59D3">
      <w:pPr>
        <w:spacing w:after="120" w:line="276" w:lineRule="auto"/>
        <w:jc w:val="both"/>
        <w:rPr>
          <w:rFonts w:ascii="Arial" w:eastAsiaTheme="minorHAnsi" w:hAnsi="Arial" w:cs="Arial"/>
          <w:sz w:val="22"/>
          <w:szCs w:val="22"/>
        </w:rPr>
      </w:pPr>
    </w:p>
    <w:p w:rsidR="002E59D3" w:rsidRDefault="002E59D3" w:rsidP="002E59D3">
      <w:pPr>
        <w:spacing w:after="120" w:line="276" w:lineRule="auto"/>
        <w:ind w:left="720" w:hanging="720"/>
        <w:jc w:val="both"/>
        <w:rPr>
          <w:rFonts w:ascii="Arial" w:eastAsiaTheme="minorHAnsi" w:hAnsi="Arial" w:cs="Arial"/>
          <w:sz w:val="22"/>
          <w:szCs w:val="22"/>
        </w:rPr>
      </w:pPr>
      <w:r>
        <w:rPr>
          <w:rFonts w:ascii="Arial" w:eastAsiaTheme="minorHAnsi" w:hAnsi="Arial" w:cs="Arial"/>
          <w:b/>
          <w:sz w:val="22"/>
          <w:szCs w:val="22"/>
          <w:u w:val="single"/>
        </w:rPr>
        <w:t>9</w:t>
      </w:r>
      <w:r>
        <w:rPr>
          <w:rFonts w:ascii="Arial" w:eastAsiaTheme="minorHAnsi" w:hAnsi="Arial" w:cs="Arial"/>
          <w:strike/>
          <w:sz w:val="22"/>
          <w:szCs w:val="22"/>
        </w:rPr>
        <w:t>E</w:t>
      </w:r>
      <w:r>
        <w:rPr>
          <w:rFonts w:ascii="Arial" w:eastAsiaTheme="minorHAnsi" w:hAnsi="Arial" w:cs="Arial"/>
          <w:sz w:val="22"/>
          <w:szCs w:val="22"/>
        </w:rPr>
        <w:tab/>
        <w:t xml:space="preserve">Employees who work </w:t>
      </w:r>
      <w:r>
        <w:rPr>
          <w:rFonts w:ascii="Arial" w:eastAsiaTheme="minorHAnsi" w:hAnsi="Arial" w:cs="Arial"/>
          <w:strike/>
          <w:sz w:val="22"/>
          <w:szCs w:val="22"/>
        </w:rPr>
        <w:t>scheduled</w:t>
      </w:r>
      <w:r>
        <w:rPr>
          <w:rFonts w:ascii="Arial" w:eastAsiaTheme="minorHAnsi" w:hAnsi="Arial" w:cs="Arial"/>
          <w:sz w:val="22"/>
          <w:szCs w:val="22"/>
        </w:rPr>
        <w:t xml:space="preserve"> overtime after completing their regular scheduled shift shall be paid at the applicable </w:t>
      </w:r>
      <w:r>
        <w:rPr>
          <w:rFonts w:ascii="Arial" w:eastAsiaTheme="minorHAnsi" w:hAnsi="Arial" w:cs="Arial"/>
          <w:b/>
          <w:strike/>
          <w:sz w:val="22"/>
          <w:szCs w:val="22"/>
          <w:u w:val="single"/>
        </w:rPr>
        <w:t xml:space="preserve">time and one-half (1-1/2X) </w:t>
      </w:r>
      <w:r>
        <w:rPr>
          <w:rFonts w:ascii="Arial" w:eastAsiaTheme="minorHAnsi" w:hAnsi="Arial" w:cs="Arial"/>
          <w:sz w:val="22"/>
          <w:szCs w:val="22"/>
        </w:rPr>
        <w:t>overtime rate for hours worked in addition to their regular schedule.</w:t>
      </w:r>
    </w:p>
    <w:p w:rsidR="002E59D3" w:rsidRDefault="002E59D3" w:rsidP="002E59D3">
      <w:pPr>
        <w:spacing w:after="120" w:line="276" w:lineRule="auto"/>
        <w:jc w:val="both"/>
        <w:rPr>
          <w:rFonts w:ascii="Arial" w:eastAsiaTheme="minorHAnsi" w:hAnsi="Arial" w:cs="Arial"/>
          <w:sz w:val="22"/>
          <w:szCs w:val="22"/>
        </w:rPr>
      </w:pPr>
    </w:p>
    <w:p w:rsidR="002E59D3" w:rsidRDefault="002E59D3" w:rsidP="002E59D3">
      <w:pPr>
        <w:spacing w:after="120" w:line="276" w:lineRule="auto"/>
        <w:ind w:left="1440" w:hanging="720"/>
        <w:jc w:val="both"/>
        <w:rPr>
          <w:rFonts w:ascii="Arial" w:eastAsiaTheme="minorHAnsi" w:hAnsi="Arial" w:cs="Arial"/>
          <w:strike/>
          <w:sz w:val="22"/>
          <w:szCs w:val="22"/>
        </w:rPr>
      </w:pPr>
      <w:r>
        <w:rPr>
          <w:rFonts w:ascii="Arial" w:eastAsiaTheme="minorHAnsi" w:hAnsi="Arial" w:cs="Arial"/>
          <w:strike/>
          <w:sz w:val="22"/>
          <w:szCs w:val="22"/>
        </w:rPr>
        <w:lastRenderedPageBreak/>
        <w:t>F</w:t>
      </w:r>
      <w:r>
        <w:rPr>
          <w:rFonts w:ascii="Arial" w:eastAsiaTheme="minorHAnsi" w:hAnsi="Arial" w:cs="Arial"/>
          <w:strike/>
          <w:sz w:val="22"/>
          <w:szCs w:val="22"/>
        </w:rPr>
        <w:tab/>
        <w:t xml:space="preserve">Employees reporting for scheduled overtime work will be provided with transportation from the bus lot if </w:t>
      </w:r>
      <w:proofErr w:type="gramStart"/>
      <w:r>
        <w:rPr>
          <w:rFonts w:ascii="Arial" w:eastAsiaTheme="minorHAnsi" w:hAnsi="Arial" w:cs="Arial"/>
          <w:strike/>
          <w:sz w:val="22"/>
          <w:szCs w:val="22"/>
        </w:rPr>
        <w:t>required,</w:t>
      </w:r>
      <w:proofErr w:type="gramEnd"/>
      <w:r>
        <w:rPr>
          <w:rFonts w:ascii="Arial" w:eastAsiaTheme="minorHAnsi" w:hAnsi="Arial" w:cs="Arial"/>
          <w:strike/>
          <w:sz w:val="22"/>
          <w:szCs w:val="22"/>
        </w:rPr>
        <w:t xml:space="preserve"> and regular transportation to the work area is not available and personal transportation is not used.</w:t>
      </w:r>
    </w:p>
    <w:p w:rsidR="002E59D3" w:rsidRDefault="002E59D3" w:rsidP="002E59D3">
      <w:pPr>
        <w:spacing w:after="120" w:line="276" w:lineRule="auto"/>
        <w:jc w:val="both"/>
        <w:rPr>
          <w:rFonts w:ascii="Arial" w:eastAsiaTheme="minorHAnsi" w:hAnsi="Arial" w:cs="Arial"/>
          <w:strike/>
          <w:sz w:val="22"/>
          <w:szCs w:val="22"/>
        </w:rPr>
      </w:pPr>
    </w:p>
    <w:p w:rsidR="002E59D3" w:rsidRPr="00781B87" w:rsidRDefault="002E59D3" w:rsidP="002E59D3">
      <w:pPr>
        <w:spacing w:after="120" w:line="276" w:lineRule="auto"/>
        <w:jc w:val="both"/>
        <w:rPr>
          <w:rFonts w:ascii="Arial" w:eastAsiaTheme="minorHAnsi" w:hAnsi="Arial" w:cs="Arial"/>
          <w:sz w:val="22"/>
          <w:szCs w:val="22"/>
        </w:rPr>
      </w:pPr>
      <w:r w:rsidRPr="00781B87">
        <w:rPr>
          <w:rFonts w:ascii="Arial" w:eastAsiaTheme="minorHAnsi" w:hAnsi="Arial" w:cs="Arial"/>
          <w:b/>
          <w:sz w:val="22"/>
          <w:szCs w:val="22"/>
          <w:u w:val="single"/>
        </w:rPr>
        <w:t>10</w:t>
      </w:r>
      <w:r w:rsidRPr="00781B87">
        <w:rPr>
          <w:rFonts w:ascii="Arial" w:eastAsiaTheme="minorHAnsi" w:hAnsi="Arial" w:cs="Arial"/>
          <w:sz w:val="22"/>
          <w:szCs w:val="22"/>
        </w:rPr>
        <w:t>8</w:t>
      </w:r>
      <w:r w:rsidRPr="00781B87">
        <w:rPr>
          <w:rFonts w:ascii="Arial" w:eastAsiaTheme="minorHAnsi" w:hAnsi="Arial" w:cs="Arial"/>
          <w:sz w:val="22"/>
          <w:szCs w:val="22"/>
        </w:rPr>
        <w:tab/>
      </w:r>
      <w:r w:rsidRPr="00781B87">
        <w:rPr>
          <w:rFonts w:ascii="Arial" w:eastAsiaTheme="minorHAnsi" w:hAnsi="Arial" w:cs="Arial"/>
          <w:strike/>
          <w:sz w:val="22"/>
          <w:szCs w:val="22"/>
        </w:rPr>
        <w:t xml:space="preserve">Hold </w:t>
      </w:r>
      <w:proofErr w:type="gramStart"/>
      <w:r w:rsidRPr="00781B87">
        <w:rPr>
          <w:rFonts w:ascii="Arial" w:eastAsiaTheme="minorHAnsi" w:hAnsi="Arial" w:cs="Arial"/>
          <w:strike/>
          <w:sz w:val="22"/>
          <w:szCs w:val="22"/>
        </w:rPr>
        <w:t>Over</w:t>
      </w:r>
      <w:proofErr w:type="gramEnd"/>
      <w:r w:rsidRPr="00781B87">
        <w:rPr>
          <w:rFonts w:ascii="Arial" w:eastAsiaTheme="minorHAnsi" w:hAnsi="Arial" w:cs="Arial"/>
          <w:strike/>
          <w:sz w:val="22"/>
          <w:szCs w:val="22"/>
        </w:rPr>
        <w:t xml:space="preserve"> Pay</w:t>
      </w:r>
    </w:p>
    <w:p w:rsidR="002E59D3" w:rsidRDefault="002E59D3" w:rsidP="002E59D3">
      <w:pPr>
        <w:spacing w:after="120" w:line="276" w:lineRule="auto"/>
        <w:jc w:val="both"/>
        <w:rPr>
          <w:rFonts w:ascii="Arial" w:eastAsiaTheme="minorHAnsi" w:hAnsi="Arial" w:cs="Arial"/>
          <w:sz w:val="22"/>
          <w:szCs w:val="22"/>
        </w:rPr>
      </w:pPr>
    </w:p>
    <w:p w:rsidR="002E59D3" w:rsidRDefault="002E59D3" w:rsidP="002E59D3">
      <w:pPr>
        <w:spacing w:after="120" w:line="276" w:lineRule="auto"/>
        <w:ind w:left="720" w:hanging="630"/>
        <w:jc w:val="both"/>
        <w:rPr>
          <w:rFonts w:ascii="Arial" w:eastAsiaTheme="minorHAnsi" w:hAnsi="Arial" w:cs="Arial"/>
          <w:strike/>
          <w:sz w:val="22"/>
          <w:szCs w:val="22"/>
        </w:rPr>
      </w:pPr>
      <w:r>
        <w:rPr>
          <w:rFonts w:ascii="Arial" w:eastAsiaTheme="minorHAnsi" w:hAnsi="Arial" w:cs="Arial"/>
          <w:b/>
          <w:strike/>
          <w:sz w:val="22"/>
          <w:szCs w:val="22"/>
          <w:u w:val="single"/>
        </w:rPr>
        <w:t>10</w:t>
      </w:r>
      <w:r>
        <w:rPr>
          <w:rFonts w:ascii="Arial" w:eastAsiaTheme="minorHAnsi" w:hAnsi="Arial" w:cs="Arial"/>
          <w:strike/>
          <w:sz w:val="22"/>
          <w:szCs w:val="22"/>
        </w:rPr>
        <w:tab/>
        <w:t xml:space="preserve">Employees who are held over after working through their regular schedule shall be paid at the applicable </w:t>
      </w:r>
      <w:r>
        <w:rPr>
          <w:rFonts w:ascii="Arial" w:eastAsiaTheme="minorHAnsi" w:hAnsi="Arial" w:cs="Arial"/>
          <w:b/>
          <w:strike/>
          <w:sz w:val="22"/>
          <w:szCs w:val="22"/>
          <w:u w:val="single"/>
        </w:rPr>
        <w:t xml:space="preserve">time and one-half (1-1/2X) </w:t>
      </w:r>
      <w:r>
        <w:rPr>
          <w:rFonts w:ascii="Arial" w:eastAsiaTheme="minorHAnsi" w:hAnsi="Arial" w:cs="Arial"/>
          <w:strike/>
          <w:sz w:val="22"/>
          <w:szCs w:val="22"/>
        </w:rPr>
        <w:t>overtime rate for hours worked in addition to their regular schedule.</w:t>
      </w:r>
    </w:p>
    <w:p w:rsidR="002E59D3" w:rsidRDefault="002E59D3" w:rsidP="002E59D3">
      <w:pPr>
        <w:numPr>
          <w:ilvl w:val="0"/>
          <w:numId w:val="14"/>
        </w:num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Hold over time shall end when the employee is relieved of his job responsibility.  If transportation is required and is not immediately available, the holdover time will continue until he is picked up.</w:t>
      </w:r>
    </w:p>
    <w:p w:rsidR="002E59D3" w:rsidRDefault="002E59D3" w:rsidP="002E59D3">
      <w:pPr>
        <w:spacing w:after="120" w:line="276" w:lineRule="auto"/>
        <w:ind w:left="720" w:hanging="720"/>
        <w:jc w:val="both"/>
        <w:rPr>
          <w:rFonts w:ascii="Arial" w:eastAsiaTheme="minorHAnsi" w:hAnsi="Arial" w:cs="Arial"/>
          <w:strike/>
          <w:sz w:val="22"/>
          <w:szCs w:val="22"/>
        </w:rPr>
      </w:pPr>
    </w:p>
    <w:p w:rsidR="002E59D3" w:rsidRPr="00781B87" w:rsidRDefault="00781B87" w:rsidP="002E59D3">
      <w:pPr>
        <w:spacing w:after="120" w:line="276" w:lineRule="auto"/>
        <w:jc w:val="both"/>
        <w:rPr>
          <w:rFonts w:ascii="Arial" w:eastAsiaTheme="minorHAnsi" w:hAnsi="Arial" w:cs="Arial"/>
          <w:sz w:val="22"/>
          <w:szCs w:val="22"/>
        </w:rPr>
      </w:pPr>
      <w:r>
        <w:rPr>
          <w:rFonts w:ascii="Arial" w:eastAsiaTheme="minorHAnsi" w:hAnsi="Arial" w:cs="Arial"/>
          <w:b/>
          <w:sz w:val="22"/>
          <w:szCs w:val="22"/>
          <w:u w:val="single"/>
        </w:rPr>
        <w:t>10</w:t>
      </w:r>
      <w:r w:rsidR="002E59D3" w:rsidRPr="00781B87">
        <w:rPr>
          <w:rFonts w:ascii="Arial" w:eastAsiaTheme="minorHAnsi" w:hAnsi="Arial" w:cs="Arial"/>
          <w:sz w:val="22"/>
          <w:szCs w:val="22"/>
        </w:rPr>
        <w:t>.</w:t>
      </w:r>
      <w:r w:rsidR="002E59D3" w:rsidRPr="00781B87">
        <w:rPr>
          <w:rFonts w:ascii="Arial" w:eastAsiaTheme="minorHAnsi" w:hAnsi="Arial" w:cs="Arial"/>
          <w:sz w:val="22"/>
          <w:szCs w:val="22"/>
        </w:rPr>
        <w:tab/>
      </w:r>
      <w:r w:rsidR="002E59D3" w:rsidRPr="00781B87">
        <w:rPr>
          <w:rFonts w:ascii="Arial" w:eastAsiaTheme="minorHAnsi" w:hAnsi="Arial" w:cs="Arial"/>
          <w:strike/>
          <w:sz w:val="22"/>
          <w:szCs w:val="22"/>
        </w:rPr>
        <w:t>Reporting Time Pay</w:t>
      </w:r>
    </w:p>
    <w:p w:rsidR="002E59D3" w:rsidRDefault="002E59D3" w:rsidP="002E59D3">
      <w:pPr>
        <w:spacing w:after="120" w:line="276" w:lineRule="auto"/>
        <w:ind w:left="720" w:hanging="720"/>
        <w:jc w:val="both"/>
        <w:rPr>
          <w:rFonts w:ascii="Arial" w:eastAsiaTheme="minorHAnsi" w:hAnsi="Arial" w:cs="Arial"/>
          <w:sz w:val="22"/>
          <w:szCs w:val="22"/>
        </w:rPr>
      </w:pPr>
      <w:r>
        <w:rPr>
          <w:rFonts w:ascii="Arial" w:eastAsiaTheme="minorHAnsi" w:hAnsi="Arial" w:cs="Arial"/>
          <w:sz w:val="22"/>
          <w:szCs w:val="22"/>
        </w:rPr>
        <w:tab/>
        <w:t xml:space="preserve">Employees who are sent home for lack of work after reporting in accordance with their regular schedule or in accordance with instructions from their supervision will receive not less than the equivalent of four (4) hours pay at their straight-time rates. </w:t>
      </w:r>
    </w:p>
    <w:p w:rsidR="002E59D3" w:rsidRDefault="002E59D3" w:rsidP="002E59D3">
      <w:pPr>
        <w:spacing w:after="120" w:line="276" w:lineRule="auto"/>
        <w:jc w:val="both"/>
        <w:rPr>
          <w:rFonts w:ascii="Arial" w:eastAsiaTheme="minorHAnsi" w:hAnsi="Arial" w:cs="Arial"/>
          <w:strike/>
          <w:sz w:val="22"/>
          <w:szCs w:val="22"/>
        </w:rPr>
      </w:pPr>
    </w:p>
    <w:p w:rsidR="002E59D3" w:rsidRDefault="002E59D3" w:rsidP="002E59D3">
      <w:p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10</w:t>
      </w:r>
      <w:r>
        <w:rPr>
          <w:rFonts w:ascii="Arial" w:eastAsiaTheme="minorHAnsi" w:hAnsi="Arial" w:cs="Arial"/>
          <w:sz w:val="22"/>
          <w:szCs w:val="22"/>
        </w:rPr>
        <w:tab/>
      </w:r>
      <w:r>
        <w:rPr>
          <w:rFonts w:ascii="Arial" w:eastAsiaTheme="minorHAnsi" w:hAnsi="Arial" w:cs="Arial"/>
          <w:strike/>
          <w:sz w:val="22"/>
          <w:szCs w:val="22"/>
        </w:rPr>
        <w:t>Canceled Overtime Pay</w:t>
      </w:r>
    </w:p>
    <w:p w:rsidR="00781B87" w:rsidRDefault="002E59D3" w:rsidP="00781B87">
      <w:pPr>
        <w:spacing w:after="120" w:line="276" w:lineRule="auto"/>
        <w:jc w:val="both"/>
        <w:rPr>
          <w:rFonts w:ascii="Arial" w:eastAsiaTheme="minorHAnsi" w:hAnsi="Arial" w:cs="Arial"/>
          <w:sz w:val="22"/>
          <w:szCs w:val="22"/>
        </w:rPr>
      </w:pPr>
      <w:r>
        <w:rPr>
          <w:rFonts w:ascii="Arial" w:eastAsiaTheme="minorHAnsi" w:hAnsi="Arial" w:cs="Arial"/>
          <w:sz w:val="22"/>
          <w:szCs w:val="22"/>
        </w:rPr>
        <w:tab/>
      </w:r>
    </w:p>
    <w:p w:rsidR="002E59D3" w:rsidRDefault="002E59D3" w:rsidP="00781B87">
      <w:pPr>
        <w:spacing w:after="120" w:line="276" w:lineRule="auto"/>
        <w:jc w:val="both"/>
        <w:rPr>
          <w:rFonts w:ascii="Arial" w:eastAsiaTheme="minorHAnsi" w:hAnsi="Arial" w:cs="Arial"/>
          <w:sz w:val="22"/>
          <w:szCs w:val="22"/>
        </w:rPr>
      </w:pPr>
      <w:r>
        <w:rPr>
          <w:rFonts w:ascii="Arial" w:eastAsiaTheme="minorHAnsi" w:hAnsi="Arial" w:cs="Arial"/>
          <w:b/>
          <w:sz w:val="22"/>
          <w:szCs w:val="22"/>
          <w:u w:val="single"/>
        </w:rPr>
        <w:t>11</w:t>
      </w:r>
      <w:r>
        <w:rPr>
          <w:rFonts w:ascii="Arial" w:eastAsiaTheme="minorHAnsi" w:hAnsi="Arial" w:cs="Arial"/>
          <w:sz w:val="22"/>
          <w:szCs w:val="22"/>
        </w:rPr>
        <w:tab/>
        <w:t>Employees who are given firm notice to report for call-in or scheduled overtime shall receive an amount equivalent to two (2) hours pay at their straight-time rate if such notice is canceled after they have completed their last regular schedule prior to starting time of such overtime assignment.  Employees will likewise be expected to fulfill their overtime commitments.</w:t>
      </w:r>
    </w:p>
    <w:p w:rsidR="002E59D3" w:rsidRDefault="002E59D3" w:rsidP="002E59D3">
      <w:pPr>
        <w:spacing w:after="120" w:line="276" w:lineRule="auto"/>
        <w:jc w:val="both"/>
        <w:rPr>
          <w:rFonts w:ascii="Arial" w:eastAsiaTheme="minorHAnsi" w:hAnsi="Arial" w:cs="Arial"/>
          <w:sz w:val="22"/>
          <w:szCs w:val="22"/>
        </w:rPr>
      </w:pPr>
    </w:p>
    <w:p w:rsidR="002E59D3" w:rsidRDefault="002E59D3" w:rsidP="002E59D3">
      <w:p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11.</w:t>
      </w:r>
      <w:r>
        <w:rPr>
          <w:rFonts w:ascii="Arial" w:eastAsiaTheme="minorHAnsi" w:hAnsi="Arial" w:cs="Arial"/>
          <w:sz w:val="22"/>
          <w:szCs w:val="22"/>
        </w:rPr>
        <w:tab/>
      </w:r>
      <w:r>
        <w:rPr>
          <w:rFonts w:ascii="Arial" w:eastAsiaTheme="minorHAnsi" w:hAnsi="Arial" w:cs="Arial"/>
          <w:strike/>
          <w:sz w:val="22"/>
          <w:szCs w:val="22"/>
        </w:rPr>
        <w:t>Counting Overtime Hours</w:t>
      </w:r>
    </w:p>
    <w:p w:rsidR="002E59D3" w:rsidRDefault="002E59D3" w:rsidP="002E59D3">
      <w:pPr>
        <w:spacing w:after="120" w:line="276" w:lineRule="auto"/>
        <w:jc w:val="both"/>
        <w:rPr>
          <w:rFonts w:ascii="Arial" w:eastAsiaTheme="minorHAnsi" w:hAnsi="Arial" w:cs="Arial"/>
          <w:sz w:val="22"/>
          <w:szCs w:val="22"/>
        </w:rPr>
      </w:pPr>
    </w:p>
    <w:p w:rsidR="002E59D3" w:rsidRDefault="002E59D3" w:rsidP="002E59D3">
      <w:pPr>
        <w:spacing w:after="120" w:line="276" w:lineRule="auto"/>
        <w:ind w:left="720" w:hanging="720"/>
        <w:jc w:val="both"/>
        <w:rPr>
          <w:rFonts w:ascii="Arial" w:eastAsiaTheme="minorHAnsi" w:hAnsi="Arial" w:cs="Arial"/>
          <w:strike/>
          <w:sz w:val="22"/>
          <w:szCs w:val="22"/>
        </w:rPr>
      </w:pPr>
      <w:r>
        <w:rPr>
          <w:rFonts w:ascii="Arial" w:eastAsiaTheme="minorHAnsi" w:hAnsi="Arial" w:cs="Arial"/>
          <w:b/>
          <w:strike/>
          <w:sz w:val="22"/>
          <w:szCs w:val="22"/>
          <w:u w:val="single"/>
        </w:rPr>
        <w:t>12</w:t>
      </w:r>
      <w:r>
        <w:rPr>
          <w:rFonts w:ascii="Arial" w:eastAsiaTheme="minorHAnsi" w:hAnsi="Arial" w:cs="Arial"/>
          <w:strike/>
          <w:sz w:val="22"/>
          <w:szCs w:val="22"/>
        </w:rPr>
        <w:tab/>
        <w:t>Overtime hours, either daily or weekly, shall be counted once only in determining overtime premium.  There shall be no compounding, duplicating or pyramiding for the same hours worked under any circumstances of any description.</w:t>
      </w:r>
    </w:p>
    <w:p w:rsidR="002E59D3" w:rsidRDefault="002E59D3" w:rsidP="002E59D3">
      <w:pPr>
        <w:spacing w:after="120" w:line="276" w:lineRule="auto"/>
        <w:jc w:val="both"/>
        <w:rPr>
          <w:rFonts w:ascii="Arial" w:eastAsiaTheme="minorHAnsi" w:hAnsi="Arial" w:cs="Arial"/>
          <w:sz w:val="22"/>
          <w:szCs w:val="22"/>
        </w:rPr>
      </w:pPr>
    </w:p>
    <w:p w:rsidR="002E59D3" w:rsidRDefault="002E59D3" w:rsidP="002E59D3">
      <w:pPr>
        <w:spacing w:after="120" w:line="276" w:lineRule="auto"/>
        <w:jc w:val="both"/>
        <w:rPr>
          <w:rFonts w:ascii="Arial" w:eastAsiaTheme="minorHAnsi" w:hAnsi="Arial" w:cs="Arial"/>
          <w:strike/>
          <w:sz w:val="22"/>
          <w:szCs w:val="22"/>
        </w:rPr>
      </w:pPr>
      <w:r>
        <w:rPr>
          <w:rFonts w:ascii="Arial" w:eastAsiaTheme="minorHAnsi" w:hAnsi="Arial" w:cs="Arial"/>
          <w:strike/>
          <w:sz w:val="22"/>
          <w:szCs w:val="22"/>
        </w:rPr>
        <w:t>12.</w:t>
      </w:r>
      <w:r>
        <w:rPr>
          <w:rFonts w:ascii="Arial" w:eastAsiaTheme="minorHAnsi" w:hAnsi="Arial" w:cs="Arial"/>
          <w:sz w:val="22"/>
          <w:szCs w:val="22"/>
        </w:rPr>
        <w:t xml:space="preserve"> </w:t>
      </w:r>
      <w:r>
        <w:rPr>
          <w:rFonts w:ascii="Arial" w:eastAsiaTheme="minorHAnsi" w:hAnsi="Arial" w:cs="Arial"/>
          <w:sz w:val="22"/>
          <w:szCs w:val="22"/>
        </w:rPr>
        <w:tab/>
      </w:r>
      <w:r>
        <w:rPr>
          <w:rFonts w:ascii="Arial" w:eastAsiaTheme="minorHAnsi" w:hAnsi="Arial" w:cs="Arial"/>
          <w:strike/>
          <w:sz w:val="22"/>
          <w:szCs w:val="22"/>
        </w:rPr>
        <w:t>Maximum Overtime Rate</w:t>
      </w:r>
    </w:p>
    <w:p w:rsidR="002E59D3" w:rsidRDefault="002E59D3" w:rsidP="002E59D3">
      <w:pPr>
        <w:spacing w:after="120" w:line="276" w:lineRule="auto"/>
        <w:jc w:val="both"/>
        <w:rPr>
          <w:rFonts w:ascii="Arial" w:eastAsiaTheme="minorHAnsi" w:hAnsi="Arial" w:cs="Arial"/>
          <w:sz w:val="22"/>
          <w:szCs w:val="22"/>
        </w:rPr>
      </w:pPr>
    </w:p>
    <w:p w:rsidR="002E59D3" w:rsidRPr="008E10DD" w:rsidRDefault="002E59D3" w:rsidP="002E59D3">
      <w:pPr>
        <w:spacing w:after="120" w:line="276" w:lineRule="auto"/>
        <w:ind w:left="720" w:hanging="720"/>
        <w:jc w:val="both"/>
        <w:rPr>
          <w:rFonts w:ascii="Arial" w:eastAsiaTheme="minorHAnsi" w:hAnsi="Arial" w:cs="Arial"/>
          <w:sz w:val="22"/>
          <w:szCs w:val="22"/>
          <w:u w:val="single"/>
        </w:rPr>
      </w:pPr>
      <w:r>
        <w:rPr>
          <w:rFonts w:ascii="Arial" w:eastAsiaTheme="minorHAnsi" w:hAnsi="Arial" w:cs="Arial"/>
          <w:b/>
          <w:sz w:val="22"/>
          <w:szCs w:val="22"/>
          <w:u w:val="single"/>
        </w:rPr>
        <w:t>12</w:t>
      </w:r>
      <w:r>
        <w:rPr>
          <w:rFonts w:ascii="Arial" w:eastAsiaTheme="minorHAnsi" w:hAnsi="Arial" w:cs="Arial"/>
          <w:sz w:val="22"/>
          <w:szCs w:val="22"/>
        </w:rPr>
        <w:tab/>
      </w:r>
      <w:r>
        <w:rPr>
          <w:rFonts w:ascii="Arial" w:eastAsiaTheme="minorHAnsi" w:hAnsi="Arial" w:cs="Arial"/>
          <w:b/>
          <w:sz w:val="22"/>
          <w:szCs w:val="22"/>
          <w:u w:val="single"/>
        </w:rPr>
        <w:t xml:space="preserve">Overtime pay for any hour excludes that hour from any other overtime payment on any other basis, thus eliminating pyramiding under any provision of this </w:t>
      </w:r>
      <w:r w:rsidRPr="008E10DD">
        <w:rPr>
          <w:rFonts w:ascii="Arial" w:eastAsiaTheme="minorHAnsi" w:hAnsi="Arial" w:cs="Arial"/>
          <w:sz w:val="22"/>
          <w:szCs w:val="22"/>
          <w:u w:val="single"/>
        </w:rPr>
        <w:t>Agreement.</w:t>
      </w:r>
    </w:p>
    <w:p w:rsidR="002E59D3" w:rsidRDefault="002E59D3" w:rsidP="002E59D3">
      <w:pPr>
        <w:spacing w:after="120" w:line="276" w:lineRule="auto"/>
        <w:ind w:left="720" w:hanging="720"/>
        <w:jc w:val="both"/>
        <w:rPr>
          <w:rFonts w:ascii="Arial" w:eastAsiaTheme="minorHAnsi" w:hAnsi="Arial" w:cs="Arial"/>
          <w:sz w:val="22"/>
          <w:szCs w:val="22"/>
        </w:rPr>
      </w:pPr>
    </w:p>
    <w:p w:rsidR="002E59D3" w:rsidRDefault="002E59D3" w:rsidP="002E59D3">
      <w:pPr>
        <w:spacing w:after="120" w:line="276" w:lineRule="auto"/>
        <w:ind w:left="720"/>
        <w:jc w:val="both"/>
        <w:rPr>
          <w:rFonts w:ascii="Arial" w:eastAsiaTheme="minorHAnsi" w:hAnsi="Arial" w:cs="Arial"/>
          <w:sz w:val="22"/>
          <w:szCs w:val="22"/>
        </w:rPr>
      </w:pPr>
      <w:r>
        <w:rPr>
          <w:rFonts w:ascii="Arial" w:eastAsiaTheme="minorHAnsi" w:hAnsi="Arial" w:cs="Arial"/>
          <w:strike/>
          <w:sz w:val="22"/>
          <w:szCs w:val="22"/>
        </w:rPr>
        <w:t xml:space="preserve">Under no combination of circumstances except as described in Section 13 Work on a Facility Closure Day; Section 6, Call-In Pay; Section 9, Reporting Time Pay; Section 10, Canceled Overtime Pay; shall the total compensation to an employee exceed </w:t>
      </w:r>
      <w:r>
        <w:rPr>
          <w:rFonts w:ascii="Arial" w:eastAsiaTheme="minorHAnsi" w:hAnsi="Arial" w:cs="Arial"/>
          <w:b/>
          <w:strike/>
          <w:sz w:val="22"/>
          <w:szCs w:val="22"/>
          <w:u w:val="single"/>
        </w:rPr>
        <w:t>one and one-half (1-1/2X)</w:t>
      </w:r>
      <w:r>
        <w:rPr>
          <w:rFonts w:ascii="Arial" w:eastAsiaTheme="minorHAnsi" w:hAnsi="Arial" w:cs="Arial"/>
          <w:strike/>
          <w:sz w:val="22"/>
          <w:szCs w:val="22"/>
        </w:rPr>
        <w:t xml:space="preserve"> two (2) times the straight time rate.</w:t>
      </w:r>
    </w:p>
    <w:p w:rsidR="002E59D3" w:rsidRDefault="002E59D3" w:rsidP="002E59D3">
      <w:pPr>
        <w:spacing w:after="120" w:line="276" w:lineRule="auto"/>
        <w:jc w:val="both"/>
        <w:rPr>
          <w:rFonts w:ascii="Arial" w:eastAsiaTheme="minorHAnsi" w:hAnsi="Arial" w:cs="Arial"/>
          <w:sz w:val="22"/>
          <w:szCs w:val="22"/>
        </w:rPr>
      </w:pPr>
    </w:p>
    <w:p w:rsidR="002E59D3" w:rsidRDefault="002E59D3" w:rsidP="002E59D3">
      <w:pPr>
        <w:spacing w:after="120" w:line="276" w:lineRule="auto"/>
        <w:jc w:val="both"/>
        <w:rPr>
          <w:rFonts w:ascii="Arial" w:eastAsiaTheme="minorHAnsi" w:hAnsi="Arial" w:cs="Arial"/>
          <w:sz w:val="22"/>
          <w:szCs w:val="22"/>
        </w:rPr>
      </w:pPr>
      <w:r>
        <w:rPr>
          <w:rFonts w:ascii="Arial" w:eastAsiaTheme="minorHAnsi" w:hAnsi="Arial" w:cs="Arial"/>
          <w:b/>
          <w:sz w:val="22"/>
          <w:szCs w:val="22"/>
          <w:u w:val="single"/>
        </w:rPr>
        <w:t>13</w:t>
      </w:r>
      <w:r>
        <w:rPr>
          <w:rFonts w:ascii="Arial" w:eastAsiaTheme="minorHAnsi" w:hAnsi="Arial" w:cs="Arial"/>
          <w:strike/>
          <w:sz w:val="22"/>
          <w:szCs w:val="22"/>
        </w:rPr>
        <w:t>13.</w:t>
      </w:r>
      <w:r>
        <w:rPr>
          <w:rFonts w:ascii="Arial" w:eastAsiaTheme="minorHAnsi" w:hAnsi="Arial" w:cs="Arial"/>
          <w:sz w:val="22"/>
          <w:szCs w:val="22"/>
        </w:rPr>
        <w:tab/>
        <w:t>Work on a Facility Closure Day</w:t>
      </w:r>
    </w:p>
    <w:p w:rsidR="002E59D3" w:rsidRDefault="002E59D3" w:rsidP="002E59D3">
      <w:pPr>
        <w:spacing w:after="120" w:line="276" w:lineRule="auto"/>
        <w:jc w:val="both"/>
        <w:rPr>
          <w:rFonts w:ascii="Arial" w:eastAsiaTheme="minorHAnsi" w:hAnsi="Arial" w:cs="Arial"/>
          <w:sz w:val="22"/>
          <w:szCs w:val="22"/>
        </w:rPr>
      </w:pPr>
      <w:r>
        <w:rPr>
          <w:rFonts w:ascii="Arial" w:eastAsiaTheme="minorHAnsi" w:hAnsi="Arial" w:cs="Arial"/>
          <w:sz w:val="22"/>
          <w:szCs w:val="22"/>
        </w:rPr>
        <w:tab/>
        <w:t>For work during a Facility Closure Day, payment will be as follows:</w:t>
      </w:r>
    </w:p>
    <w:p w:rsidR="002E59D3" w:rsidRDefault="002E59D3" w:rsidP="002E59D3">
      <w:pPr>
        <w:spacing w:after="120" w:line="276" w:lineRule="auto"/>
        <w:jc w:val="both"/>
        <w:rPr>
          <w:rFonts w:ascii="Arial" w:eastAsiaTheme="minorHAnsi" w:hAnsi="Arial" w:cs="Arial"/>
          <w:sz w:val="22"/>
          <w:szCs w:val="22"/>
        </w:rPr>
      </w:pPr>
      <w:r>
        <w:rPr>
          <w:rFonts w:ascii="Arial" w:eastAsiaTheme="minorHAnsi" w:hAnsi="Arial" w:cs="Arial"/>
          <w:sz w:val="22"/>
          <w:szCs w:val="22"/>
        </w:rPr>
        <w:tab/>
      </w:r>
      <w:proofErr w:type="gramStart"/>
      <w:r>
        <w:rPr>
          <w:rFonts w:ascii="Arial" w:eastAsiaTheme="minorHAnsi" w:hAnsi="Arial" w:cs="Arial"/>
          <w:sz w:val="22"/>
          <w:szCs w:val="22"/>
        </w:rPr>
        <w:t>A.</w:t>
      </w:r>
      <w:r>
        <w:rPr>
          <w:rFonts w:ascii="Arial" w:eastAsiaTheme="minorHAnsi" w:hAnsi="Arial" w:cs="Arial"/>
          <w:sz w:val="22"/>
          <w:szCs w:val="22"/>
        </w:rPr>
        <w:tab/>
        <w:t>For work during his regular schedule, time-and-one-half (1-1/2X).</w:t>
      </w:r>
      <w:proofErr w:type="gramEnd"/>
    </w:p>
    <w:p w:rsidR="002E59D3" w:rsidRPr="00EB63F4" w:rsidRDefault="002E59D3" w:rsidP="002E59D3">
      <w:pPr>
        <w:spacing w:after="120" w:line="276" w:lineRule="auto"/>
        <w:ind w:left="720"/>
        <w:jc w:val="both"/>
        <w:rPr>
          <w:rFonts w:ascii="Arial" w:eastAsiaTheme="minorHAnsi" w:hAnsi="Arial" w:cs="Arial"/>
          <w:sz w:val="22"/>
          <w:szCs w:val="22"/>
        </w:rPr>
      </w:pPr>
      <w:proofErr w:type="gramStart"/>
      <w:r w:rsidRPr="00EB63F4">
        <w:rPr>
          <w:rFonts w:ascii="Arial" w:eastAsiaTheme="minorHAnsi" w:hAnsi="Arial" w:cs="Arial"/>
          <w:sz w:val="22"/>
          <w:szCs w:val="22"/>
        </w:rPr>
        <w:t>B</w:t>
      </w:r>
      <w:r w:rsidRPr="00EB63F4">
        <w:rPr>
          <w:rFonts w:ascii="Arial" w:eastAsiaTheme="minorHAnsi" w:hAnsi="Arial" w:cs="Arial"/>
          <w:sz w:val="22"/>
          <w:szCs w:val="22"/>
        </w:rPr>
        <w:tab/>
        <w:t>For work outside his regular schedule, double time (2X).</w:t>
      </w:r>
      <w:proofErr w:type="gramEnd"/>
    </w:p>
    <w:p w:rsidR="002E59D3" w:rsidRDefault="002E59D3" w:rsidP="002E59D3">
      <w:pPr>
        <w:spacing w:after="120" w:line="276" w:lineRule="auto"/>
        <w:ind w:left="1440" w:hanging="720"/>
        <w:jc w:val="both"/>
        <w:rPr>
          <w:rFonts w:ascii="Arial" w:eastAsiaTheme="minorHAnsi" w:hAnsi="Arial" w:cs="Arial"/>
          <w:sz w:val="22"/>
          <w:szCs w:val="22"/>
        </w:rPr>
      </w:pPr>
      <w:r w:rsidRPr="00EB63F4">
        <w:rPr>
          <w:rFonts w:ascii="Arial" w:eastAsiaTheme="minorHAnsi" w:hAnsi="Arial" w:cs="Arial"/>
          <w:sz w:val="22"/>
          <w:szCs w:val="22"/>
        </w:rPr>
        <w:t>C</w:t>
      </w:r>
      <w:r>
        <w:rPr>
          <w:rFonts w:ascii="Arial" w:eastAsiaTheme="minorHAnsi" w:hAnsi="Arial" w:cs="Arial"/>
          <w:sz w:val="22"/>
          <w:szCs w:val="22"/>
        </w:rPr>
        <w:tab/>
        <w:t>In addition, the employee may elect to draw pay from his TOWP account for the number of hours that are in his regular schedule, i.e., 8, 9, 10, or 12 hours.</w:t>
      </w:r>
    </w:p>
    <w:p w:rsidR="002E59D3" w:rsidRDefault="002E59D3" w:rsidP="002E59D3">
      <w:pPr>
        <w:spacing w:after="120" w:line="276" w:lineRule="auto"/>
        <w:jc w:val="both"/>
        <w:rPr>
          <w:rFonts w:ascii="Arial" w:eastAsiaTheme="minorHAnsi" w:hAnsi="Arial" w:cs="Arial"/>
          <w:sz w:val="22"/>
          <w:szCs w:val="22"/>
        </w:rPr>
      </w:pPr>
    </w:p>
    <w:p w:rsidR="002E59D3" w:rsidRDefault="002E59D3" w:rsidP="002E59D3">
      <w:pPr>
        <w:spacing w:after="120" w:line="276" w:lineRule="auto"/>
        <w:ind w:left="720" w:hanging="720"/>
        <w:jc w:val="both"/>
        <w:rPr>
          <w:rFonts w:ascii="Arial" w:eastAsiaTheme="minorHAnsi" w:hAnsi="Arial" w:cs="Arial"/>
          <w:sz w:val="22"/>
          <w:szCs w:val="22"/>
        </w:rPr>
      </w:pPr>
      <w:r>
        <w:rPr>
          <w:rFonts w:ascii="Arial" w:eastAsiaTheme="minorHAnsi" w:hAnsi="Arial" w:cs="Arial"/>
          <w:b/>
          <w:sz w:val="22"/>
          <w:szCs w:val="22"/>
          <w:u w:val="single"/>
        </w:rPr>
        <w:t>14</w:t>
      </w:r>
      <w:r>
        <w:rPr>
          <w:rFonts w:ascii="Arial" w:eastAsiaTheme="minorHAnsi" w:hAnsi="Arial" w:cs="Arial"/>
          <w:strike/>
          <w:sz w:val="22"/>
          <w:szCs w:val="22"/>
        </w:rPr>
        <w:t>14.</w:t>
      </w:r>
      <w:r>
        <w:rPr>
          <w:rFonts w:ascii="Arial" w:eastAsiaTheme="minorHAnsi" w:hAnsi="Arial" w:cs="Arial"/>
          <w:sz w:val="22"/>
          <w:szCs w:val="22"/>
        </w:rPr>
        <w:tab/>
        <w:t>When an employee uses TOWP during his regular workday, the TOWP hours will be counted as hours worked for the purposes of determining overtime premium eligibility</w:t>
      </w:r>
      <w:r w:rsidR="00532CBF">
        <w:rPr>
          <w:rFonts w:ascii="Arial" w:eastAsiaTheme="minorHAnsi" w:hAnsi="Arial" w:cs="Arial"/>
          <w:sz w:val="22"/>
          <w:szCs w:val="22"/>
        </w:rPr>
        <w:t>.</w:t>
      </w:r>
      <w:r>
        <w:rPr>
          <w:rFonts w:ascii="Arial" w:eastAsiaTheme="minorHAnsi" w:hAnsi="Arial" w:cs="Arial"/>
          <w:sz w:val="22"/>
          <w:szCs w:val="22"/>
        </w:rPr>
        <w:t xml:space="preserve"> </w:t>
      </w:r>
      <w:proofErr w:type="gramStart"/>
      <w:r w:rsidRPr="00532CBF">
        <w:rPr>
          <w:rFonts w:ascii="Arial" w:eastAsiaTheme="minorHAnsi" w:hAnsi="Arial" w:cs="Arial"/>
          <w:strike/>
          <w:sz w:val="22"/>
          <w:szCs w:val="22"/>
        </w:rPr>
        <w:t>for</w:t>
      </w:r>
      <w:proofErr w:type="gramEnd"/>
      <w:r w:rsidRPr="00532CBF">
        <w:rPr>
          <w:rFonts w:ascii="Arial" w:eastAsiaTheme="minorHAnsi" w:hAnsi="Arial" w:cs="Arial"/>
          <w:strike/>
          <w:sz w:val="22"/>
          <w:szCs w:val="22"/>
        </w:rPr>
        <w:t xml:space="preserve"> that workday.</w:t>
      </w:r>
    </w:p>
    <w:p w:rsidR="002E59D3" w:rsidRDefault="002E59D3" w:rsidP="002E59D3">
      <w:pPr>
        <w:spacing w:after="120" w:line="276" w:lineRule="auto"/>
        <w:rPr>
          <w:rFonts w:ascii="Arial" w:eastAsiaTheme="minorHAnsi" w:hAnsi="Arial" w:cs="Arial"/>
          <w:sz w:val="22"/>
          <w:szCs w:val="22"/>
        </w:rPr>
      </w:pPr>
      <w:r>
        <w:rPr>
          <w:rFonts w:ascii="Arial" w:eastAsiaTheme="minorHAnsi" w:hAnsi="Arial" w:cs="Arial"/>
          <w:sz w:val="22"/>
          <w:szCs w:val="22"/>
        </w:rPr>
        <w:br w:type="page"/>
      </w:r>
    </w:p>
    <w:p w:rsidR="002E59D3" w:rsidRDefault="002E59D3" w:rsidP="002E59D3">
      <w:pPr>
        <w:spacing w:after="120" w:line="276" w:lineRule="auto"/>
        <w:jc w:val="center"/>
        <w:rPr>
          <w:b/>
          <w:bCs/>
          <w:szCs w:val="24"/>
        </w:rPr>
      </w:pPr>
      <w:r>
        <w:rPr>
          <w:b/>
          <w:bCs/>
          <w:szCs w:val="24"/>
        </w:rPr>
        <w:lastRenderedPageBreak/>
        <w:t>ARTICLE IX</w:t>
      </w:r>
    </w:p>
    <w:p w:rsidR="002E59D3" w:rsidRDefault="002E59D3" w:rsidP="002E59D3">
      <w:pPr>
        <w:spacing w:after="120" w:line="276" w:lineRule="auto"/>
        <w:jc w:val="center"/>
        <w:rPr>
          <w:b/>
          <w:bCs/>
          <w:szCs w:val="24"/>
          <w:u w:val="single"/>
        </w:rPr>
      </w:pPr>
      <w:r>
        <w:rPr>
          <w:b/>
          <w:bCs/>
          <w:szCs w:val="24"/>
          <w:u w:val="single"/>
        </w:rPr>
        <w:t>TIME OFF WITH PAY (TOWP)</w:t>
      </w:r>
    </w:p>
    <w:p w:rsidR="002E59D3" w:rsidRDefault="002E59D3" w:rsidP="002E59D3">
      <w:pPr>
        <w:spacing w:after="120" w:line="276" w:lineRule="auto"/>
        <w:jc w:val="both"/>
        <w:rPr>
          <w:szCs w:val="24"/>
        </w:rPr>
      </w:pPr>
      <w:r>
        <w:rPr>
          <w:szCs w:val="24"/>
        </w:rPr>
        <w:t>1.</w:t>
      </w:r>
      <w:r>
        <w:rPr>
          <w:szCs w:val="24"/>
        </w:rPr>
        <w:tab/>
        <w:t>Policy</w:t>
      </w:r>
    </w:p>
    <w:p w:rsidR="002E59D3" w:rsidRDefault="002E59D3" w:rsidP="002E59D3">
      <w:pPr>
        <w:spacing w:after="120" w:line="276" w:lineRule="auto"/>
        <w:ind w:left="720" w:hanging="720"/>
        <w:jc w:val="both"/>
        <w:rPr>
          <w:b/>
          <w:strike/>
          <w:szCs w:val="24"/>
        </w:rPr>
      </w:pPr>
      <w:r>
        <w:rPr>
          <w:szCs w:val="24"/>
        </w:rPr>
        <w:tab/>
        <w:t>Time off with pay (TOWP) is provided to eligible employees for leisure time off, personal time off, facility closure days (FCDs), time lost from work due to illness or injury, family emergencies or medical/dental appointments</w:t>
      </w:r>
    </w:p>
    <w:p w:rsidR="002E59D3" w:rsidRDefault="002E59D3" w:rsidP="002E59D3">
      <w:pPr>
        <w:spacing w:after="120" w:line="276" w:lineRule="auto"/>
        <w:jc w:val="both"/>
        <w:rPr>
          <w:szCs w:val="24"/>
        </w:rPr>
      </w:pPr>
    </w:p>
    <w:p w:rsidR="002E59D3" w:rsidRDefault="002E59D3" w:rsidP="002E59D3">
      <w:pPr>
        <w:spacing w:after="120" w:line="276" w:lineRule="auto"/>
        <w:jc w:val="both"/>
        <w:rPr>
          <w:szCs w:val="24"/>
        </w:rPr>
      </w:pPr>
      <w:r>
        <w:rPr>
          <w:szCs w:val="24"/>
        </w:rPr>
        <w:t>2.</w:t>
      </w:r>
      <w:r>
        <w:rPr>
          <w:szCs w:val="24"/>
        </w:rPr>
        <w:tab/>
        <w:t>Definitions</w:t>
      </w:r>
    </w:p>
    <w:p w:rsidR="002E59D3" w:rsidRDefault="002E59D3" w:rsidP="002E59D3">
      <w:pPr>
        <w:spacing w:after="120" w:line="276" w:lineRule="auto"/>
        <w:jc w:val="both"/>
        <w:rPr>
          <w:szCs w:val="24"/>
        </w:rPr>
      </w:pPr>
      <w:r>
        <w:rPr>
          <w:szCs w:val="24"/>
        </w:rPr>
        <w:tab/>
        <w:t>A.</w:t>
      </w:r>
      <w:r>
        <w:rPr>
          <w:szCs w:val="24"/>
        </w:rPr>
        <w:tab/>
        <w:t>Eligible Employee:</w:t>
      </w:r>
      <w:r>
        <w:rPr>
          <w:szCs w:val="24"/>
        </w:rPr>
        <w:tab/>
        <w:t xml:space="preserve">Regular full-time </w:t>
      </w:r>
      <w:r>
        <w:rPr>
          <w:strike/>
          <w:szCs w:val="24"/>
        </w:rPr>
        <w:t>and part-time</w:t>
      </w:r>
      <w:r>
        <w:rPr>
          <w:szCs w:val="24"/>
        </w:rPr>
        <w:t xml:space="preserve"> HAMTC-represented </w:t>
      </w:r>
    </w:p>
    <w:p w:rsidR="002E59D3" w:rsidRDefault="002E59D3" w:rsidP="002E59D3">
      <w:pPr>
        <w:spacing w:after="120" w:line="276" w:lineRule="auto"/>
        <w:jc w:val="both"/>
        <w:rPr>
          <w:szCs w:val="24"/>
        </w:rPr>
      </w:pPr>
      <w:r>
        <w:rPr>
          <w:szCs w:val="24"/>
        </w:rPr>
        <w:tab/>
      </w:r>
      <w:r>
        <w:rPr>
          <w:szCs w:val="24"/>
        </w:rPr>
        <w:tab/>
      </w:r>
      <w:r>
        <w:rPr>
          <w:szCs w:val="24"/>
        </w:rPr>
        <w:tab/>
      </w:r>
      <w:r>
        <w:rPr>
          <w:szCs w:val="24"/>
        </w:rPr>
        <w:tab/>
      </w:r>
      <w:r>
        <w:rPr>
          <w:szCs w:val="24"/>
        </w:rPr>
        <w:tab/>
      </w:r>
      <w:proofErr w:type="gramStart"/>
      <w:r>
        <w:rPr>
          <w:szCs w:val="24"/>
        </w:rPr>
        <w:t>Employees.</w:t>
      </w:r>
      <w:proofErr w:type="gramEnd"/>
    </w:p>
    <w:p w:rsidR="002E59D3" w:rsidRDefault="002E59D3" w:rsidP="002E59D3">
      <w:pPr>
        <w:spacing w:after="120" w:line="276" w:lineRule="auto"/>
        <w:jc w:val="both"/>
        <w:rPr>
          <w:szCs w:val="24"/>
        </w:rPr>
      </w:pPr>
      <w:r>
        <w:rPr>
          <w:szCs w:val="24"/>
        </w:rPr>
        <w:tab/>
        <w:t>B.</w:t>
      </w:r>
      <w:r>
        <w:rPr>
          <w:szCs w:val="24"/>
        </w:rPr>
        <w:tab/>
        <w:t>TOWP Pay:</w:t>
      </w:r>
      <w:r>
        <w:rPr>
          <w:szCs w:val="24"/>
        </w:rPr>
        <w:tab/>
      </w:r>
      <w:r>
        <w:rPr>
          <w:szCs w:val="24"/>
        </w:rPr>
        <w:tab/>
        <w:t xml:space="preserve">Hours taken as time off will be paid at the employee’s base </w:t>
      </w:r>
    </w:p>
    <w:p w:rsidR="002E59D3" w:rsidRDefault="002E59D3" w:rsidP="002E59D3">
      <w:pPr>
        <w:spacing w:after="120" w:line="276" w:lineRule="auto"/>
        <w:jc w:val="both"/>
        <w:rPr>
          <w:szCs w:val="24"/>
        </w:rPr>
      </w:pPr>
      <w:r>
        <w:rPr>
          <w:szCs w:val="24"/>
        </w:rPr>
        <w:tab/>
      </w:r>
      <w:r>
        <w:rPr>
          <w:szCs w:val="24"/>
        </w:rPr>
        <w:tab/>
      </w:r>
      <w:r>
        <w:rPr>
          <w:szCs w:val="24"/>
        </w:rPr>
        <w:tab/>
      </w:r>
      <w:r>
        <w:rPr>
          <w:szCs w:val="24"/>
        </w:rPr>
        <w:tab/>
      </w:r>
      <w:r>
        <w:rPr>
          <w:szCs w:val="24"/>
        </w:rPr>
        <w:tab/>
      </w:r>
      <w:proofErr w:type="gramStart"/>
      <w:r>
        <w:rPr>
          <w:szCs w:val="24"/>
        </w:rPr>
        <w:t>salary</w:t>
      </w:r>
      <w:proofErr w:type="gramEnd"/>
      <w:r>
        <w:rPr>
          <w:szCs w:val="24"/>
        </w:rPr>
        <w:t xml:space="preserve"> rate.</w:t>
      </w:r>
    </w:p>
    <w:p w:rsidR="002E59D3" w:rsidRDefault="002E59D3" w:rsidP="002E59D3">
      <w:pPr>
        <w:spacing w:after="120" w:line="276" w:lineRule="auto"/>
        <w:jc w:val="both"/>
        <w:rPr>
          <w:szCs w:val="24"/>
        </w:rPr>
      </w:pPr>
    </w:p>
    <w:p w:rsidR="002E59D3" w:rsidRPr="00F032F8" w:rsidRDefault="002E59D3" w:rsidP="002E59D3">
      <w:pPr>
        <w:spacing w:after="120" w:line="276" w:lineRule="auto"/>
        <w:jc w:val="both"/>
        <w:rPr>
          <w:szCs w:val="24"/>
        </w:rPr>
      </w:pPr>
      <w:r>
        <w:rPr>
          <w:szCs w:val="24"/>
        </w:rPr>
        <w:tab/>
      </w:r>
      <w:r w:rsidRPr="00F032F8">
        <w:rPr>
          <w:szCs w:val="24"/>
        </w:rPr>
        <w:t>C.</w:t>
      </w:r>
      <w:r w:rsidRPr="00F032F8">
        <w:rPr>
          <w:szCs w:val="24"/>
        </w:rPr>
        <w:tab/>
        <w:t>Composition of TOWP: Vacation - Accrual based on years of service:</w:t>
      </w:r>
    </w:p>
    <w:p w:rsidR="002E59D3" w:rsidRPr="00F032F8" w:rsidRDefault="002E59D3" w:rsidP="002E59D3">
      <w:pPr>
        <w:spacing w:after="120" w:line="276" w:lineRule="auto"/>
        <w:jc w:val="both"/>
        <w:rPr>
          <w:szCs w:val="24"/>
        </w:rPr>
      </w:pPr>
      <w:r w:rsidRPr="00F032F8">
        <w:rPr>
          <w:szCs w:val="24"/>
        </w:rPr>
        <w:tab/>
      </w:r>
      <w:r w:rsidRPr="00F032F8">
        <w:rPr>
          <w:szCs w:val="24"/>
        </w:rPr>
        <w:tab/>
      </w:r>
      <w:r w:rsidRPr="00F032F8">
        <w:rPr>
          <w:szCs w:val="24"/>
        </w:rPr>
        <w:tab/>
      </w:r>
      <w:r w:rsidRPr="00F032F8">
        <w:rPr>
          <w:szCs w:val="24"/>
        </w:rPr>
        <w:tab/>
      </w:r>
      <w:r w:rsidRPr="00F032F8">
        <w:rPr>
          <w:szCs w:val="24"/>
        </w:rPr>
        <w:tab/>
        <w:t>0-5</w:t>
      </w:r>
      <w:r w:rsidRPr="00F032F8">
        <w:rPr>
          <w:szCs w:val="24"/>
        </w:rPr>
        <w:tab/>
        <w:t>=</w:t>
      </w:r>
      <w:r w:rsidRPr="00F032F8">
        <w:rPr>
          <w:szCs w:val="24"/>
        </w:rPr>
        <w:tab/>
        <w:t xml:space="preserve">  80 hours per year</w:t>
      </w:r>
    </w:p>
    <w:p w:rsidR="002E59D3" w:rsidRPr="00F032F8" w:rsidRDefault="002E59D3" w:rsidP="002E59D3">
      <w:pPr>
        <w:spacing w:after="120" w:line="276" w:lineRule="auto"/>
        <w:jc w:val="both"/>
        <w:rPr>
          <w:szCs w:val="24"/>
        </w:rPr>
      </w:pPr>
      <w:r w:rsidRPr="00F032F8">
        <w:rPr>
          <w:szCs w:val="24"/>
        </w:rPr>
        <w:tab/>
      </w:r>
      <w:r w:rsidRPr="00F032F8">
        <w:rPr>
          <w:szCs w:val="24"/>
        </w:rPr>
        <w:tab/>
      </w:r>
      <w:r w:rsidRPr="00F032F8">
        <w:rPr>
          <w:szCs w:val="24"/>
        </w:rPr>
        <w:tab/>
      </w:r>
      <w:r w:rsidRPr="00F032F8">
        <w:rPr>
          <w:szCs w:val="24"/>
        </w:rPr>
        <w:tab/>
      </w:r>
      <w:r w:rsidRPr="00F032F8">
        <w:rPr>
          <w:szCs w:val="24"/>
        </w:rPr>
        <w:tab/>
        <w:t>&gt;5</w:t>
      </w:r>
      <w:r w:rsidRPr="00F032F8">
        <w:rPr>
          <w:szCs w:val="24"/>
        </w:rPr>
        <w:tab/>
        <w:t>=</w:t>
      </w:r>
      <w:r w:rsidRPr="00F032F8">
        <w:rPr>
          <w:szCs w:val="24"/>
        </w:rPr>
        <w:tab/>
        <w:t>120 hours per year</w:t>
      </w:r>
    </w:p>
    <w:p w:rsidR="002E59D3" w:rsidRPr="00F032F8" w:rsidRDefault="002E59D3" w:rsidP="002E59D3">
      <w:pPr>
        <w:spacing w:after="120" w:line="276" w:lineRule="auto"/>
        <w:jc w:val="both"/>
        <w:rPr>
          <w:szCs w:val="24"/>
        </w:rPr>
      </w:pPr>
      <w:r w:rsidRPr="00F032F8">
        <w:rPr>
          <w:szCs w:val="24"/>
        </w:rPr>
        <w:tab/>
      </w:r>
      <w:r w:rsidRPr="00F032F8">
        <w:rPr>
          <w:szCs w:val="24"/>
        </w:rPr>
        <w:tab/>
      </w:r>
      <w:r w:rsidRPr="00F032F8">
        <w:rPr>
          <w:szCs w:val="24"/>
        </w:rPr>
        <w:tab/>
      </w:r>
      <w:r w:rsidRPr="00F032F8">
        <w:rPr>
          <w:szCs w:val="24"/>
        </w:rPr>
        <w:tab/>
      </w:r>
      <w:r w:rsidRPr="00F032F8">
        <w:rPr>
          <w:szCs w:val="24"/>
        </w:rPr>
        <w:tab/>
        <w:t>&gt;10</w:t>
      </w:r>
      <w:r w:rsidRPr="00F032F8">
        <w:rPr>
          <w:szCs w:val="24"/>
        </w:rPr>
        <w:tab/>
        <w:t>=</w:t>
      </w:r>
      <w:r w:rsidRPr="00F032F8">
        <w:rPr>
          <w:szCs w:val="24"/>
        </w:rPr>
        <w:tab/>
        <w:t>160 hours per year</w:t>
      </w:r>
    </w:p>
    <w:p w:rsidR="002E59D3" w:rsidRPr="00F032F8" w:rsidRDefault="002E59D3" w:rsidP="002E59D3">
      <w:pPr>
        <w:spacing w:after="120" w:line="276" w:lineRule="auto"/>
        <w:jc w:val="both"/>
        <w:rPr>
          <w:szCs w:val="24"/>
        </w:rPr>
      </w:pPr>
      <w:r w:rsidRPr="00F032F8">
        <w:rPr>
          <w:szCs w:val="24"/>
        </w:rPr>
        <w:tab/>
      </w:r>
      <w:r w:rsidRPr="00F032F8">
        <w:rPr>
          <w:szCs w:val="24"/>
        </w:rPr>
        <w:tab/>
      </w:r>
      <w:r w:rsidRPr="00F032F8">
        <w:rPr>
          <w:szCs w:val="24"/>
        </w:rPr>
        <w:tab/>
      </w:r>
      <w:r w:rsidRPr="00F032F8">
        <w:rPr>
          <w:szCs w:val="24"/>
        </w:rPr>
        <w:tab/>
      </w:r>
      <w:r w:rsidRPr="00F032F8">
        <w:rPr>
          <w:szCs w:val="24"/>
        </w:rPr>
        <w:tab/>
        <w:t>&gt;20</w:t>
      </w:r>
      <w:r w:rsidRPr="00F032F8">
        <w:rPr>
          <w:szCs w:val="24"/>
        </w:rPr>
        <w:tab/>
        <w:t>=</w:t>
      </w:r>
      <w:r w:rsidRPr="00F032F8">
        <w:rPr>
          <w:szCs w:val="24"/>
        </w:rPr>
        <w:tab/>
        <w:t>200 hours per year</w:t>
      </w:r>
    </w:p>
    <w:p w:rsidR="002E59D3" w:rsidRPr="00F032F8" w:rsidRDefault="002E59D3" w:rsidP="002E59D3">
      <w:pPr>
        <w:spacing w:after="120" w:line="276" w:lineRule="auto"/>
        <w:jc w:val="both"/>
        <w:rPr>
          <w:szCs w:val="24"/>
        </w:rPr>
      </w:pPr>
    </w:p>
    <w:p w:rsidR="002E59D3" w:rsidRPr="00F032F8" w:rsidRDefault="002E59D3" w:rsidP="002E59D3">
      <w:pPr>
        <w:spacing w:after="120" w:line="276" w:lineRule="auto"/>
        <w:jc w:val="both"/>
        <w:rPr>
          <w:szCs w:val="24"/>
        </w:rPr>
      </w:pPr>
      <w:r w:rsidRPr="00F032F8">
        <w:rPr>
          <w:szCs w:val="24"/>
        </w:rPr>
        <w:tab/>
      </w:r>
      <w:r w:rsidRPr="00F032F8">
        <w:rPr>
          <w:szCs w:val="24"/>
        </w:rPr>
        <w:tab/>
      </w:r>
      <w:r w:rsidRPr="00F032F8">
        <w:rPr>
          <w:szCs w:val="24"/>
        </w:rPr>
        <w:tab/>
      </w:r>
      <w:r w:rsidRPr="00F032F8">
        <w:rPr>
          <w:szCs w:val="24"/>
        </w:rPr>
        <w:tab/>
      </w:r>
      <w:r w:rsidRPr="00F032F8">
        <w:rPr>
          <w:szCs w:val="24"/>
        </w:rPr>
        <w:tab/>
        <w:t>Facility Closure Day (FCD) – 80 hours</w:t>
      </w:r>
    </w:p>
    <w:p w:rsidR="002E59D3" w:rsidRPr="00F032F8" w:rsidRDefault="002E59D3" w:rsidP="002E59D3">
      <w:pPr>
        <w:spacing w:after="120" w:line="276" w:lineRule="auto"/>
        <w:jc w:val="both"/>
        <w:rPr>
          <w:szCs w:val="24"/>
        </w:rPr>
      </w:pPr>
    </w:p>
    <w:p w:rsidR="002E59D3" w:rsidRPr="00F032F8" w:rsidRDefault="002E59D3" w:rsidP="002E59D3">
      <w:pPr>
        <w:numPr>
          <w:ilvl w:val="0"/>
          <w:numId w:val="15"/>
        </w:numPr>
        <w:tabs>
          <w:tab w:val="num" w:pos="4320"/>
        </w:tabs>
        <w:spacing w:after="120" w:line="276" w:lineRule="auto"/>
        <w:ind w:hanging="1440"/>
        <w:jc w:val="both"/>
        <w:rPr>
          <w:szCs w:val="24"/>
        </w:rPr>
      </w:pPr>
      <w:r w:rsidRPr="00F032F8">
        <w:rPr>
          <w:szCs w:val="24"/>
        </w:rPr>
        <w:t>72 hours designated as facility closure days</w:t>
      </w:r>
    </w:p>
    <w:p w:rsidR="002E59D3" w:rsidRPr="00F032F8" w:rsidRDefault="002E59D3" w:rsidP="002E59D3">
      <w:pPr>
        <w:numPr>
          <w:ilvl w:val="0"/>
          <w:numId w:val="15"/>
        </w:numPr>
        <w:tabs>
          <w:tab w:val="num" w:pos="4320"/>
        </w:tabs>
        <w:spacing w:after="120" w:line="276" w:lineRule="auto"/>
        <w:ind w:hanging="1440"/>
        <w:jc w:val="both"/>
        <w:rPr>
          <w:szCs w:val="24"/>
        </w:rPr>
      </w:pPr>
      <w:r w:rsidRPr="00F032F8">
        <w:rPr>
          <w:szCs w:val="24"/>
        </w:rPr>
        <w:t>8 hours designated by employee as floater</w:t>
      </w:r>
    </w:p>
    <w:p w:rsidR="002E59D3" w:rsidRPr="00F032F8" w:rsidRDefault="002E59D3" w:rsidP="002E59D3">
      <w:pPr>
        <w:spacing w:after="120" w:line="276" w:lineRule="auto"/>
        <w:jc w:val="both"/>
        <w:rPr>
          <w:szCs w:val="24"/>
        </w:rPr>
      </w:pPr>
    </w:p>
    <w:p w:rsidR="002E59D3" w:rsidRPr="00F032F8" w:rsidRDefault="002E59D3" w:rsidP="002E59D3">
      <w:pPr>
        <w:spacing w:after="120" w:line="276" w:lineRule="auto"/>
        <w:jc w:val="both"/>
        <w:rPr>
          <w:szCs w:val="24"/>
        </w:rPr>
      </w:pPr>
      <w:r w:rsidRPr="00F032F8">
        <w:rPr>
          <w:szCs w:val="24"/>
        </w:rPr>
        <w:tab/>
      </w:r>
      <w:r w:rsidRPr="00F032F8">
        <w:rPr>
          <w:szCs w:val="24"/>
        </w:rPr>
        <w:tab/>
      </w:r>
      <w:r w:rsidRPr="00F032F8">
        <w:rPr>
          <w:szCs w:val="24"/>
        </w:rPr>
        <w:tab/>
      </w:r>
      <w:r w:rsidRPr="00F032F8">
        <w:rPr>
          <w:szCs w:val="24"/>
        </w:rPr>
        <w:tab/>
      </w:r>
      <w:r w:rsidRPr="00F032F8">
        <w:rPr>
          <w:szCs w:val="24"/>
        </w:rPr>
        <w:tab/>
        <w:t>Sick/Excused (S/E) - 56 hours</w:t>
      </w:r>
    </w:p>
    <w:p w:rsidR="002E59D3" w:rsidRDefault="002E59D3" w:rsidP="002E59D3">
      <w:pPr>
        <w:spacing w:after="120" w:line="276" w:lineRule="auto"/>
        <w:jc w:val="both"/>
        <w:rPr>
          <w:strike/>
          <w:szCs w:val="24"/>
        </w:rPr>
      </w:pPr>
    </w:p>
    <w:p w:rsidR="002E59D3" w:rsidRDefault="002E59D3" w:rsidP="002E59D3">
      <w:pPr>
        <w:spacing w:after="120" w:line="276" w:lineRule="auto"/>
        <w:jc w:val="both"/>
        <w:rPr>
          <w:strike/>
          <w:szCs w:val="24"/>
        </w:rPr>
      </w:pPr>
      <w:r>
        <w:rPr>
          <w:szCs w:val="24"/>
        </w:rPr>
        <w:t>3.</w:t>
      </w:r>
      <w:r>
        <w:rPr>
          <w:szCs w:val="24"/>
        </w:rPr>
        <w:tab/>
        <w:t>Accruals</w:t>
      </w:r>
    </w:p>
    <w:p w:rsidR="002E59D3" w:rsidRDefault="002E59D3" w:rsidP="002E59D3">
      <w:pPr>
        <w:spacing w:after="120" w:line="276" w:lineRule="auto"/>
        <w:jc w:val="both"/>
        <w:rPr>
          <w:szCs w:val="24"/>
        </w:rPr>
      </w:pPr>
      <w:r>
        <w:rPr>
          <w:szCs w:val="24"/>
        </w:rPr>
        <w:tab/>
        <w:t>A. Time off with pay is accrued as follows:</w:t>
      </w:r>
    </w:p>
    <w:p w:rsidR="002E59D3" w:rsidRDefault="002E59D3" w:rsidP="002E59D3">
      <w:pPr>
        <w:numPr>
          <w:ilvl w:val="0"/>
          <w:numId w:val="16"/>
        </w:numPr>
        <w:spacing w:after="120" w:line="276" w:lineRule="auto"/>
        <w:contextualSpacing/>
        <w:jc w:val="both"/>
        <w:rPr>
          <w:szCs w:val="24"/>
        </w:rPr>
      </w:pPr>
      <w:r>
        <w:rPr>
          <w:szCs w:val="24"/>
        </w:rPr>
        <w:t>An employee earns 4.15 hours per week (216 hours per year) during the first five years of continuous service.</w:t>
      </w:r>
    </w:p>
    <w:p w:rsidR="002E59D3" w:rsidRDefault="002E59D3" w:rsidP="002E59D3">
      <w:pPr>
        <w:spacing w:after="120" w:line="276" w:lineRule="auto"/>
        <w:ind w:left="2160"/>
        <w:contextualSpacing/>
        <w:jc w:val="both"/>
        <w:rPr>
          <w:szCs w:val="24"/>
        </w:rPr>
      </w:pPr>
    </w:p>
    <w:p w:rsidR="002E59D3" w:rsidRDefault="002E59D3" w:rsidP="002E59D3">
      <w:pPr>
        <w:numPr>
          <w:ilvl w:val="0"/>
          <w:numId w:val="16"/>
        </w:numPr>
        <w:spacing w:after="120" w:line="276" w:lineRule="auto"/>
        <w:contextualSpacing/>
        <w:jc w:val="both"/>
        <w:rPr>
          <w:szCs w:val="24"/>
        </w:rPr>
      </w:pPr>
      <w:r>
        <w:rPr>
          <w:szCs w:val="24"/>
        </w:rPr>
        <w:lastRenderedPageBreak/>
        <w:t>An employee earns 4.92 hours per week (256 hours per year) beginning on the sixth through tenth year of continuous service.</w:t>
      </w:r>
    </w:p>
    <w:p w:rsidR="002E59D3" w:rsidRDefault="002E59D3" w:rsidP="002E59D3">
      <w:pPr>
        <w:spacing w:after="120" w:line="276" w:lineRule="auto"/>
        <w:ind w:left="2160"/>
        <w:contextualSpacing/>
        <w:jc w:val="both"/>
        <w:rPr>
          <w:szCs w:val="24"/>
        </w:rPr>
      </w:pPr>
    </w:p>
    <w:p w:rsidR="002E59D3" w:rsidRDefault="002E59D3" w:rsidP="002E59D3">
      <w:pPr>
        <w:numPr>
          <w:ilvl w:val="0"/>
          <w:numId w:val="16"/>
        </w:numPr>
        <w:spacing w:after="120" w:line="276" w:lineRule="auto"/>
        <w:contextualSpacing/>
        <w:jc w:val="both"/>
        <w:rPr>
          <w:szCs w:val="24"/>
        </w:rPr>
      </w:pPr>
      <w:r>
        <w:rPr>
          <w:szCs w:val="24"/>
        </w:rPr>
        <w:t>An employee earns 5.69 hours per week (296 hours per year) beginning on the eleventh through twentieth year of continuous service.</w:t>
      </w:r>
    </w:p>
    <w:p w:rsidR="002E59D3" w:rsidRDefault="002E59D3" w:rsidP="002E59D3">
      <w:pPr>
        <w:spacing w:after="120" w:line="276" w:lineRule="auto"/>
        <w:ind w:left="720"/>
        <w:contextualSpacing/>
        <w:rPr>
          <w:szCs w:val="24"/>
        </w:rPr>
      </w:pPr>
    </w:p>
    <w:p w:rsidR="002E59D3" w:rsidRDefault="002E59D3" w:rsidP="002E59D3">
      <w:pPr>
        <w:spacing w:after="120" w:line="276" w:lineRule="auto"/>
        <w:ind w:left="1440"/>
        <w:jc w:val="both"/>
        <w:rPr>
          <w:szCs w:val="24"/>
        </w:rPr>
      </w:pPr>
      <w:r>
        <w:rPr>
          <w:szCs w:val="24"/>
        </w:rPr>
        <w:t>4)</w:t>
      </w:r>
      <w:r>
        <w:rPr>
          <w:szCs w:val="24"/>
        </w:rPr>
        <w:tab/>
        <w:t xml:space="preserve">An employee earns 6.46 hours per week (336 hours per year) annually </w:t>
      </w:r>
      <w:r>
        <w:rPr>
          <w:szCs w:val="24"/>
        </w:rPr>
        <w:tab/>
        <w:t xml:space="preserve">beginning on the twenty-first year of continuous service and each year </w:t>
      </w:r>
      <w:r>
        <w:rPr>
          <w:szCs w:val="24"/>
        </w:rPr>
        <w:tab/>
        <w:t>thereafter.</w:t>
      </w:r>
    </w:p>
    <w:p w:rsidR="002E59D3" w:rsidRDefault="002E59D3" w:rsidP="002E59D3">
      <w:pPr>
        <w:spacing w:after="120" w:line="276" w:lineRule="auto"/>
        <w:ind w:left="1440"/>
        <w:jc w:val="both"/>
        <w:rPr>
          <w:szCs w:val="24"/>
        </w:rPr>
      </w:pPr>
    </w:p>
    <w:p w:rsidR="002E59D3" w:rsidRDefault="002E59D3" w:rsidP="002E59D3">
      <w:pPr>
        <w:spacing w:after="120" w:line="276" w:lineRule="auto"/>
        <w:ind w:left="1440" w:hanging="720"/>
        <w:jc w:val="both"/>
        <w:rPr>
          <w:szCs w:val="24"/>
        </w:rPr>
      </w:pPr>
      <w:r>
        <w:rPr>
          <w:szCs w:val="24"/>
        </w:rPr>
        <w:t>B.</w:t>
      </w:r>
      <w:r>
        <w:rPr>
          <w:szCs w:val="24"/>
        </w:rPr>
        <w:tab/>
        <w:t>Time off with pay is accrued when an employee receives pay from the Employer for:</w:t>
      </w:r>
    </w:p>
    <w:p w:rsidR="002E59D3" w:rsidRDefault="002E59D3" w:rsidP="002E59D3">
      <w:pPr>
        <w:spacing w:after="120" w:line="276" w:lineRule="auto"/>
        <w:ind w:left="1440" w:hanging="720"/>
        <w:jc w:val="both"/>
        <w:rPr>
          <w:szCs w:val="24"/>
        </w:rPr>
      </w:pPr>
      <w:r>
        <w:rPr>
          <w:szCs w:val="24"/>
        </w:rPr>
        <w:tab/>
        <w:t>1)</w:t>
      </w:r>
      <w:r>
        <w:rPr>
          <w:szCs w:val="24"/>
        </w:rPr>
        <w:tab/>
        <w:t>Days worked.</w:t>
      </w:r>
    </w:p>
    <w:p w:rsidR="002E59D3" w:rsidRDefault="002E59D3" w:rsidP="002E59D3">
      <w:pPr>
        <w:spacing w:after="120" w:line="276" w:lineRule="auto"/>
        <w:ind w:left="1440" w:hanging="720"/>
        <w:jc w:val="both"/>
        <w:rPr>
          <w:szCs w:val="24"/>
        </w:rPr>
      </w:pPr>
      <w:r>
        <w:rPr>
          <w:szCs w:val="24"/>
        </w:rPr>
        <w:tab/>
        <w:t>2)</w:t>
      </w:r>
      <w:r>
        <w:rPr>
          <w:szCs w:val="24"/>
        </w:rPr>
        <w:tab/>
        <w:t xml:space="preserve">Days taken as TOWP. </w:t>
      </w:r>
    </w:p>
    <w:p w:rsidR="002E59D3" w:rsidRDefault="002E59D3" w:rsidP="002E59D3">
      <w:pPr>
        <w:spacing w:after="120" w:line="276" w:lineRule="auto"/>
        <w:ind w:left="2160" w:hanging="720"/>
        <w:jc w:val="both"/>
        <w:rPr>
          <w:szCs w:val="24"/>
        </w:rPr>
      </w:pPr>
      <w:r>
        <w:rPr>
          <w:szCs w:val="24"/>
        </w:rPr>
        <w:t>3)</w:t>
      </w:r>
      <w:r>
        <w:rPr>
          <w:szCs w:val="24"/>
        </w:rPr>
        <w:tab/>
        <w:t>When an employee takes time off without pay, but for no more than fifteen (15) consecutive working days.</w:t>
      </w:r>
    </w:p>
    <w:p w:rsidR="002E59D3" w:rsidRDefault="002E59D3" w:rsidP="002E59D3">
      <w:pPr>
        <w:spacing w:after="120" w:line="276" w:lineRule="auto"/>
        <w:ind w:left="1440" w:hanging="720"/>
        <w:jc w:val="both"/>
        <w:rPr>
          <w:strike/>
          <w:szCs w:val="24"/>
        </w:rPr>
      </w:pPr>
      <w:r>
        <w:rPr>
          <w:szCs w:val="24"/>
        </w:rPr>
        <w:t>C.</w:t>
      </w:r>
      <w:r>
        <w:rPr>
          <w:szCs w:val="24"/>
        </w:rPr>
        <w:tab/>
        <w:t xml:space="preserve">TOWP is accrued by the employee only while on regular full-time </w:t>
      </w:r>
      <w:r>
        <w:rPr>
          <w:strike/>
          <w:szCs w:val="24"/>
        </w:rPr>
        <w:t xml:space="preserve">or part-time </w:t>
      </w:r>
      <w:r>
        <w:rPr>
          <w:szCs w:val="24"/>
        </w:rPr>
        <w:t xml:space="preserve">status.  When an employee’s status changes from temporary to full-time with no break in continuous service, the date of hire determines the employee’s TOWP accrual rate and shall be retroactive to that date. </w:t>
      </w:r>
    </w:p>
    <w:p w:rsidR="002E59D3" w:rsidRDefault="002E59D3" w:rsidP="002E59D3">
      <w:pPr>
        <w:spacing w:after="120" w:line="276" w:lineRule="auto"/>
        <w:ind w:left="1440" w:hanging="720"/>
        <w:jc w:val="both"/>
        <w:rPr>
          <w:szCs w:val="24"/>
        </w:rPr>
      </w:pPr>
      <w:r>
        <w:rPr>
          <w:szCs w:val="24"/>
        </w:rPr>
        <w:t>D.</w:t>
      </w:r>
      <w:r>
        <w:rPr>
          <w:szCs w:val="24"/>
        </w:rPr>
        <w:tab/>
        <w:t>An employee may accumulate up to a maximum of 2080</w:t>
      </w:r>
      <w:r>
        <w:rPr>
          <w:b/>
          <w:szCs w:val="24"/>
        </w:rPr>
        <w:t xml:space="preserve"> </w:t>
      </w:r>
      <w:r>
        <w:rPr>
          <w:szCs w:val="24"/>
        </w:rPr>
        <w:t xml:space="preserve">hours of TOWP. </w:t>
      </w:r>
    </w:p>
    <w:p w:rsidR="002E59D3" w:rsidRDefault="002E59D3" w:rsidP="002E59D3">
      <w:pPr>
        <w:spacing w:after="120" w:line="276" w:lineRule="auto"/>
        <w:ind w:left="2160" w:hanging="720"/>
        <w:jc w:val="both"/>
        <w:rPr>
          <w:szCs w:val="24"/>
        </w:rPr>
      </w:pPr>
    </w:p>
    <w:p w:rsidR="002E59D3" w:rsidRDefault="002E59D3" w:rsidP="002E59D3">
      <w:pPr>
        <w:spacing w:after="120" w:line="276" w:lineRule="auto"/>
        <w:jc w:val="both"/>
        <w:rPr>
          <w:szCs w:val="24"/>
        </w:rPr>
      </w:pPr>
      <w:r>
        <w:rPr>
          <w:szCs w:val="24"/>
        </w:rPr>
        <w:t>4.</w:t>
      </w:r>
      <w:r>
        <w:rPr>
          <w:szCs w:val="24"/>
        </w:rPr>
        <w:tab/>
        <w:t>Facility Closure Days (FCDs)</w:t>
      </w:r>
    </w:p>
    <w:p w:rsidR="002E59D3" w:rsidRDefault="002E59D3" w:rsidP="002E59D3">
      <w:pPr>
        <w:spacing w:after="120" w:line="276" w:lineRule="auto"/>
        <w:jc w:val="both"/>
        <w:rPr>
          <w:szCs w:val="24"/>
        </w:rPr>
      </w:pPr>
    </w:p>
    <w:p w:rsidR="002E59D3" w:rsidRDefault="002E59D3" w:rsidP="002E59D3">
      <w:pPr>
        <w:spacing w:after="120" w:line="276" w:lineRule="auto"/>
        <w:ind w:left="1440" w:hanging="720"/>
        <w:jc w:val="both"/>
        <w:rPr>
          <w:szCs w:val="24"/>
        </w:rPr>
      </w:pPr>
      <w:r>
        <w:rPr>
          <w:szCs w:val="24"/>
        </w:rPr>
        <w:t xml:space="preserve">A. </w:t>
      </w:r>
      <w:r>
        <w:rPr>
          <w:szCs w:val="24"/>
        </w:rPr>
        <w:tab/>
      </w:r>
      <w:r>
        <w:rPr>
          <w:strike/>
          <w:szCs w:val="24"/>
        </w:rPr>
        <w:t>Fluor Hanford</w:t>
      </w:r>
      <w:r>
        <w:rPr>
          <w:szCs w:val="24"/>
        </w:rPr>
        <w:t xml:space="preserve"> </w:t>
      </w:r>
      <w:r>
        <w:rPr>
          <w:b/>
          <w:szCs w:val="24"/>
          <w:u w:val="single"/>
        </w:rPr>
        <w:t>WRPS</w:t>
      </w:r>
      <w:r>
        <w:rPr>
          <w:b/>
          <w:szCs w:val="24"/>
        </w:rPr>
        <w:t>,</w:t>
      </w:r>
      <w:r>
        <w:rPr>
          <w:szCs w:val="24"/>
        </w:rPr>
        <w:t xml:space="preserve"> will be closed nine (9) days, except for essential employees.</w:t>
      </w:r>
    </w:p>
    <w:p w:rsidR="002E59D3" w:rsidRDefault="002E59D3" w:rsidP="002E59D3">
      <w:pPr>
        <w:spacing w:after="120" w:line="276" w:lineRule="auto"/>
        <w:jc w:val="both"/>
        <w:rPr>
          <w:szCs w:val="24"/>
        </w:rPr>
      </w:pPr>
      <w:r>
        <w:rPr>
          <w:szCs w:val="24"/>
        </w:rPr>
        <w:tab/>
      </w:r>
      <w:r>
        <w:rPr>
          <w:szCs w:val="24"/>
        </w:rPr>
        <w:tab/>
        <w:t>The nine (9) facility closure days are:</w:t>
      </w:r>
    </w:p>
    <w:p w:rsidR="002E59D3" w:rsidRDefault="002E59D3" w:rsidP="002E59D3">
      <w:pPr>
        <w:numPr>
          <w:ilvl w:val="0"/>
          <w:numId w:val="17"/>
        </w:numPr>
        <w:spacing w:after="120" w:line="276" w:lineRule="auto"/>
        <w:jc w:val="both"/>
        <w:rPr>
          <w:szCs w:val="24"/>
        </w:rPr>
      </w:pPr>
      <w:r>
        <w:rPr>
          <w:szCs w:val="24"/>
        </w:rPr>
        <w:t>New Year’s Day</w:t>
      </w:r>
    </w:p>
    <w:p w:rsidR="002E59D3" w:rsidRDefault="002E59D3" w:rsidP="002E59D3">
      <w:pPr>
        <w:numPr>
          <w:ilvl w:val="0"/>
          <w:numId w:val="17"/>
        </w:numPr>
        <w:tabs>
          <w:tab w:val="num" w:pos="2160"/>
        </w:tabs>
        <w:spacing w:after="120" w:line="276" w:lineRule="auto"/>
        <w:jc w:val="both"/>
        <w:rPr>
          <w:szCs w:val="24"/>
        </w:rPr>
      </w:pPr>
      <w:r>
        <w:rPr>
          <w:szCs w:val="24"/>
        </w:rPr>
        <w:t>Washington’s Birthday*</w:t>
      </w:r>
    </w:p>
    <w:p w:rsidR="002E59D3" w:rsidRDefault="002E59D3" w:rsidP="002E59D3">
      <w:pPr>
        <w:numPr>
          <w:ilvl w:val="0"/>
          <w:numId w:val="17"/>
        </w:numPr>
        <w:tabs>
          <w:tab w:val="num" w:pos="2160"/>
        </w:tabs>
        <w:spacing w:after="120" w:line="276" w:lineRule="auto"/>
        <w:jc w:val="both"/>
        <w:rPr>
          <w:szCs w:val="24"/>
        </w:rPr>
      </w:pPr>
      <w:r>
        <w:rPr>
          <w:szCs w:val="24"/>
        </w:rPr>
        <w:t>Memorial Day*</w:t>
      </w:r>
    </w:p>
    <w:p w:rsidR="002E59D3" w:rsidRDefault="002E59D3" w:rsidP="002E59D3">
      <w:pPr>
        <w:numPr>
          <w:ilvl w:val="0"/>
          <w:numId w:val="17"/>
        </w:numPr>
        <w:tabs>
          <w:tab w:val="num" w:pos="2160"/>
        </w:tabs>
        <w:spacing w:after="120" w:line="276" w:lineRule="auto"/>
        <w:jc w:val="both"/>
        <w:rPr>
          <w:szCs w:val="24"/>
        </w:rPr>
      </w:pPr>
      <w:r>
        <w:rPr>
          <w:szCs w:val="24"/>
        </w:rPr>
        <w:t>July 4</w:t>
      </w:r>
      <w:r>
        <w:rPr>
          <w:szCs w:val="24"/>
          <w:vertAlign w:val="superscript"/>
        </w:rPr>
        <w:t>th</w:t>
      </w:r>
    </w:p>
    <w:p w:rsidR="002E59D3" w:rsidRDefault="002E59D3" w:rsidP="002E59D3">
      <w:pPr>
        <w:numPr>
          <w:ilvl w:val="0"/>
          <w:numId w:val="17"/>
        </w:numPr>
        <w:tabs>
          <w:tab w:val="num" w:pos="2160"/>
        </w:tabs>
        <w:spacing w:after="120" w:line="276" w:lineRule="auto"/>
        <w:jc w:val="both"/>
        <w:rPr>
          <w:szCs w:val="24"/>
        </w:rPr>
      </w:pPr>
      <w:r>
        <w:rPr>
          <w:szCs w:val="24"/>
        </w:rPr>
        <w:t>Labor Day</w:t>
      </w:r>
    </w:p>
    <w:p w:rsidR="002E59D3" w:rsidRDefault="002E59D3" w:rsidP="002E59D3">
      <w:pPr>
        <w:numPr>
          <w:ilvl w:val="0"/>
          <w:numId w:val="17"/>
        </w:numPr>
        <w:tabs>
          <w:tab w:val="num" w:pos="2160"/>
        </w:tabs>
        <w:spacing w:after="120" w:line="276" w:lineRule="auto"/>
        <w:jc w:val="both"/>
        <w:rPr>
          <w:szCs w:val="24"/>
        </w:rPr>
      </w:pPr>
      <w:r>
        <w:rPr>
          <w:szCs w:val="24"/>
        </w:rPr>
        <w:lastRenderedPageBreak/>
        <w:t>Thanksgiving Day</w:t>
      </w:r>
    </w:p>
    <w:p w:rsidR="002E59D3" w:rsidRDefault="002E59D3" w:rsidP="002E59D3">
      <w:pPr>
        <w:numPr>
          <w:ilvl w:val="0"/>
          <w:numId w:val="17"/>
        </w:numPr>
        <w:tabs>
          <w:tab w:val="num" w:pos="2160"/>
        </w:tabs>
        <w:spacing w:after="120" w:line="276" w:lineRule="auto"/>
        <w:jc w:val="both"/>
        <w:rPr>
          <w:szCs w:val="24"/>
        </w:rPr>
      </w:pPr>
      <w:r>
        <w:rPr>
          <w:szCs w:val="24"/>
        </w:rPr>
        <w:t>Friday after Thanksgiving</w:t>
      </w:r>
    </w:p>
    <w:p w:rsidR="002E59D3" w:rsidRDefault="002E59D3" w:rsidP="002E59D3">
      <w:pPr>
        <w:numPr>
          <w:ilvl w:val="0"/>
          <w:numId w:val="17"/>
        </w:numPr>
        <w:tabs>
          <w:tab w:val="num" w:pos="2160"/>
        </w:tabs>
        <w:spacing w:after="120" w:line="276" w:lineRule="auto"/>
        <w:jc w:val="both"/>
        <w:rPr>
          <w:szCs w:val="24"/>
        </w:rPr>
      </w:pPr>
      <w:r>
        <w:rPr>
          <w:szCs w:val="24"/>
        </w:rPr>
        <w:t>December 24</w:t>
      </w:r>
      <w:r>
        <w:rPr>
          <w:szCs w:val="24"/>
          <w:vertAlign w:val="superscript"/>
        </w:rPr>
        <w:t>th</w:t>
      </w:r>
      <w:r>
        <w:rPr>
          <w:szCs w:val="24"/>
        </w:rPr>
        <w:t xml:space="preserve"> </w:t>
      </w:r>
    </w:p>
    <w:p w:rsidR="002E59D3" w:rsidRDefault="002E59D3" w:rsidP="002E59D3">
      <w:pPr>
        <w:numPr>
          <w:ilvl w:val="0"/>
          <w:numId w:val="17"/>
        </w:numPr>
        <w:tabs>
          <w:tab w:val="num" w:pos="2160"/>
        </w:tabs>
        <w:spacing w:after="120" w:line="276" w:lineRule="auto"/>
        <w:jc w:val="both"/>
        <w:rPr>
          <w:szCs w:val="24"/>
        </w:rPr>
      </w:pPr>
      <w:r>
        <w:rPr>
          <w:szCs w:val="24"/>
        </w:rPr>
        <w:t>Christmas Day</w:t>
      </w:r>
    </w:p>
    <w:p w:rsidR="002E59D3" w:rsidRDefault="002E59D3" w:rsidP="002E59D3">
      <w:pPr>
        <w:spacing w:after="120" w:line="276" w:lineRule="auto"/>
        <w:jc w:val="both"/>
        <w:rPr>
          <w:szCs w:val="24"/>
        </w:rPr>
      </w:pPr>
    </w:p>
    <w:p w:rsidR="002E59D3" w:rsidRDefault="002E59D3" w:rsidP="002E59D3">
      <w:pPr>
        <w:spacing w:after="120" w:line="276" w:lineRule="auto"/>
        <w:jc w:val="both"/>
        <w:rPr>
          <w:szCs w:val="24"/>
        </w:rPr>
      </w:pPr>
      <w:r>
        <w:rPr>
          <w:szCs w:val="24"/>
        </w:rPr>
        <w:tab/>
      </w:r>
      <w:r>
        <w:rPr>
          <w:szCs w:val="24"/>
        </w:rPr>
        <w:tab/>
        <w:t>*These days will be observed on the day specified by Federal Law.</w:t>
      </w:r>
    </w:p>
    <w:p w:rsidR="002E59D3" w:rsidRDefault="002E59D3" w:rsidP="002E59D3">
      <w:pPr>
        <w:spacing w:after="120" w:line="276" w:lineRule="auto"/>
        <w:ind w:left="1440"/>
        <w:jc w:val="both"/>
        <w:rPr>
          <w:szCs w:val="24"/>
        </w:rPr>
      </w:pPr>
      <w:r>
        <w:rPr>
          <w:szCs w:val="24"/>
        </w:rPr>
        <w:t>The facility closure days shall be observed on the days on which they fall, except that when any of these facility closure days fall on the first scheduled day of rest of an employee, it shall be observed by that employee on his last preceding regularly scheduled workday which is not an observed facility closure day.  If the facility closure day falls on the second scheduled day of rest of an employee, it shall be observed by that employee on his next succeeding regularly scheduled workday, which is not an observed facility closure day.  To receive pay, employees must charge to their TOWP account.</w:t>
      </w:r>
    </w:p>
    <w:p w:rsidR="002E59D3" w:rsidRDefault="002E59D3" w:rsidP="002E59D3">
      <w:pPr>
        <w:spacing w:after="120" w:line="276" w:lineRule="auto"/>
        <w:ind w:left="1440"/>
        <w:jc w:val="both"/>
        <w:rPr>
          <w:szCs w:val="24"/>
        </w:rPr>
      </w:pPr>
      <w:r>
        <w:rPr>
          <w:szCs w:val="24"/>
        </w:rPr>
        <w:t>Employees, who would have received shift differential, if they had worked, will have that amount added.</w:t>
      </w:r>
    </w:p>
    <w:p w:rsidR="002E59D3" w:rsidRDefault="002E59D3" w:rsidP="002E59D3">
      <w:pPr>
        <w:spacing w:after="120" w:line="276" w:lineRule="auto"/>
        <w:ind w:left="1440"/>
        <w:jc w:val="both"/>
        <w:rPr>
          <w:szCs w:val="24"/>
        </w:rPr>
      </w:pPr>
      <w:r>
        <w:rPr>
          <w:szCs w:val="24"/>
        </w:rPr>
        <w:t>When two (2) facility closure days fall within a period of four (4) consecutive calendar days and also coincide with an employee’s days of rest, the above procedure shall be administered as follows:</w:t>
      </w:r>
    </w:p>
    <w:p w:rsidR="002E59D3" w:rsidRDefault="002E59D3" w:rsidP="002E59D3">
      <w:pPr>
        <w:tabs>
          <w:tab w:val="left" w:pos="1980"/>
        </w:tabs>
        <w:spacing w:after="120" w:line="276" w:lineRule="auto"/>
        <w:ind w:left="1980" w:hanging="540"/>
        <w:jc w:val="both"/>
        <w:rPr>
          <w:szCs w:val="24"/>
        </w:rPr>
      </w:pPr>
    </w:p>
    <w:p w:rsidR="002E59D3" w:rsidRDefault="002E59D3" w:rsidP="002E59D3">
      <w:pPr>
        <w:tabs>
          <w:tab w:val="left" w:pos="1980"/>
        </w:tabs>
        <w:spacing w:after="120" w:line="276" w:lineRule="auto"/>
        <w:ind w:left="1980" w:hanging="540"/>
        <w:jc w:val="both"/>
        <w:rPr>
          <w:szCs w:val="24"/>
        </w:rPr>
      </w:pPr>
      <w:r>
        <w:rPr>
          <w:szCs w:val="24"/>
        </w:rPr>
        <w:t>1)</w:t>
      </w:r>
      <w:r>
        <w:rPr>
          <w:szCs w:val="24"/>
        </w:rPr>
        <w:tab/>
        <w:t xml:space="preserve">When the second facility closure day falls on an employee’s first day of rest, the employee shall observe the facility closure day on the regularly scheduled work day </w:t>
      </w:r>
      <w:proofErr w:type="gramStart"/>
      <w:r>
        <w:rPr>
          <w:szCs w:val="24"/>
        </w:rPr>
        <w:t>preceding</w:t>
      </w:r>
      <w:proofErr w:type="gramEnd"/>
      <w:r>
        <w:rPr>
          <w:szCs w:val="24"/>
        </w:rPr>
        <w:t xml:space="preserve"> the first facility closure day.</w:t>
      </w:r>
    </w:p>
    <w:p w:rsidR="002E59D3" w:rsidRDefault="002E59D3" w:rsidP="002E59D3">
      <w:pPr>
        <w:spacing w:after="120" w:line="276" w:lineRule="auto"/>
        <w:ind w:left="2790" w:hanging="630"/>
        <w:jc w:val="both"/>
        <w:rPr>
          <w:szCs w:val="24"/>
        </w:rPr>
      </w:pPr>
    </w:p>
    <w:p w:rsidR="002E59D3" w:rsidRDefault="002E59D3" w:rsidP="002E59D3">
      <w:pPr>
        <w:tabs>
          <w:tab w:val="left" w:pos="1980"/>
        </w:tabs>
        <w:spacing w:after="120" w:line="276" w:lineRule="auto"/>
        <w:ind w:left="1980" w:hanging="540"/>
        <w:jc w:val="both"/>
        <w:rPr>
          <w:szCs w:val="24"/>
        </w:rPr>
      </w:pPr>
      <w:r>
        <w:rPr>
          <w:szCs w:val="24"/>
        </w:rPr>
        <w:t>2)</w:t>
      </w:r>
      <w:r>
        <w:rPr>
          <w:szCs w:val="24"/>
        </w:rPr>
        <w:tab/>
        <w:t xml:space="preserve">When the first facility closure day falls on an employee’s second day of rest, the employee shall observe the facility closure day on the regularly scheduled work day following the second facility closure day. </w:t>
      </w:r>
    </w:p>
    <w:p w:rsidR="002E59D3" w:rsidRDefault="002E59D3" w:rsidP="002E59D3">
      <w:pPr>
        <w:spacing w:after="120" w:line="276" w:lineRule="auto"/>
        <w:ind w:left="720"/>
        <w:jc w:val="both"/>
        <w:rPr>
          <w:szCs w:val="24"/>
        </w:rPr>
      </w:pPr>
    </w:p>
    <w:p w:rsidR="002E59D3" w:rsidRDefault="002E59D3" w:rsidP="002E59D3">
      <w:pPr>
        <w:spacing w:after="120" w:line="276" w:lineRule="auto"/>
        <w:ind w:left="720"/>
        <w:jc w:val="both"/>
        <w:rPr>
          <w:szCs w:val="24"/>
        </w:rPr>
      </w:pPr>
      <w:r>
        <w:rPr>
          <w:szCs w:val="24"/>
        </w:rPr>
        <w:t>B.</w:t>
      </w:r>
      <w:r>
        <w:rPr>
          <w:szCs w:val="24"/>
        </w:rPr>
        <w:tab/>
        <w:t xml:space="preserve">For employees on the eight-nine </w:t>
      </w:r>
      <w:proofErr w:type="gramStart"/>
      <w:r>
        <w:rPr>
          <w:szCs w:val="24"/>
        </w:rPr>
        <w:t>schedule</w:t>
      </w:r>
      <w:proofErr w:type="gramEnd"/>
      <w:r>
        <w:rPr>
          <w:szCs w:val="24"/>
        </w:rPr>
        <w:t>, the following applies:</w:t>
      </w:r>
    </w:p>
    <w:p w:rsidR="002E59D3" w:rsidRDefault="002E59D3" w:rsidP="002E59D3">
      <w:pPr>
        <w:spacing w:after="120" w:line="276" w:lineRule="auto"/>
        <w:jc w:val="both"/>
        <w:rPr>
          <w:szCs w:val="24"/>
        </w:rPr>
      </w:pPr>
    </w:p>
    <w:p w:rsidR="002E59D3" w:rsidRDefault="002E59D3" w:rsidP="002E59D3">
      <w:pPr>
        <w:numPr>
          <w:ilvl w:val="0"/>
          <w:numId w:val="18"/>
        </w:numPr>
        <w:spacing w:after="120" w:line="276" w:lineRule="auto"/>
        <w:jc w:val="both"/>
        <w:rPr>
          <w:szCs w:val="24"/>
        </w:rPr>
      </w:pPr>
      <w:r>
        <w:rPr>
          <w:szCs w:val="24"/>
        </w:rPr>
        <w:t>When a facility closure day (FCD) falls on an employee’s scheduled Friday or Saturday off, he shall observe the last preceding regularly scheduled workday/days as a FCD.  If the preceding work day (Sunday) is a FCD, then the FCD will be observed on the following Monday.</w:t>
      </w:r>
    </w:p>
    <w:p w:rsidR="002E59D3" w:rsidRDefault="002E59D3" w:rsidP="002E59D3">
      <w:pPr>
        <w:numPr>
          <w:ilvl w:val="0"/>
          <w:numId w:val="18"/>
        </w:numPr>
        <w:spacing w:after="120" w:line="276" w:lineRule="auto"/>
        <w:jc w:val="both"/>
        <w:rPr>
          <w:szCs w:val="24"/>
        </w:rPr>
      </w:pPr>
      <w:r>
        <w:rPr>
          <w:szCs w:val="24"/>
        </w:rPr>
        <w:lastRenderedPageBreak/>
        <w:t>When a FCD  falls on Monday through Thursday, the hours will be allocated as follows:</w:t>
      </w:r>
    </w:p>
    <w:p w:rsidR="002E59D3" w:rsidRDefault="002E59D3" w:rsidP="002E59D3">
      <w:pPr>
        <w:spacing w:after="120" w:line="276" w:lineRule="auto"/>
        <w:jc w:val="both"/>
        <w:rPr>
          <w:szCs w:val="24"/>
        </w:rPr>
      </w:pPr>
    </w:p>
    <w:p w:rsidR="002E59D3" w:rsidRDefault="00F032F8" w:rsidP="002E59D3">
      <w:pPr>
        <w:numPr>
          <w:ilvl w:val="1"/>
          <w:numId w:val="19"/>
        </w:numPr>
        <w:tabs>
          <w:tab w:val="clear" w:pos="2160"/>
          <w:tab w:val="num" w:pos="2880"/>
        </w:tabs>
        <w:spacing w:after="120" w:line="276" w:lineRule="auto"/>
        <w:ind w:left="2880"/>
        <w:jc w:val="both"/>
        <w:rPr>
          <w:szCs w:val="24"/>
        </w:rPr>
      </w:pPr>
      <w:r>
        <w:rPr>
          <w:szCs w:val="24"/>
        </w:rPr>
        <w:t>Up to</w:t>
      </w:r>
      <w:r w:rsidR="002E59D3">
        <w:rPr>
          <w:szCs w:val="24"/>
        </w:rPr>
        <w:t xml:space="preserve"> </w:t>
      </w:r>
      <w:r w:rsidR="002E59D3">
        <w:rPr>
          <w:b/>
          <w:i/>
          <w:szCs w:val="24"/>
          <w:u w:val="single"/>
        </w:rPr>
        <w:t>Nine</w:t>
      </w:r>
      <w:r w:rsidR="002E59D3">
        <w:rPr>
          <w:szCs w:val="24"/>
        </w:rPr>
        <w:t xml:space="preserve"> (9) hours taken from the time off with pay (TOWP</w:t>
      </w:r>
      <w:r w:rsidR="002E59D3">
        <w:rPr>
          <w:b/>
          <w:i/>
          <w:szCs w:val="24"/>
          <w:u w:val="single"/>
        </w:rPr>
        <w:t>) or,</w:t>
      </w:r>
      <w:r w:rsidR="002E59D3">
        <w:rPr>
          <w:szCs w:val="24"/>
        </w:rPr>
        <w:t xml:space="preserve"> </w:t>
      </w:r>
      <w:r w:rsidR="002E59D3" w:rsidRPr="00F032F8">
        <w:rPr>
          <w:szCs w:val="24"/>
        </w:rPr>
        <w:t>at the option of the employee.</w:t>
      </w:r>
    </w:p>
    <w:p w:rsidR="002E59D3" w:rsidRDefault="002E59D3" w:rsidP="002E59D3">
      <w:pPr>
        <w:numPr>
          <w:ilvl w:val="1"/>
          <w:numId w:val="19"/>
        </w:numPr>
        <w:tabs>
          <w:tab w:val="clear" w:pos="2160"/>
          <w:tab w:val="num" w:pos="2880"/>
        </w:tabs>
        <w:spacing w:after="120" w:line="276" w:lineRule="auto"/>
        <w:ind w:left="2880"/>
        <w:jc w:val="both"/>
        <w:rPr>
          <w:szCs w:val="24"/>
        </w:rPr>
      </w:pPr>
      <w:r>
        <w:rPr>
          <w:szCs w:val="24"/>
        </w:rPr>
        <w:t>At the employee’s option, eight (8) hours taken from the TOWP and one additional hour may be worked during the week in which the holiday falls.</w:t>
      </w:r>
    </w:p>
    <w:p w:rsidR="002E59D3" w:rsidRDefault="002E59D3" w:rsidP="002E59D3">
      <w:pPr>
        <w:numPr>
          <w:ilvl w:val="1"/>
          <w:numId w:val="19"/>
        </w:numPr>
        <w:tabs>
          <w:tab w:val="clear" w:pos="2160"/>
          <w:tab w:val="num" w:pos="2880"/>
        </w:tabs>
        <w:spacing w:after="120" w:line="276" w:lineRule="auto"/>
        <w:ind w:left="2880"/>
        <w:jc w:val="both"/>
        <w:rPr>
          <w:szCs w:val="24"/>
        </w:rPr>
      </w:pPr>
      <w:r>
        <w:rPr>
          <w:szCs w:val="24"/>
        </w:rPr>
        <w:t>The method in which hours will be allocated in (b) will be with management approval.  The additional time worked will be paid at the straight-time rate.  No overtime compensation will be paid for the additional hour or half-hours worked.</w:t>
      </w:r>
    </w:p>
    <w:p w:rsidR="002E59D3" w:rsidRDefault="002E59D3" w:rsidP="002E59D3">
      <w:pPr>
        <w:spacing w:after="120" w:line="276" w:lineRule="auto"/>
        <w:jc w:val="both"/>
        <w:rPr>
          <w:szCs w:val="24"/>
        </w:rPr>
      </w:pPr>
    </w:p>
    <w:p w:rsidR="002E59D3" w:rsidRDefault="002E59D3" w:rsidP="002E59D3">
      <w:pPr>
        <w:numPr>
          <w:ilvl w:val="0"/>
          <w:numId w:val="18"/>
        </w:numPr>
        <w:spacing w:after="120" w:line="276" w:lineRule="auto"/>
        <w:jc w:val="both"/>
        <w:rPr>
          <w:szCs w:val="24"/>
        </w:rPr>
      </w:pPr>
      <w:r>
        <w:rPr>
          <w:szCs w:val="24"/>
        </w:rPr>
        <w:t>When an FCD falls on the scheduled Friday workday, eight (8) hours of TOWP may be taken.</w:t>
      </w:r>
    </w:p>
    <w:p w:rsidR="002E59D3" w:rsidRDefault="002E59D3" w:rsidP="002E59D3">
      <w:pPr>
        <w:spacing w:after="120" w:line="276" w:lineRule="auto"/>
        <w:ind w:left="1482" w:hanging="762"/>
        <w:rPr>
          <w:b/>
          <w:i/>
          <w:szCs w:val="24"/>
          <w:u w:val="single"/>
        </w:rPr>
      </w:pPr>
    </w:p>
    <w:p w:rsidR="002E59D3" w:rsidRDefault="002E59D3" w:rsidP="002E59D3">
      <w:pPr>
        <w:spacing w:after="120" w:line="276" w:lineRule="auto"/>
        <w:ind w:left="1440" w:hanging="720"/>
        <w:rPr>
          <w:szCs w:val="24"/>
        </w:rPr>
      </w:pPr>
      <w:proofErr w:type="gramStart"/>
      <w:r>
        <w:rPr>
          <w:b/>
          <w:szCs w:val="24"/>
          <w:u w:val="single"/>
        </w:rPr>
        <w:t xml:space="preserve">C.    </w:t>
      </w:r>
      <w:r>
        <w:rPr>
          <w:b/>
          <w:szCs w:val="24"/>
          <w:u w:val="single"/>
        </w:rPr>
        <w:tab/>
        <w:t xml:space="preserve"> For</w:t>
      </w:r>
      <w:proofErr w:type="gramEnd"/>
      <w:r>
        <w:rPr>
          <w:b/>
          <w:szCs w:val="24"/>
          <w:u w:val="single"/>
        </w:rPr>
        <w:t xml:space="preserve"> employees on either 4-10 schedule, the following applies:  </w:t>
      </w:r>
    </w:p>
    <w:p w:rsidR="002E59D3" w:rsidRDefault="002E59D3" w:rsidP="002E59D3">
      <w:pPr>
        <w:tabs>
          <w:tab w:val="left" w:pos="720"/>
          <w:tab w:val="left" w:pos="2160"/>
        </w:tabs>
        <w:spacing w:after="120" w:line="276" w:lineRule="auto"/>
        <w:ind w:left="2160" w:hanging="720"/>
        <w:rPr>
          <w:b/>
          <w:szCs w:val="24"/>
          <w:u w:val="single"/>
        </w:rPr>
      </w:pPr>
      <w:r>
        <w:rPr>
          <w:b/>
          <w:szCs w:val="24"/>
          <w:u w:val="single"/>
        </w:rPr>
        <w:t>1)</w:t>
      </w:r>
      <w:r>
        <w:rPr>
          <w:szCs w:val="24"/>
        </w:rPr>
        <w:tab/>
      </w:r>
      <w:r>
        <w:rPr>
          <w:b/>
          <w:szCs w:val="24"/>
          <w:u w:val="single"/>
        </w:rPr>
        <w:t>For the purpose of determining days of rest on FCD’s the following applies:</w:t>
      </w:r>
    </w:p>
    <w:p w:rsidR="002E59D3" w:rsidRDefault="002E59D3" w:rsidP="002E59D3">
      <w:pPr>
        <w:tabs>
          <w:tab w:val="left" w:pos="720"/>
          <w:tab w:val="left" w:pos="1440"/>
          <w:tab w:val="left" w:pos="2160"/>
          <w:tab w:val="left" w:pos="2520"/>
        </w:tabs>
        <w:spacing w:after="120" w:line="276" w:lineRule="auto"/>
        <w:ind w:left="2520" w:hanging="1440"/>
        <w:jc w:val="both"/>
        <w:rPr>
          <w:b/>
          <w:szCs w:val="24"/>
          <w:u w:val="single"/>
        </w:rPr>
      </w:pPr>
      <w:r>
        <w:rPr>
          <w:szCs w:val="24"/>
        </w:rPr>
        <w:tab/>
      </w:r>
      <w:r>
        <w:rPr>
          <w:szCs w:val="24"/>
        </w:rPr>
        <w:tab/>
      </w:r>
      <w:r>
        <w:rPr>
          <w:b/>
          <w:szCs w:val="24"/>
          <w:u w:val="single"/>
        </w:rPr>
        <w:t>a)</w:t>
      </w:r>
      <w:r>
        <w:rPr>
          <w:szCs w:val="24"/>
        </w:rPr>
        <w:tab/>
      </w:r>
      <w:r>
        <w:rPr>
          <w:b/>
          <w:szCs w:val="24"/>
          <w:u w:val="single"/>
        </w:rPr>
        <w:t>For the Monday through Thursday schedule, the first day of rest will be Friday, the second will be Saturday, and the third will be Sunday.</w:t>
      </w:r>
    </w:p>
    <w:p w:rsidR="002E59D3" w:rsidRDefault="005B541C" w:rsidP="002E59D3">
      <w:pPr>
        <w:tabs>
          <w:tab w:val="left" w:pos="720"/>
          <w:tab w:val="left" w:pos="1440"/>
          <w:tab w:val="left" w:pos="2160"/>
          <w:tab w:val="left" w:pos="2520"/>
          <w:tab w:val="left" w:pos="2880"/>
        </w:tabs>
        <w:spacing w:after="120" w:line="276" w:lineRule="auto"/>
        <w:ind w:left="2520" w:hanging="1080"/>
        <w:jc w:val="both"/>
        <w:rPr>
          <w:b/>
          <w:szCs w:val="24"/>
          <w:u w:val="single"/>
        </w:rPr>
      </w:pPr>
      <w:r w:rsidRPr="005B541C">
        <w:rPr>
          <w:b/>
          <w:szCs w:val="24"/>
        </w:rPr>
        <w:tab/>
      </w:r>
      <w:r w:rsidRPr="005B541C">
        <w:rPr>
          <w:b/>
          <w:szCs w:val="24"/>
          <w:u w:val="single"/>
        </w:rPr>
        <w:t>b</w:t>
      </w:r>
      <w:r w:rsidR="002E59D3" w:rsidRPr="005B541C">
        <w:rPr>
          <w:b/>
          <w:szCs w:val="24"/>
          <w:u w:val="single"/>
        </w:rPr>
        <w:t>)</w:t>
      </w:r>
      <w:r w:rsidR="002E59D3">
        <w:rPr>
          <w:szCs w:val="24"/>
        </w:rPr>
        <w:tab/>
      </w:r>
      <w:r w:rsidR="002E59D3">
        <w:rPr>
          <w:b/>
          <w:szCs w:val="24"/>
          <w:u w:val="single"/>
        </w:rPr>
        <w:t>For the Tuesday through Friday schedule, the first day of rest will be Saturday, the second will be Sunday and the third will be Monday.</w:t>
      </w:r>
    </w:p>
    <w:p w:rsidR="002E59D3" w:rsidRDefault="002E59D3" w:rsidP="002E59D3">
      <w:pPr>
        <w:tabs>
          <w:tab w:val="left" w:pos="720"/>
          <w:tab w:val="left" w:pos="1800"/>
          <w:tab w:val="left" w:pos="2160"/>
          <w:tab w:val="left" w:pos="2520"/>
          <w:tab w:val="left" w:pos="2880"/>
        </w:tabs>
        <w:spacing w:after="120" w:line="276" w:lineRule="auto"/>
        <w:ind w:left="2160" w:hanging="720"/>
        <w:jc w:val="both"/>
        <w:rPr>
          <w:b/>
          <w:szCs w:val="24"/>
          <w:u w:val="single"/>
        </w:rPr>
      </w:pPr>
      <w:r>
        <w:rPr>
          <w:b/>
          <w:szCs w:val="24"/>
          <w:u w:val="single"/>
        </w:rPr>
        <w:t>2)</w:t>
      </w:r>
      <w:r>
        <w:rPr>
          <w:szCs w:val="24"/>
        </w:rPr>
        <w:tab/>
      </w:r>
      <w:r>
        <w:rPr>
          <w:szCs w:val="24"/>
        </w:rPr>
        <w:tab/>
      </w:r>
      <w:r>
        <w:rPr>
          <w:b/>
          <w:szCs w:val="24"/>
          <w:u w:val="single"/>
        </w:rPr>
        <w:t>For the purpose of observing FCD’s on days of rest, the following applies:</w:t>
      </w:r>
    </w:p>
    <w:p w:rsidR="002E59D3" w:rsidRDefault="002E59D3" w:rsidP="002E59D3">
      <w:pPr>
        <w:tabs>
          <w:tab w:val="left" w:pos="720"/>
          <w:tab w:val="left" w:pos="1440"/>
          <w:tab w:val="left" w:pos="2160"/>
          <w:tab w:val="left" w:pos="2520"/>
        </w:tabs>
        <w:spacing w:after="120" w:line="276" w:lineRule="auto"/>
        <w:ind w:left="2160" w:hanging="720"/>
        <w:jc w:val="both"/>
        <w:rPr>
          <w:b/>
          <w:szCs w:val="24"/>
          <w:u w:val="single"/>
        </w:rPr>
      </w:pPr>
      <w:r>
        <w:rPr>
          <w:szCs w:val="24"/>
        </w:rPr>
        <w:tab/>
      </w:r>
      <w:r>
        <w:rPr>
          <w:b/>
          <w:szCs w:val="24"/>
          <w:u w:val="single"/>
        </w:rPr>
        <w:t>a)</w:t>
      </w:r>
      <w:r>
        <w:rPr>
          <w:szCs w:val="24"/>
        </w:rPr>
        <w:tab/>
      </w:r>
      <w:r>
        <w:rPr>
          <w:b/>
          <w:szCs w:val="24"/>
          <w:u w:val="single"/>
        </w:rPr>
        <w:t xml:space="preserve">When a FCD falls on the first or second day of rest, it shall be </w:t>
      </w:r>
      <w:r>
        <w:rPr>
          <w:szCs w:val="24"/>
        </w:rPr>
        <w:tab/>
      </w:r>
      <w:r>
        <w:rPr>
          <w:b/>
          <w:szCs w:val="24"/>
          <w:u w:val="single"/>
        </w:rPr>
        <w:t>observed on the last preceding regularly scheduled work day.</w:t>
      </w:r>
    </w:p>
    <w:p w:rsidR="002E59D3" w:rsidRDefault="002E59D3" w:rsidP="002E59D3">
      <w:pPr>
        <w:tabs>
          <w:tab w:val="left" w:pos="720"/>
          <w:tab w:val="left" w:pos="1440"/>
          <w:tab w:val="left" w:pos="1800"/>
          <w:tab w:val="left" w:pos="2160"/>
          <w:tab w:val="left" w:pos="2520"/>
        </w:tabs>
        <w:spacing w:after="120" w:line="276" w:lineRule="auto"/>
        <w:ind w:left="2520" w:hanging="2520"/>
        <w:jc w:val="both"/>
        <w:rPr>
          <w:b/>
          <w:szCs w:val="24"/>
          <w:u w:val="single"/>
        </w:rPr>
      </w:pPr>
      <w:r>
        <w:rPr>
          <w:szCs w:val="24"/>
        </w:rPr>
        <w:tab/>
      </w:r>
      <w:r>
        <w:rPr>
          <w:szCs w:val="24"/>
        </w:rPr>
        <w:tab/>
      </w:r>
      <w:r>
        <w:rPr>
          <w:szCs w:val="24"/>
        </w:rPr>
        <w:tab/>
      </w:r>
      <w:r>
        <w:rPr>
          <w:szCs w:val="24"/>
        </w:rPr>
        <w:tab/>
      </w:r>
      <w:r>
        <w:rPr>
          <w:b/>
          <w:szCs w:val="24"/>
          <w:u w:val="single"/>
        </w:rPr>
        <w:t>b)</w:t>
      </w:r>
      <w:r>
        <w:rPr>
          <w:szCs w:val="24"/>
        </w:rPr>
        <w:tab/>
      </w:r>
      <w:r>
        <w:rPr>
          <w:b/>
          <w:szCs w:val="24"/>
          <w:u w:val="single"/>
        </w:rPr>
        <w:t>When a FCD falls on the third day of rest, it shall be observed on the next succeeding regularly scheduled work day.</w:t>
      </w:r>
    </w:p>
    <w:p w:rsidR="002E59D3" w:rsidRDefault="002E59D3" w:rsidP="002E59D3">
      <w:pPr>
        <w:tabs>
          <w:tab w:val="left" w:pos="720"/>
          <w:tab w:val="left" w:pos="1440"/>
          <w:tab w:val="left" w:pos="2160"/>
          <w:tab w:val="left" w:pos="2520"/>
        </w:tabs>
        <w:spacing w:after="120" w:line="276" w:lineRule="auto"/>
        <w:ind w:left="2160" w:hanging="2160"/>
        <w:jc w:val="both"/>
        <w:rPr>
          <w:b/>
          <w:szCs w:val="24"/>
          <w:u w:val="single"/>
        </w:rPr>
      </w:pPr>
    </w:p>
    <w:p w:rsidR="002E59D3" w:rsidRDefault="002E59D3" w:rsidP="002E59D3">
      <w:pPr>
        <w:tabs>
          <w:tab w:val="left" w:pos="720"/>
          <w:tab w:val="left" w:pos="1440"/>
          <w:tab w:val="left" w:pos="2160"/>
          <w:tab w:val="left" w:pos="2520"/>
        </w:tabs>
        <w:spacing w:after="120" w:line="276" w:lineRule="auto"/>
        <w:ind w:left="2520" w:hanging="2880"/>
        <w:jc w:val="both"/>
        <w:rPr>
          <w:b/>
          <w:szCs w:val="24"/>
          <w:u w:val="single"/>
        </w:rPr>
      </w:pPr>
      <w:r>
        <w:rPr>
          <w:b/>
          <w:szCs w:val="24"/>
        </w:rPr>
        <w:lastRenderedPageBreak/>
        <w:tab/>
      </w:r>
      <w:r>
        <w:rPr>
          <w:b/>
          <w:szCs w:val="24"/>
        </w:rPr>
        <w:tab/>
      </w:r>
      <w:r>
        <w:rPr>
          <w:b/>
          <w:szCs w:val="24"/>
        </w:rPr>
        <w:tab/>
      </w:r>
      <w:r>
        <w:rPr>
          <w:b/>
          <w:szCs w:val="24"/>
          <w:u w:val="single"/>
        </w:rPr>
        <w:t>c)</w:t>
      </w:r>
      <w:r>
        <w:rPr>
          <w:b/>
          <w:szCs w:val="24"/>
          <w:u w:val="single"/>
        </w:rPr>
        <w:tab/>
        <w:t xml:space="preserve">When two consecutive FCD’s fall on the first and second day of rest, they shall be observed on the last two </w:t>
      </w:r>
      <w:proofErr w:type="gramStart"/>
      <w:r>
        <w:rPr>
          <w:b/>
          <w:szCs w:val="24"/>
          <w:u w:val="single"/>
        </w:rPr>
        <w:t>preceding</w:t>
      </w:r>
      <w:proofErr w:type="gramEnd"/>
      <w:r>
        <w:rPr>
          <w:b/>
          <w:szCs w:val="24"/>
          <w:u w:val="single"/>
        </w:rPr>
        <w:t xml:space="preserve"> regularly scheduled work days.</w:t>
      </w:r>
    </w:p>
    <w:p w:rsidR="002E59D3" w:rsidRDefault="002E59D3" w:rsidP="002E59D3">
      <w:pPr>
        <w:tabs>
          <w:tab w:val="left" w:pos="2160"/>
          <w:tab w:val="left" w:pos="2520"/>
        </w:tabs>
        <w:spacing w:after="120" w:line="276" w:lineRule="auto"/>
        <w:ind w:left="2520" w:hanging="780"/>
        <w:jc w:val="both"/>
        <w:rPr>
          <w:b/>
          <w:szCs w:val="24"/>
          <w:u w:val="single"/>
        </w:rPr>
      </w:pPr>
      <w:r>
        <w:rPr>
          <w:b/>
          <w:szCs w:val="24"/>
        </w:rPr>
        <w:tab/>
      </w:r>
      <w:r>
        <w:rPr>
          <w:b/>
          <w:szCs w:val="24"/>
          <w:u w:val="single"/>
        </w:rPr>
        <w:t>d)</w:t>
      </w:r>
      <w:r>
        <w:rPr>
          <w:b/>
          <w:szCs w:val="24"/>
          <w:u w:val="single"/>
        </w:rPr>
        <w:tab/>
        <w:t>When two consecutive FCD’s fall on the second and third day of rest, the first shall be observed on the last preceding regularly scheduled work day and the second shall be observed on the next succeeding regularly scheduled work day.</w:t>
      </w:r>
    </w:p>
    <w:p w:rsidR="002E59D3" w:rsidRDefault="002E59D3" w:rsidP="002E59D3">
      <w:pPr>
        <w:spacing w:after="120" w:line="276" w:lineRule="auto"/>
        <w:jc w:val="both"/>
        <w:rPr>
          <w:b/>
          <w:szCs w:val="24"/>
          <w:u w:val="single"/>
        </w:rPr>
      </w:pPr>
    </w:p>
    <w:p w:rsidR="002E59D3" w:rsidRDefault="002E59D3" w:rsidP="002E59D3">
      <w:pPr>
        <w:spacing w:after="120" w:line="276" w:lineRule="auto"/>
        <w:ind w:left="1440" w:hanging="1260"/>
        <w:jc w:val="both"/>
        <w:rPr>
          <w:b/>
          <w:szCs w:val="24"/>
          <w:u w:val="single"/>
        </w:rPr>
      </w:pPr>
      <w:r>
        <w:rPr>
          <w:b/>
          <w:szCs w:val="24"/>
        </w:rPr>
        <w:tab/>
      </w:r>
      <w:r>
        <w:rPr>
          <w:b/>
          <w:szCs w:val="24"/>
          <w:u w:val="single"/>
        </w:rPr>
        <w:t xml:space="preserve">3)  </w:t>
      </w:r>
      <w:r>
        <w:rPr>
          <w:b/>
          <w:szCs w:val="24"/>
          <w:u w:val="single"/>
        </w:rPr>
        <w:tab/>
        <w:t>The hours will be allocated as follows:</w:t>
      </w:r>
    </w:p>
    <w:p w:rsidR="002E59D3" w:rsidRDefault="002E59D3" w:rsidP="002E59D3">
      <w:pPr>
        <w:tabs>
          <w:tab w:val="left" w:pos="2520"/>
        </w:tabs>
        <w:spacing w:after="120" w:line="276" w:lineRule="auto"/>
        <w:ind w:left="2160"/>
        <w:jc w:val="both"/>
        <w:rPr>
          <w:b/>
          <w:szCs w:val="24"/>
          <w:u w:val="single"/>
        </w:rPr>
      </w:pPr>
      <w:r>
        <w:rPr>
          <w:b/>
          <w:szCs w:val="24"/>
          <w:u w:val="single"/>
        </w:rPr>
        <w:t xml:space="preserve">a) </w:t>
      </w:r>
      <w:r>
        <w:rPr>
          <w:b/>
          <w:szCs w:val="24"/>
          <w:u w:val="single"/>
        </w:rPr>
        <w:tab/>
      </w:r>
      <w:r w:rsidR="00F032F8">
        <w:rPr>
          <w:b/>
          <w:szCs w:val="24"/>
          <w:u w:val="single"/>
        </w:rPr>
        <w:t xml:space="preserve">Up to </w:t>
      </w:r>
      <w:r>
        <w:rPr>
          <w:b/>
          <w:szCs w:val="24"/>
          <w:u w:val="single"/>
        </w:rPr>
        <w:t>Ten (10) hours taken from</w:t>
      </w:r>
      <w:r w:rsidR="00F032F8">
        <w:rPr>
          <w:b/>
          <w:szCs w:val="24"/>
          <w:u w:val="single"/>
        </w:rPr>
        <w:t xml:space="preserve"> the time off with pay (TOWP</w:t>
      </w:r>
      <w:proofErr w:type="gramStart"/>
      <w:r w:rsidR="00F032F8">
        <w:rPr>
          <w:b/>
          <w:szCs w:val="24"/>
          <w:u w:val="single"/>
        </w:rPr>
        <w:t xml:space="preserve">) </w:t>
      </w:r>
      <w:r>
        <w:rPr>
          <w:b/>
          <w:szCs w:val="24"/>
          <w:u w:val="single"/>
        </w:rPr>
        <w:t>,</w:t>
      </w:r>
      <w:proofErr w:type="gramEnd"/>
      <w:r>
        <w:rPr>
          <w:b/>
          <w:szCs w:val="24"/>
          <w:u w:val="single"/>
        </w:rPr>
        <w:t xml:space="preserve"> </w:t>
      </w:r>
      <w:r w:rsidR="00F032F8">
        <w:rPr>
          <w:b/>
          <w:szCs w:val="24"/>
          <w:u w:val="single"/>
        </w:rPr>
        <w:t xml:space="preserve">at the option of the </w:t>
      </w:r>
      <w:proofErr w:type="spellStart"/>
      <w:r w:rsidR="00F032F8">
        <w:rPr>
          <w:b/>
          <w:szCs w:val="24"/>
          <w:u w:val="single"/>
        </w:rPr>
        <w:t>emplyee</w:t>
      </w:r>
      <w:proofErr w:type="spellEnd"/>
    </w:p>
    <w:p w:rsidR="002E59D3" w:rsidRDefault="005B541C" w:rsidP="005B541C">
      <w:pPr>
        <w:tabs>
          <w:tab w:val="left" w:pos="2520"/>
        </w:tabs>
        <w:spacing w:after="120" w:line="276" w:lineRule="auto"/>
        <w:ind w:left="2160" w:hanging="720"/>
        <w:jc w:val="both"/>
        <w:rPr>
          <w:b/>
          <w:szCs w:val="24"/>
          <w:u w:val="single"/>
        </w:rPr>
      </w:pPr>
      <w:r w:rsidRPr="005B541C">
        <w:rPr>
          <w:b/>
          <w:szCs w:val="24"/>
        </w:rPr>
        <w:tab/>
      </w:r>
      <w:r w:rsidR="002E59D3">
        <w:rPr>
          <w:b/>
          <w:szCs w:val="24"/>
          <w:u w:val="single"/>
        </w:rPr>
        <w:t xml:space="preserve">b) </w:t>
      </w:r>
      <w:r w:rsidR="002E59D3">
        <w:rPr>
          <w:b/>
          <w:szCs w:val="24"/>
          <w:u w:val="single"/>
        </w:rPr>
        <w:tab/>
        <w:t xml:space="preserve">At the employee’s option, eight (8) hours taken from the TOWP and two additional </w:t>
      </w:r>
      <w:proofErr w:type="gramStart"/>
      <w:r w:rsidR="002E59D3">
        <w:rPr>
          <w:b/>
          <w:szCs w:val="24"/>
          <w:u w:val="single"/>
        </w:rPr>
        <w:t>hour</w:t>
      </w:r>
      <w:proofErr w:type="gramEnd"/>
      <w:r w:rsidR="002E59D3">
        <w:rPr>
          <w:b/>
          <w:szCs w:val="24"/>
          <w:u w:val="single"/>
        </w:rPr>
        <w:t xml:space="preserve"> may be worked during the week in which the holiday falls.</w:t>
      </w:r>
    </w:p>
    <w:p w:rsidR="002E59D3" w:rsidRDefault="002E59D3" w:rsidP="002E59D3">
      <w:pPr>
        <w:tabs>
          <w:tab w:val="left" w:pos="2520"/>
        </w:tabs>
        <w:spacing w:after="120" w:line="276" w:lineRule="auto"/>
        <w:ind w:left="2520" w:hanging="360"/>
        <w:jc w:val="both"/>
        <w:rPr>
          <w:b/>
          <w:szCs w:val="24"/>
          <w:u w:val="single"/>
        </w:rPr>
      </w:pPr>
      <w:r>
        <w:rPr>
          <w:b/>
          <w:szCs w:val="24"/>
          <w:u w:val="single"/>
        </w:rPr>
        <w:t>c)</w:t>
      </w:r>
      <w:r>
        <w:rPr>
          <w:b/>
          <w:szCs w:val="24"/>
          <w:u w:val="single"/>
        </w:rPr>
        <w:tab/>
        <w:t>The method in which hours will be allocated in (b) will be with management approval.  The additional time worked will be paid at the straight-time rate.  No overtime compensation will be paid for the additional hour or half-hours worked.</w:t>
      </w:r>
    </w:p>
    <w:p w:rsidR="002E59D3" w:rsidRDefault="002E59D3" w:rsidP="002E59D3">
      <w:pPr>
        <w:tabs>
          <w:tab w:val="left" w:pos="720"/>
          <w:tab w:val="left" w:pos="1440"/>
        </w:tabs>
        <w:spacing w:after="120" w:line="276" w:lineRule="auto"/>
        <w:ind w:left="2160" w:hanging="2160"/>
        <w:jc w:val="both"/>
        <w:rPr>
          <w:b/>
          <w:szCs w:val="24"/>
          <w:u w:val="single"/>
        </w:rPr>
      </w:pPr>
    </w:p>
    <w:p w:rsidR="002E59D3" w:rsidRDefault="002E59D3" w:rsidP="002E59D3">
      <w:pPr>
        <w:spacing w:after="120" w:line="276" w:lineRule="auto"/>
        <w:jc w:val="both"/>
        <w:rPr>
          <w:b/>
          <w:strike/>
          <w:szCs w:val="24"/>
          <w:u w:val="single"/>
        </w:rPr>
      </w:pPr>
      <w:r>
        <w:rPr>
          <w:strike/>
          <w:szCs w:val="24"/>
        </w:rPr>
        <w:t>5.</w:t>
      </w:r>
      <w:r>
        <w:rPr>
          <w:strike/>
          <w:szCs w:val="24"/>
        </w:rPr>
        <w:tab/>
        <w:t xml:space="preserve">Disability (Short Term) </w:t>
      </w:r>
      <w:r>
        <w:rPr>
          <w:b/>
          <w:strike/>
          <w:szCs w:val="24"/>
          <w:u w:val="single"/>
        </w:rPr>
        <w:t>TBD</w:t>
      </w:r>
    </w:p>
    <w:p w:rsidR="002E59D3" w:rsidRDefault="002E59D3" w:rsidP="002E59D3">
      <w:pPr>
        <w:spacing w:after="120" w:line="276" w:lineRule="auto"/>
        <w:jc w:val="both"/>
        <w:rPr>
          <w:strike/>
          <w:szCs w:val="24"/>
        </w:rPr>
      </w:pPr>
    </w:p>
    <w:p w:rsidR="002E59D3" w:rsidRDefault="002E59D3" w:rsidP="002E59D3">
      <w:pPr>
        <w:spacing w:after="120" w:line="276" w:lineRule="auto"/>
        <w:jc w:val="both"/>
        <w:rPr>
          <w:strike/>
          <w:szCs w:val="24"/>
        </w:rPr>
      </w:pPr>
      <w:r>
        <w:rPr>
          <w:strike/>
          <w:szCs w:val="24"/>
        </w:rPr>
        <w:tab/>
        <w:t>The Company will provide the following Short Term Disability (STD) program:</w:t>
      </w:r>
    </w:p>
    <w:p w:rsidR="002E59D3" w:rsidRDefault="002E59D3" w:rsidP="002E59D3">
      <w:pPr>
        <w:spacing w:after="120" w:line="276" w:lineRule="auto"/>
        <w:jc w:val="both"/>
        <w:rPr>
          <w:strike/>
          <w:szCs w:val="24"/>
        </w:rPr>
      </w:pPr>
    </w:p>
    <w:p w:rsidR="002E59D3" w:rsidRDefault="002E59D3" w:rsidP="002E59D3">
      <w:pPr>
        <w:spacing w:after="120" w:line="276" w:lineRule="auto"/>
        <w:ind w:left="1530" w:hanging="810"/>
        <w:jc w:val="both"/>
        <w:rPr>
          <w:strike/>
          <w:szCs w:val="24"/>
        </w:rPr>
      </w:pPr>
      <w:r>
        <w:rPr>
          <w:strike/>
          <w:szCs w:val="24"/>
        </w:rPr>
        <w:t>A.</w:t>
      </w:r>
      <w:r>
        <w:rPr>
          <w:strike/>
          <w:szCs w:val="24"/>
        </w:rPr>
        <w:tab/>
        <w:t>A Short Term Disability (STD) Insurance plan, which pays benefits for absences due to disability, which will be equal to sixty-five (65%) percent of the employee’s base pay rate, which is in effect on the date, the disability begins.  STD payments begin on the eighth (8</w:t>
      </w:r>
      <w:r>
        <w:rPr>
          <w:strike/>
          <w:szCs w:val="24"/>
          <w:vertAlign w:val="superscript"/>
        </w:rPr>
        <w:t>th</w:t>
      </w:r>
      <w:r>
        <w:rPr>
          <w:strike/>
          <w:szCs w:val="24"/>
        </w:rPr>
        <w:t>) calendar day of disability and can continue through the one hundred eightieth (180</w:t>
      </w:r>
      <w:r>
        <w:rPr>
          <w:strike/>
          <w:szCs w:val="24"/>
          <w:vertAlign w:val="superscript"/>
        </w:rPr>
        <w:t>th</w:t>
      </w:r>
      <w:r>
        <w:rPr>
          <w:strike/>
          <w:szCs w:val="24"/>
        </w:rPr>
        <w:t>) day of disability.</w:t>
      </w:r>
    </w:p>
    <w:p w:rsidR="002E59D3" w:rsidRDefault="002E59D3" w:rsidP="002E59D3">
      <w:pPr>
        <w:spacing w:after="120" w:line="276" w:lineRule="auto"/>
        <w:ind w:left="1530" w:hanging="810"/>
        <w:jc w:val="both"/>
        <w:rPr>
          <w:strike/>
          <w:szCs w:val="24"/>
        </w:rPr>
      </w:pPr>
    </w:p>
    <w:p w:rsidR="002E59D3" w:rsidRDefault="002E59D3" w:rsidP="002E59D3">
      <w:pPr>
        <w:spacing w:after="120" w:line="276" w:lineRule="auto"/>
        <w:ind w:left="1530" w:hanging="810"/>
        <w:jc w:val="both"/>
        <w:rPr>
          <w:strike/>
          <w:szCs w:val="24"/>
        </w:rPr>
      </w:pPr>
      <w:r>
        <w:rPr>
          <w:strike/>
          <w:szCs w:val="24"/>
        </w:rPr>
        <w:t>B.</w:t>
      </w:r>
      <w:r>
        <w:rPr>
          <w:strike/>
          <w:szCs w:val="24"/>
        </w:rPr>
        <w:tab/>
        <w:t>Employees who are on the active rolls on January 1, 1998 will be eligible for Company-paid salary continuance, which can be used to supplement STD payments up to one hundred (100%) percent of base pay.  Employees added to the active rolls on or after January 1, 1998 will not have salary continuance available to them.</w:t>
      </w:r>
    </w:p>
    <w:p w:rsidR="002E59D3" w:rsidRDefault="002E59D3" w:rsidP="002E59D3">
      <w:pPr>
        <w:spacing w:after="120" w:line="276" w:lineRule="auto"/>
        <w:jc w:val="both"/>
        <w:rPr>
          <w:strike/>
          <w:szCs w:val="24"/>
        </w:rPr>
      </w:pPr>
    </w:p>
    <w:p w:rsidR="002E59D3" w:rsidRDefault="002E59D3" w:rsidP="002E59D3">
      <w:pPr>
        <w:spacing w:after="120" w:line="276" w:lineRule="auto"/>
        <w:ind w:left="1530"/>
        <w:jc w:val="both"/>
        <w:rPr>
          <w:strike/>
          <w:szCs w:val="24"/>
        </w:rPr>
      </w:pPr>
      <w:r>
        <w:rPr>
          <w:strike/>
          <w:szCs w:val="24"/>
        </w:rPr>
        <w:lastRenderedPageBreak/>
        <w:t>Salary continuance can be used only to supplement approved STD payments and cannot be used for other purposes.  Unused salary continuance cannot be cashed out at any time.</w:t>
      </w:r>
    </w:p>
    <w:p w:rsidR="002E59D3" w:rsidRDefault="002E59D3" w:rsidP="002E59D3">
      <w:pPr>
        <w:spacing w:after="120" w:line="276" w:lineRule="auto"/>
        <w:ind w:left="2160"/>
        <w:jc w:val="both"/>
        <w:rPr>
          <w:strike/>
          <w:szCs w:val="24"/>
        </w:rPr>
      </w:pPr>
    </w:p>
    <w:p w:rsidR="002E59D3" w:rsidRDefault="002E59D3" w:rsidP="002E59D3">
      <w:pPr>
        <w:spacing w:after="120" w:line="276" w:lineRule="auto"/>
        <w:ind w:left="1530"/>
        <w:jc w:val="both"/>
        <w:rPr>
          <w:strike/>
          <w:szCs w:val="24"/>
        </w:rPr>
      </w:pPr>
      <w:r>
        <w:rPr>
          <w:strike/>
          <w:szCs w:val="24"/>
        </w:rPr>
        <w:t>The amount of salary continuance available will be determined based on the employee’s service as of January 1, 1998 as follows:</w:t>
      </w:r>
    </w:p>
    <w:p w:rsidR="002E59D3" w:rsidRDefault="002E59D3" w:rsidP="002E59D3">
      <w:pPr>
        <w:spacing w:after="120" w:line="276" w:lineRule="auto"/>
        <w:ind w:left="1080"/>
        <w:jc w:val="both"/>
        <w:rPr>
          <w:strike/>
          <w:szCs w:val="24"/>
        </w:rPr>
      </w:pPr>
    </w:p>
    <w:p w:rsidR="002E59D3" w:rsidRDefault="002E59D3" w:rsidP="002E59D3">
      <w:pPr>
        <w:tabs>
          <w:tab w:val="left" w:pos="2160"/>
        </w:tabs>
        <w:spacing w:after="120" w:line="276" w:lineRule="auto"/>
        <w:ind w:left="2160" w:hanging="630"/>
        <w:jc w:val="both"/>
        <w:rPr>
          <w:strike/>
          <w:szCs w:val="24"/>
        </w:rPr>
      </w:pPr>
      <w:r>
        <w:rPr>
          <w:strike/>
          <w:szCs w:val="24"/>
        </w:rPr>
        <w:t>1)</w:t>
      </w:r>
      <w:r>
        <w:rPr>
          <w:strike/>
          <w:szCs w:val="24"/>
        </w:rPr>
        <w:tab/>
        <w:t>Twenty (20) days for the employee’s first full year of service plus two (2) days for each full year of service thereafter through December 31, 1997.</w:t>
      </w:r>
    </w:p>
    <w:p w:rsidR="002E59D3" w:rsidRDefault="002E59D3" w:rsidP="002E59D3">
      <w:pPr>
        <w:tabs>
          <w:tab w:val="left" w:pos="1620"/>
        </w:tabs>
        <w:spacing w:after="120" w:line="276" w:lineRule="auto"/>
        <w:ind w:left="1620" w:hanging="540"/>
        <w:jc w:val="both"/>
        <w:rPr>
          <w:strike/>
          <w:szCs w:val="24"/>
        </w:rPr>
      </w:pPr>
    </w:p>
    <w:p w:rsidR="002E59D3" w:rsidRDefault="002E59D3" w:rsidP="002E59D3">
      <w:pPr>
        <w:tabs>
          <w:tab w:val="left" w:pos="2160"/>
        </w:tabs>
        <w:spacing w:after="120" w:line="276" w:lineRule="auto"/>
        <w:ind w:left="2160" w:hanging="630"/>
        <w:jc w:val="both"/>
        <w:rPr>
          <w:strike/>
          <w:szCs w:val="24"/>
        </w:rPr>
      </w:pPr>
      <w:r>
        <w:rPr>
          <w:strike/>
          <w:szCs w:val="24"/>
        </w:rPr>
        <w:t>2)</w:t>
      </w:r>
      <w:r>
        <w:rPr>
          <w:strike/>
          <w:szCs w:val="24"/>
        </w:rPr>
        <w:tab/>
        <w:t>There will be no further accumulation of salary continuance days after December 31, 1997.  Salary continuance hours used after that date to supplement STD will not be restored.</w:t>
      </w:r>
    </w:p>
    <w:p w:rsidR="002E59D3" w:rsidRDefault="002E59D3" w:rsidP="002E59D3">
      <w:pPr>
        <w:tabs>
          <w:tab w:val="left" w:pos="1620"/>
        </w:tabs>
        <w:spacing w:after="120" w:line="276" w:lineRule="auto"/>
        <w:ind w:left="1620" w:hanging="540"/>
        <w:jc w:val="both"/>
        <w:rPr>
          <w:strike/>
          <w:szCs w:val="24"/>
        </w:rPr>
      </w:pPr>
    </w:p>
    <w:p w:rsidR="002E59D3" w:rsidRDefault="002E59D3" w:rsidP="002E59D3">
      <w:pPr>
        <w:tabs>
          <w:tab w:val="left" w:pos="1620"/>
        </w:tabs>
        <w:spacing w:after="120" w:line="276" w:lineRule="auto"/>
        <w:ind w:left="1620" w:hanging="900"/>
        <w:jc w:val="both"/>
        <w:rPr>
          <w:strike/>
          <w:szCs w:val="24"/>
        </w:rPr>
      </w:pPr>
      <w:r>
        <w:rPr>
          <w:strike/>
          <w:szCs w:val="24"/>
        </w:rPr>
        <w:t xml:space="preserve">C. </w:t>
      </w:r>
      <w:r>
        <w:rPr>
          <w:strike/>
          <w:szCs w:val="24"/>
        </w:rPr>
        <w:tab/>
        <w:t>TOWP can be used to supplement STD payments to one hundred (100%) percent of pay.</w:t>
      </w:r>
    </w:p>
    <w:p w:rsidR="002E59D3" w:rsidRDefault="002E59D3" w:rsidP="002E59D3">
      <w:pPr>
        <w:tabs>
          <w:tab w:val="left" w:pos="1620"/>
        </w:tabs>
        <w:spacing w:after="120" w:line="276" w:lineRule="auto"/>
        <w:ind w:left="1620" w:hanging="900"/>
        <w:jc w:val="both"/>
        <w:rPr>
          <w:strike/>
          <w:szCs w:val="24"/>
        </w:rPr>
      </w:pPr>
    </w:p>
    <w:p w:rsidR="002E59D3" w:rsidRDefault="002E59D3" w:rsidP="002E59D3">
      <w:pPr>
        <w:spacing w:after="120" w:line="276" w:lineRule="auto"/>
        <w:ind w:left="1440" w:hanging="720"/>
        <w:jc w:val="both"/>
        <w:rPr>
          <w:strike/>
          <w:szCs w:val="24"/>
        </w:rPr>
      </w:pPr>
      <w:r>
        <w:rPr>
          <w:strike/>
          <w:szCs w:val="24"/>
        </w:rPr>
        <w:t xml:space="preserve">D. </w:t>
      </w:r>
      <w:r>
        <w:rPr>
          <w:strike/>
          <w:szCs w:val="24"/>
        </w:rPr>
        <w:tab/>
        <w:t>Medical, dental and life insurance benefits can continue during the short term disability period provided the employee continues to pay the required employee premiums.</w:t>
      </w:r>
    </w:p>
    <w:p w:rsidR="002E59D3" w:rsidRDefault="002E59D3" w:rsidP="002E59D3">
      <w:pPr>
        <w:spacing w:after="120" w:line="276" w:lineRule="auto"/>
        <w:ind w:left="720" w:hanging="720"/>
        <w:jc w:val="both"/>
        <w:rPr>
          <w:szCs w:val="24"/>
        </w:rPr>
      </w:pPr>
    </w:p>
    <w:p w:rsidR="002E59D3" w:rsidRDefault="002E59D3" w:rsidP="002E59D3">
      <w:pPr>
        <w:spacing w:after="120" w:line="276" w:lineRule="auto"/>
        <w:jc w:val="both"/>
        <w:rPr>
          <w:szCs w:val="24"/>
        </w:rPr>
      </w:pPr>
      <w:r>
        <w:rPr>
          <w:strike/>
          <w:szCs w:val="24"/>
        </w:rPr>
        <w:t>6.</w:t>
      </w:r>
      <w:r>
        <w:rPr>
          <w:b/>
          <w:szCs w:val="24"/>
          <w:u w:val="single"/>
        </w:rPr>
        <w:t>5.</w:t>
      </w:r>
      <w:r>
        <w:rPr>
          <w:color w:val="FF0000"/>
          <w:szCs w:val="24"/>
        </w:rPr>
        <w:tab/>
      </w:r>
      <w:r>
        <w:rPr>
          <w:szCs w:val="24"/>
        </w:rPr>
        <w:t>TOWP</w:t>
      </w:r>
      <w:r>
        <w:rPr>
          <w:b/>
          <w:szCs w:val="24"/>
        </w:rPr>
        <w:t xml:space="preserve"> </w:t>
      </w:r>
      <w:r>
        <w:rPr>
          <w:szCs w:val="24"/>
        </w:rPr>
        <w:t>Policy Guidelines</w:t>
      </w:r>
    </w:p>
    <w:p w:rsidR="002E59D3" w:rsidRDefault="002E59D3" w:rsidP="002E59D3">
      <w:pPr>
        <w:spacing w:after="120" w:line="276" w:lineRule="auto"/>
        <w:ind w:left="1440" w:hanging="720"/>
        <w:jc w:val="both"/>
        <w:rPr>
          <w:szCs w:val="24"/>
        </w:rPr>
      </w:pPr>
      <w:r>
        <w:rPr>
          <w:szCs w:val="24"/>
        </w:rPr>
        <w:t xml:space="preserve">A. </w:t>
      </w:r>
      <w:r>
        <w:rPr>
          <w:szCs w:val="24"/>
        </w:rPr>
        <w:tab/>
        <w:t>Normally, TOWP</w:t>
      </w:r>
      <w:r>
        <w:rPr>
          <w:b/>
          <w:szCs w:val="24"/>
        </w:rPr>
        <w:t xml:space="preserve"> </w:t>
      </w:r>
      <w:r>
        <w:rPr>
          <w:szCs w:val="24"/>
        </w:rPr>
        <w:t>time off is approved in advance by the employee’s supervisor. In the case of absences due to accident, illness or emergencies, notification of supervisors is required as soon as possible.</w:t>
      </w:r>
    </w:p>
    <w:p w:rsidR="002E59D3" w:rsidRDefault="002E59D3" w:rsidP="002E59D3">
      <w:pPr>
        <w:numPr>
          <w:ilvl w:val="0"/>
          <w:numId w:val="19"/>
        </w:numPr>
        <w:spacing w:after="120" w:line="276" w:lineRule="auto"/>
        <w:contextualSpacing/>
        <w:jc w:val="both"/>
        <w:rPr>
          <w:szCs w:val="24"/>
        </w:rPr>
      </w:pPr>
      <w:r>
        <w:rPr>
          <w:szCs w:val="24"/>
        </w:rPr>
        <w:t>The granting of single day or less TOWP</w:t>
      </w:r>
      <w:r>
        <w:rPr>
          <w:b/>
          <w:szCs w:val="24"/>
        </w:rPr>
        <w:t xml:space="preserve"> </w:t>
      </w:r>
      <w:r>
        <w:rPr>
          <w:szCs w:val="24"/>
        </w:rPr>
        <w:t>will be accomplished on the basis that additional payroll premiums or operating costs will not be incurred</w:t>
      </w:r>
    </w:p>
    <w:p w:rsidR="002E59D3" w:rsidRDefault="002E59D3" w:rsidP="002E59D3">
      <w:pPr>
        <w:spacing w:after="120" w:line="276" w:lineRule="auto"/>
        <w:ind w:left="1440" w:hanging="720"/>
        <w:jc w:val="both"/>
        <w:rPr>
          <w:szCs w:val="24"/>
        </w:rPr>
      </w:pPr>
      <w:r>
        <w:rPr>
          <w:szCs w:val="24"/>
        </w:rPr>
        <w:t>C.</w:t>
      </w:r>
      <w:r>
        <w:rPr>
          <w:szCs w:val="24"/>
        </w:rPr>
        <w:tab/>
        <w:t>The progress of the work must be considered in granting TOWP periods.  This consideration may result in limiting the number of personnel in a crew or shift that can be off at one time.</w:t>
      </w:r>
    </w:p>
    <w:p w:rsidR="002E59D3" w:rsidRDefault="002E59D3" w:rsidP="002E59D3">
      <w:pPr>
        <w:spacing w:after="120" w:line="276" w:lineRule="auto"/>
        <w:ind w:left="1440" w:hanging="720"/>
        <w:jc w:val="both"/>
        <w:rPr>
          <w:szCs w:val="24"/>
        </w:rPr>
      </w:pPr>
    </w:p>
    <w:p w:rsidR="002E59D3" w:rsidRDefault="002E59D3" w:rsidP="002E59D3">
      <w:pPr>
        <w:spacing w:after="120" w:line="276" w:lineRule="auto"/>
        <w:ind w:left="1440" w:hanging="720"/>
        <w:jc w:val="both"/>
        <w:rPr>
          <w:szCs w:val="24"/>
        </w:rPr>
      </w:pPr>
      <w:r>
        <w:rPr>
          <w:szCs w:val="24"/>
        </w:rPr>
        <w:t>D.</w:t>
      </w:r>
      <w:r>
        <w:rPr>
          <w:szCs w:val="24"/>
        </w:rPr>
        <w:tab/>
        <w:t>Except as herein provided, seniority will prevail in the selection process for TOWP periods as outlined below.</w:t>
      </w:r>
    </w:p>
    <w:p w:rsidR="002E59D3" w:rsidRDefault="002E59D3" w:rsidP="002E59D3">
      <w:pPr>
        <w:spacing w:after="120" w:line="276" w:lineRule="auto"/>
        <w:ind w:left="1440" w:hanging="720"/>
        <w:jc w:val="both"/>
        <w:rPr>
          <w:szCs w:val="24"/>
        </w:rPr>
      </w:pPr>
      <w:r>
        <w:rPr>
          <w:szCs w:val="24"/>
        </w:rPr>
        <w:lastRenderedPageBreak/>
        <w:tab/>
        <w:t>1)</w:t>
      </w:r>
      <w:r>
        <w:rPr>
          <w:szCs w:val="24"/>
        </w:rPr>
        <w:tab/>
        <w:t xml:space="preserve">At the start of the calendar year the TOWP schedule will be </w:t>
      </w:r>
      <w:r>
        <w:rPr>
          <w:szCs w:val="24"/>
        </w:rPr>
        <w:tab/>
        <w:t xml:space="preserve">circulated in accordance with seniority.  At least one (1) full week, which </w:t>
      </w:r>
      <w:r>
        <w:rPr>
          <w:szCs w:val="24"/>
        </w:rPr>
        <w:tab/>
        <w:t xml:space="preserve">may include plant closure days, must be scheduled as a block at this </w:t>
      </w:r>
      <w:r>
        <w:rPr>
          <w:szCs w:val="24"/>
        </w:rPr>
        <w:tab/>
        <w:t>time.</w:t>
      </w:r>
    </w:p>
    <w:p w:rsidR="002E59D3" w:rsidRDefault="002E59D3" w:rsidP="002E59D3">
      <w:pPr>
        <w:spacing w:after="120" w:line="276" w:lineRule="auto"/>
        <w:ind w:left="2160" w:hanging="720"/>
        <w:jc w:val="both"/>
        <w:rPr>
          <w:szCs w:val="24"/>
        </w:rPr>
      </w:pPr>
      <w:r>
        <w:rPr>
          <w:szCs w:val="24"/>
        </w:rPr>
        <w:t>2)</w:t>
      </w:r>
      <w:r>
        <w:rPr>
          <w:szCs w:val="24"/>
        </w:rPr>
        <w:tab/>
        <w:t>After the initial scheduling, the TOWP</w:t>
      </w:r>
      <w:r>
        <w:rPr>
          <w:b/>
          <w:szCs w:val="24"/>
        </w:rPr>
        <w:t xml:space="preserve"> </w:t>
      </w:r>
      <w:r>
        <w:rPr>
          <w:szCs w:val="24"/>
        </w:rPr>
        <w:t>schedule will again be circulated, in seniority order, to reserve no more than three (3) TOWP periods of less than one (1) week.</w:t>
      </w:r>
    </w:p>
    <w:p w:rsidR="002E59D3" w:rsidRDefault="002E59D3" w:rsidP="002E59D3">
      <w:pPr>
        <w:spacing w:after="120" w:line="276" w:lineRule="auto"/>
        <w:ind w:left="2160" w:hanging="720"/>
        <w:jc w:val="both"/>
        <w:rPr>
          <w:szCs w:val="24"/>
        </w:rPr>
      </w:pPr>
      <w:r>
        <w:rPr>
          <w:szCs w:val="24"/>
        </w:rPr>
        <w:t>3)</w:t>
      </w:r>
      <w:r>
        <w:rPr>
          <w:szCs w:val="24"/>
        </w:rPr>
        <w:tab/>
        <w:t>After the second circulation, employees may schedule their remaining TOWP</w:t>
      </w:r>
      <w:r>
        <w:rPr>
          <w:b/>
          <w:szCs w:val="24"/>
        </w:rPr>
        <w:t xml:space="preserve"> </w:t>
      </w:r>
      <w:r>
        <w:rPr>
          <w:szCs w:val="24"/>
        </w:rPr>
        <w:t xml:space="preserve">days in single day or </w:t>
      </w:r>
      <w:proofErr w:type="gramStart"/>
      <w:r>
        <w:rPr>
          <w:szCs w:val="24"/>
        </w:rPr>
        <w:t>less increments</w:t>
      </w:r>
      <w:proofErr w:type="gramEnd"/>
      <w:r>
        <w:rPr>
          <w:szCs w:val="24"/>
        </w:rPr>
        <w:t xml:space="preserve"> on a first come first served basis.</w:t>
      </w:r>
    </w:p>
    <w:p w:rsidR="002E59D3" w:rsidRDefault="002E59D3" w:rsidP="002E59D3">
      <w:pPr>
        <w:spacing w:after="120" w:line="276" w:lineRule="auto"/>
        <w:ind w:left="1440" w:hanging="720"/>
        <w:jc w:val="both"/>
        <w:rPr>
          <w:szCs w:val="24"/>
        </w:rPr>
      </w:pPr>
      <w:r>
        <w:rPr>
          <w:szCs w:val="24"/>
        </w:rPr>
        <w:t xml:space="preserve">E. </w:t>
      </w:r>
      <w:r>
        <w:rPr>
          <w:szCs w:val="24"/>
        </w:rPr>
        <w:tab/>
        <w:t>To assure firm commitments and barring unforeseen emergencies, the scheduling of at least one (1) week of TOWP</w:t>
      </w:r>
      <w:r>
        <w:rPr>
          <w:b/>
          <w:szCs w:val="24"/>
        </w:rPr>
        <w:t xml:space="preserve"> </w:t>
      </w:r>
      <w:r>
        <w:rPr>
          <w:szCs w:val="24"/>
        </w:rPr>
        <w:t>and the three (3) TOWP</w:t>
      </w:r>
      <w:r>
        <w:rPr>
          <w:b/>
          <w:szCs w:val="24"/>
        </w:rPr>
        <w:t xml:space="preserve"> </w:t>
      </w:r>
      <w:r>
        <w:rPr>
          <w:szCs w:val="24"/>
        </w:rPr>
        <w:t>periods detailed in D 1) and D 2) must be completed by March 1</w:t>
      </w:r>
      <w:r>
        <w:rPr>
          <w:szCs w:val="24"/>
          <w:vertAlign w:val="superscript"/>
        </w:rPr>
        <w:t>st</w:t>
      </w:r>
      <w:r>
        <w:rPr>
          <w:szCs w:val="24"/>
        </w:rPr>
        <w:t>.</w:t>
      </w:r>
    </w:p>
    <w:p w:rsidR="002E59D3" w:rsidRDefault="002E59D3" w:rsidP="002E59D3">
      <w:pPr>
        <w:spacing w:after="120" w:line="276" w:lineRule="auto"/>
        <w:ind w:left="1440" w:hanging="720"/>
        <w:jc w:val="both"/>
        <w:rPr>
          <w:szCs w:val="24"/>
        </w:rPr>
      </w:pPr>
      <w:r>
        <w:rPr>
          <w:szCs w:val="24"/>
        </w:rPr>
        <w:t xml:space="preserve">F. </w:t>
      </w:r>
      <w:r>
        <w:rPr>
          <w:szCs w:val="24"/>
        </w:rPr>
        <w:tab/>
        <w:t xml:space="preserve">If an individual wishes to change his scheduled TOWP period, the normal procedure will be to wait until all other personnel have chosen their periods and then reschedule.  However, in a case of undue hardship, the employee should state the facts </w:t>
      </w:r>
      <w:r>
        <w:rPr>
          <w:strike/>
          <w:szCs w:val="24"/>
        </w:rPr>
        <w:t>on a “DSI” to his foreman</w:t>
      </w:r>
      <w:r>
        <w:rPr>
          <w:szCs w:val="24"/>
        </w:rPr>
        <w:t xml:space="preserve"> </w:t>
      </w:r>
      <w:r>
        <w:rPr>
          <w:b/>
          <w:szCs w:val="24"/>
          <w:u w:val="single"/>
        </w:rPr>
        <w:t>in writing to his manager</w:t>
      </w:r>
      <w:r>
        <w:rPr>
          <w:szCs w:val="24"/>
        </w:rPr>
        <w:t xml:space="preserve"> and consideration will be given to working out an alternate solution.</w:t>
      </w:r>
    </w:p>
    <w:p w:rsidR="002E59D3" w:rsidRDefault="002E59D3" w:rsidP="002E59D3">
      <w:pPr>
        <w:spacing w:after="120" w:line="276" w:lineRule="auto"/>
        <w:ind w:left="1440" w:hanging="720"/>
        <w:jc w:val="both"/>
        <w:rPr>
          <w:szCs w:val="24"/>
        </w:rPr>
      </w:pPr>
      <w:r>
        <w:rPr>
          <w:szCs w:val="24"/>
        </w:rPr>
        <w:t xml:space="preserve">G. </w:t>
      </w:r>
      <w:r>
        <w:rPr>
          <w:szCs w:val="24"/>
        </w:rPr>
        <w:tab/>
        <w:t>For employees that work shifts, the one (1) week or more of TOWP</w:t>
      </w:r>
      <w:r>
        <w:rPr>
          <w:b/>
          <w:szCs w:val="24"/>
        </w:rPr>
        <w:t xml:space="preserve"> </w:t>
      </w:r>
      <w:r>
        <w:rPr>
          <w:szCs w:val="24"/>
        </w:rPr>
        <w:t>may be scheduled to correspond to their appropriate shift schedule.</w:t>
      </w:r>
    </w:p>
    <w:p w:rsidR="002E59D3" w:rsidRDefault="002E59D3" w:rsidP="002E59D3">
      <w:pPr>
        <w:spacing w:after="120" w:line="276" w:lineRule="auto"/>
        <w:ind w:left="1440" w:hanging="720"/>
        <w:jc w:val="both"/>
        <w:rPr>
          <w:szCs w:val="24"/>
        </w:rPr>
      </w:pPr>
      <w:r>
        <w:rPr>
          <w:szCs w:val="24"/>
        </w:rPr>
        <w:t>H.</w:t>
      </w:r>
      <w:r>
        <w:rPr>
          <w:szCs w:val="24"/>
        </w:rPr>
        <w:tab/>
        <w:t>On an individual basis exceptions may be allowed so as to permit employees to use all of their TOWP</w:t>
      </w:r>
      <w:r>
        <w:rPr>
          <w:b/>
          <w:strike/>
          <w:szCs w:val="24"/>
        </w:rPr>
        <w:t xml:space="preserve"> </w:t>
      </w:r>
      <w:r>
        <w:rPr>
          <w:szCs w:val="24"/>
        </w:rPr>
        <w:t>as split TOWP</w:t>
      </w:r>
      <w:r>
        <w:rPr>
          <w:b/>
          <w:szCs w:val="24"/>
        </w:rPr>
        <w:t xml:space="preserve"> </w:t>
      </w:r>
      <w:r>
        <w:rPr>
          <w:szCs w:val="24"/>
        </w:rPr>
        <w:t xml:space="preserve">days.  Such exceptions will be considered only in cases of undue hardship. </w:t>
      </w:r>
    </w:p>
    <w:p w:rsidR="002E59D3" w:rsidRDefault="002E59D3" w:rsidP="002E59D3">
      <w:pPr>
        <w:spacing w:after="120" w:line="276" w:lineRule="auto"/>
        <w:ind w:left="720" w:hanging="540"/>
        <w:jc w:val="both"/>
        <w:rPr>
          <w:szCs w:val="24"/>
        </w:rPr>
      </w:pPr>
      <w:r>
        <w:rPr>
          <w:strike/>
          <w:szCs w:val="24"/>
        </w:rPr>
        <w:t>7.</w:t>
      </w:r>
      <w:r>
        <w:rPr>
          <w:b/>
          <w:szCs w:val="24"/>
          <w:u w:val="single"/>
        </w:rPr>
        <w:t>6.</w:t>
      </w:r>
      <w:r>
        <w:rPr>
          <w:szCs w:val="24"/>
        </w:rPr>
        <w:t xml:space="preserve"> </w:t>
      </w:r>
      <w:r>
        <w:rPr>
          <w:szCs w:val="24"/>
        </w:rPr>
        <w:tab/>
        <w:t>The Employer may require that TOWP</w:t>
      </w:r>
      <w:r>
        <w:rPr>
          <w:b/>
          <w:szCs w:val="24"/>
        </w:rPr>
        <w:t xml:space="preserve"> </w:t>
      </w:r>
      <w:r>
        <w:rPr>
          <w:szCs w:val="24"/>
        </w:rPr>
        <w:t>for illness or accidents be supported by proper medical evidence.</w:t>
      </w:r>
    </w:p>
    <w:p w:rsidR="002E59D3" w:rsidRDefault="002E59D3" w:rsidP="002E59D3">
      <w:pPr>
        <w:spacing w:after="120" w:line="276" w:lineRule="auto"/>
        <w:ind w:left="720" w:hanging="540"/>
        <w:jc w:val="both"/>
        <w:rPr>
          <w:szCs w:val="24"/>
        </w:rPr>
      </w:pPr>
      <w:r>
        <w:rPr>
          <w:strike/>
          <w:szCs w:val="24"/>
        </w:rPr>
        <w:t>8.</w:t>
      </w:r>
      <w:r>
        <w:rPr>
          <w:b/>
          <w:szCs w:val="24"/>
          <w:u w:val="single"/>
        </w:rPr>
        <w:t>7.</w:t>
      </w:r>
      <w:r>
        <w:rPr>
          <w:szCs w:val="24"/>
        </w:rPr>
        <w:t xml:space="preserve"> </w:t>
      </w:r>
      <w:r>
        <w:rPr>
          <w:szCs w:val="24"/>
        </w:rPr>
        <w:tab/>
        <w:t xml:space="preserve">Return to Work after Time </w:t>
      </w:r>
      <w:proofErr w:type="gramStart"/>
      <w:r>
        <w:rPr>
          <w:szCs w:val="24"/>
        </w:rPr>
        <w:t>Off</w:t>
      </w:r>
      <w:proofErr w:type="gramEnd"/>
      <w:r>
        <w:rPr>
          <w:szCs w:val="24"/>
        </w:rPr>
        <w:t xml:space="preserve"> With Pay Due to Illness or Injury</w:t>
      </w:r>
    </w:p>
    <w:p w:rsidR="002E59D3" w:rsidRDefault="002E59D3" w:rsidP="002E59D3">
      <w:pPr>
        <w:spacing w:after="120" w:line="276" w:lineRule="auto"/>
        <w:ind w:left="720"/>
        <w:jc w:val="both"/>
        <w:rPr>
          <w:szCs w:val="24"/>
        </w:rPr>
      </w:pPr>
      <w:r>
        <w:rPr>
          <w:szCs w:val="24"/>
        </w:rPr>
        <w:t>An employee whose illness or injury requires hospitalization, or lasts five (5) consecutive calendar days, cannot return to work without a work clearance from the Site Occupational Medical Provider.</w:t>
      </w:r>
    </w:p>
    <w:p w:rsidR="002E59D3" w:rsidRDefault="002E59D3" w:rsidP="002E59D3">
      <w:pPr>
        <w:spacing w:after="120" w:line="276" w:lineRule="auto"/>
        <w:rPr>
          <w:szCs w:val="24"/>
        </w:rPr>
      </w:pPr>
      <w:r>
        <w:rPr>
          <w:strike/>
          <w:szCs w:val="24"/>
        </w:rPr>
        <w:t>9.</w:t>
      </w:r>
      <w:r>
        <w:rPr>
          <w:b/>
          <w:szCs w:val="24"/>
          <w:u w:val="single"/>
        </w:rPr>
        <w:t>8.</w:t>
      </w:r>
      <w:r>
        <w:rPr>
          <w:szCs w:val="24"/>
        </w:rPr>
        <w:tab/>
        <w:t xml:space="preserve">Time Off with Pay </w:t>
      </w:r>
      <w:proofErr w:type="gramStart"/>
      <w:r>
        <w:rPr>
          <w:szCs w:val="24"/>
        </w:rPr>
        <w:t>Upon</w:t>
      </w:r>
      <w:proofErr w:type="gramEnd"/>
      <w:r>
        <w:rPr>
          <w:szCs w:val="24"/>
        </w:rPr>
        <w:t xml:space="preserve"> Termination</w:t>
      </w:r>
    </w:p>
    <w:p w:rsidR="002E59D3" w:rsidRDefault="002E59D3" w:rsidP="002E59D3">
      <w:pPr>
        <w:spacing w:after="120" w:line="276" w:lineRule="auto"/>
        <w:ind w:left="1440" w:hanging="720"/>
        <w:jc w:val="both"/>
        <w:rPr>
          <w:szCs w:val="24"/>
        </w:rPr>
      </w:pPr>
      <w:r>
        <w:rPr>
          <w:szCs w:val="24"/>
        </w:rPr>
        <w:t xml:space="preserve">A. </w:t>
      </w:r>
      <w:r>
        <w:rPr>
          <w:szCs w:val="24"/>
        </w:rPr>
        <w:tab/>
        <w:t>An employee will be paid a lump sum at base salary rate for all unused TOWP</w:t>
      </w:r>
      <w:r>
        <w:rPr>
          <w:strike/>
          <w:szCs w:val="24"/>
        </w:rPr>
        <w:t xml:space="preserve"> </w:t>
      </w:r>
      <w:r>
        <w:rPr>
          <w:szCs w:val="24"/>
        </w:rPr>
        <w:t>accrued through the day of termination.</w:t>
      </w:r>
    </w:p>
    <w:p w:rsidR="002E59D3" w:rsidRDefault="002E59D3" w:rsidP="002E59D3">
      <w:pPr>
        <w:spacing w:after="120" w:line="276" w:lineRule="auto"/>
        <w:ind w:left="1440" w:hanging="720"/>
        <w:jc w:val="both"/>
        <w:rPr>
          <w:szCs w:val="24"/>
        </w:rPr>
      </w:pPr>
      <w:r>
        <w:rPr>
          <w:szCs w:val="24"/>
        </w:rPr>
        <w:t>B.</w:t>
      </w:r>
      <w:r>
        <w:rPr>
          <w:szCs w:val="24"/>
        </w:rPr>
        <w:tab/>
        <w:t>The effective date of termination cannot be extended through the use of accrued TOWP hours.</w:t>
      </w:r>
    </w:p>
    <w:p w:rsidR="002E59D3" w:rsidRDefault="002E59D3" w:rsidP="002E59D3">
      <w:pPr>
        <w:spacing w:after="120" w:line="276" w:lineRule="auto"/>
        <w:ind w:left="720"/>
        <w:jc w:val="both"/>
        <w:rPr>
          <w:szCs w:val="24"/>
        </w:rPr>
      </w:pPr>
    </w:p>
    <w:p w:rsidR="002E59D3" w:rsidRDefault="002E59D3" w:rsidP="002E59D3">
      <w:pPr>
        <w:spacing w:after="120" w:line="276" w:lineRule="auto"/>
        <w:ind w:left="720" w:hanging="540"/>
        <w:jc w:val="both"/>
        <w:rPr>
          <w:szCs w:val="24"/>
        </w:rPr>
      </w:pPr>
      <w:r>
        <w:rPr>
          <w:strike/>
          <w:szCs w:val="24"/>
        </w:rPr>
        <w:lastRenderedPageBreak/>
        <w:t>10.</w:t>
      </w:r>
      <w:r>
        <w:rPr>
          <w:b/>
          <w:szCs w:val="24"/>
          <w:u w:val="single"/>
        </w:rPr>
        <w:t>9.</w:t>
      </w:r>
      <w:r>
        <w:rPr>
          <w:szCs w:val="24"/>
        </w:rPr>
        <w:tab/>
        <w:t xml:space="preserve">Time Off with Pay </w:t>
      </w:r>
      <w:proofErr w:type="gramStart"/>
      <w:r>
        <w:rPr>
          <w:szCs w:val="24"/>
        </w:rPr>
        <w:t>Upon</w:t>
      </w:r>
      <w:proofErr w:type="gramEnd"/>
      <w:r>
        <w:rPr>
          <w:szCs w:val="24"/>
        </w:rPr>
        <w:t xml:space="preserve"> Leave of Absence</w:t>
      </w:r>
    </w:p>
    <w:p w:rsidR="002E59D3" w:rsidRDefault="002E59D3" w:rsidP="002E59D3">
      <w:pPr>
        <w:numPr>
          <w:ilvl w:val="0"/>
          <w:numId w:val="20"/>
        </w:numPr>
        <w:spacing w:after="120" w:line="276" w:lineRule="auto"/>
        <w:contextualSpacing/>
        <w:jc w:val="both"/>
        <w:rPr>
          <w:szCs w:val="24"/>
        </w:rPr>
      </w:pPr>
      <w:r>
        <w:rPr>
          <w:szCs w:val="24"/>
        </w:rPr>
        <w:t>Prior to a leave of absence, the employee may take a partial cash out or a total cash out down to a zero (0) balance.  Remaining accrued hours will be frozen.  Hours in frozen accounts cannot be used during the leave; however, the remaining hours may be cashed out once to a zero (0) balance.  The cash out rate while on leave will be the employee’s base salary rate immediately prior to the leave.</w:t>
      </w:r>
    </w:p>
    <w:p w:rsidR="002E59D3" w:rsidRDefault="002E59D3" w:rsidP="002E59D3">
      <w:pPr>
        <w:spacing w:after="120" w:line="276" w:lineRule="auto"/>
        <w:ind w:left="1080"/>
        <w:contextualSpacing/>
        <w:jc w:val="both"/>
        <w:rPr>
          <w:szCs w:val="24"/>
        </w:rPr>
      </w:pPr>
    </w:p>
    <w:p w:rsidR="002E59D3" w:rsidRDefault="002E59D3" w:rsidP="002E59D3">
      <w:pPr>
        <w:numPr>
          <w:ilvl w:val="0"/>
          <w:numId w:val="20"/>
        </w:numPr>
        <w:spacing w:after="120" w:line="276" w:lineRule="auto"/>
        <w:contextualSpacing/>
        <w:jc w:val="both"/>
        <w:rPr>
          <w:szCs w:val="24"/>
        </w:rPr>
      </w:pPr>
      <w:r>
        <w:rPr>
          <w:szCs w:val="24"/>
        </w:rPr>
        <w:t>TOWP</w:t>
      </w:r>
      <w:r>
        <w:rPr>
          <w:b/>
          <w:szCs w:val="24"/>
        </w:rPr>
        <w:t xml:space="preserve"> </w:t>
      </w:r>
      <w:r>
        <w:rPr>
          <w:szCs w:val="24"/>
        </w:rPr>
        <w:t>hours are not earned during the leave period.  Hours will begin accruing on the day the employee returns to work full time.</w:t>
      </w:r>
    </w:p>
    <w:p w:rsidR="002E59D3" w:rsidRDefault="002E59D3" w:rsidP="002E59D3">
      <w:pPr>
        <w:spacing w:after="120" w:line="276" w:lineRule="auto"/>
        <w:ind w:left="1440" w:hanging="720"/>
        <w:jc w:val="both"/>
        <w:rPr>
          <w:szCs w:val="24"/>
        </w:rPr>
      </w:pPr>
      <w:r>
        <w:rPr>
          <w:szCs w:val="24"/>
        </w:rPr>
        <w:t xml:space="preserve">C. </w:t>
      </w:r>
      <w:r>
        <w:rPr>
          <w:szCs w:val="24"/>
        </w:rPr>
        <w:tab/>
        <w:t>TOWP</w:t>
      </w:r>
      <w:r>
        <w:rPr>
          <w:b/>
          <w:szCs w:val="24"/>
        </w:rPr>
        <w:t xml:space="preserve"> </w:t>
      </w:r>
      <w:r>
        <w:rPr>
          <w:szCs w:val="24"/>
        </w:rPr>
        <w:t>hours may be used to supplement short-term disability benefits up to one hundred (100%) percent of the full pay rate.</w:t>
      </w:r>
    </w:p>
    <w:p w:rsidR="002E59D3" w:rsidRDefault="002E59D3" w:rsidP="002E59D3">
      <w:pPr>
        <w:spacing w:after="120" w:line="276" w:lineRule="auto"/>
        <w:ind w:left="1440" w:hanging="720"/>
        <w:jc w:val="both"/>
        <w:rPr>
          <w:szCs w:val="24"/>
        </w:rPr>
      </w:pPr>
      <w:r>
        <w:rPr>
          <w:szCs w:val="24"/>
        </w:rPr>
        <w:t xml:space="preserve">D. </w:t>
      </w:r>
      <w:r>
        <w:rPr>
          <w:szCs w:val="24"/>
        </w:rPr>
        <w:tab/>
        <w:t>The effective date of a leave will not be extended through the use of accrued TOWP</w:t>
      </w:r>
      <w:r>
        <w:rPr>
          <w:b/>
          <w:szCs w:val="24"/>
        </w:rPr>
        <w:t xml:space="preserve"> </w:t>
      </w:r>
      <w:r>
        <w:rPr>
          <w:szCs w:val="24"/>
        </w:rPr>
        <w:t>hours.</w:t>
      </w:r>
    </w:p>
    <w:p w:rsidR="002E59D3" w:rsidRDefault="002E59D3" w:rsidP="002E59D3">
      <w:pPr>
        <w:spacing w:after="120" w:line="276" w:lineRule="auto"/>
        <w:rPr>
          <w:szCs w:val="24"/>
        </w:rPr>
      </w:pPr>
      <w:r>
        <w:rPr>
          <w:strike/>
          <w:szCs w:val="24"/>
        </w:rPr>
        <w:t>11</w:t>
      </w:r>
      <w:r>
        <w:rPr>
          <w:b/>
          <w:szCs w:val="24"/>
          <w:u w:val="single"/>
        </w:rPr>
        <w:t xml:space="preserve">10. </w:t>
      </w:r>
      <w:r>
        <w:rPr>
          <w:szCs w:val="24"/>
        </w:rPr>
        <w:t>Time Off With Pay Cash Out</w:t>
      </w:r>
    </w:p>
    <w:p w:rsidR="002E59D3" w:rsidRDefault="002E59D3" w:rsidP="002E59D3">
      <w:pPr>
        <w:spacing w:after="120" w:line="276" w:lineRule="auto"/>
        <w:ind w:left="720"/>
        <w:jc w:val="both"/>
        <w:rPr>
          <w:szCs w:val="24"/>
        </w:rPr>
      </w:pPr>
      <w:r>
        <w:rPr>
          <w:szCs w:val="24"/>
        </w:rPr>
        <w:t>During the periods of continuous service, eligible employees may request partial cash out of accrued TOWP hours.</w:t>
      </w:r>
    </w:p>
    <w:p w:rsidR="002E59D3" w:rsidRDefault="002E59D3" w:rsidP="002E59D3">
      <w:pPr>
        <w:numPr>
          <w:ilvl w:val="0"/>
          <w:numId w:val="21"/>
        </w:numPr>
        <w:spacing w:after="120" w:line="276" w:lineRule="auto"/>
        <w:contextualSpacing/>
        <w:jc w:val="both"/>
        <w:rPr>
          <w:szCs w:val="24"/>
        </w:rPr>
      </w:pPr>
      <w:r>
        <w:rPr>
          <w:szCs w:val="24"/>
        </w:rPr>
        <w:t xml:space="preserve">Employees will be allowed </w:t>
      </w:r>
      <w:proofErr w:type="gramStart"/>
      <w:r>
        <w:rPr>
          <w:szCs w:val="24"/>
        </w:rPr>
        <w:t>one (1) cash</w:t>
      </w:r>
      <w:proofErr w:type="gramEnd"/>
      <w:r>
        <w:rPr>
          <w:szCs w:val="24"/>
        </w:rPr>
        <w:t xml:space="preserve"> out in a calendar year, except in those cases when the employee is terminating.</w:t>
      </w:r>
    </w:p>
    <w:p w:rsidR="002E59D3" w:rsidRDefault="002E59D3" w:rsidP="002E59D3">
      <w:pPr>
        <w:numPr>
          <w:ilvl w:val="0"/>
          <w:numId w:val="21"/>
        </w:numPr>
        <w:spacing w:after="120" w:line="276" w:lineRule="auto"/>
        <w:contextualSpacing/>
        <w:jc w:val="both"/>
        <w:rPr>
          <w:strike/>
        </w:rPr>
      </w:pPr>
      <w:r>
        <w:t xml:space="preserve">Employees may request cash out of accumulated TOWP; however, a reserve of at least one hundred twenty (120) hours must remain in the TOWP account. </w:t>
      </w:r>
      <w:r>
        <w:rPr>
          <w:b/>
          <w:i/>
          <w:strike/>
          <w:u w:val="single"/>
        </w:rPr>
        <w:t>An employee may elect irrevocably on or before December 31</w:t>
      </w:r>
      <w:r>
        <w:rPr>
          <w:b/>
          <w:i/>
          <w:strike/>
          <w:u w:val="single"/>
          <w:vertAlign w:val="superscript"/>
        </w:rPr>
        <w:t>st</w:t>
      </w:r>
      <w:r>
        <w:rPr>
          <w:b/>
          <w:i/>
          <w:strike/>
          <w:u w:val="single"/>
        </w:rPr>
        <w:t xml:space="preserve"> of each year to receive cash for a minimum of 20 hours up to a maximum of 120 hours, depending on the employee’s annual PTB accrual she or he accrues in the immediately following year; however, hours cannot be cashed out prior to being earned. A reserve of at least</w:t>
      </w:r>
      <w:r>
        <w:rPr>
          <w:b/>
          <w:i/>
          <w:u w:val="single"/>
        </w:rPr>
        <w:t xml:space="preserve"> </w:t>
      </w:r>
      <w:r>
        <w:rPr>
          <w:b/>
          <w:i/>
          <w:strike/>
          <w:u w:val="single"/>
        </w:rPr>
        <w:t>one hundred twenty hours must remain in TOWP.</w:t>
      </w:r>
    </w:p>
    <w:p w:rsidR="002E59D3" w:rsidRDefault="002E59D3" w:rsidP="002E59D3">
      <w:pPr>
        <w:numPr>
          <w:ilvl w:val="0"/>
          <w:numId w:val="21"/>
        </w:numPr>
        <w:spacing w:after="120" w:line="276" w:lineRule="auto"/>
        <w:contextualSpacing/>
        <w:jc w:val="both"/>
      </w:pPr>
      <w:r>
        <w:t xml:space="preserve">Maximum of one hundred twenty (120) hours may be cashed out per calendar year.  </w:t>
      </w:r>
    </w:p>
    <w:p w:rsidR="002E59D3" w:rsidRDefault="002E59D3" w:rsidP="002E59D3">
      <w:pPr>
        <w:spacing w:after="120" w:line="276" w:lineRule="auto"/>
        <w:ind w:left="720"/>
        <w:jc w:val="both"/>
        <w:rPr>
          <w:b/>
          <w:i/>
          <w:u w:val="single"/>
        </w:rPr>
      </w:pPr>
      <w:r>
        <w:t>D. The rate of cash out will be at the base salary at the time of cash out.  Cash out will be in increments of one (1) hour</w:t>
      </w:r>
      <w:r>
        <w:rPr>
          <w:strike/>
        </w:rPr>
        <w:t xml:space="preserve">.  </w:t>
      </w:r>
      <w:r>
        <w:rPr>
          <w:b/>
          <w:i/>
          <w:strike/>
          <w:u w:val="single"/>
        </w:rPr>
        <w:t>In no case will hours be cashed out during a pay period when overtime has been worked</w:t>
      </w:r>
      <w:r>
        <w:rPr>
          <w:b/>
          <w:i/>
          <w:u w:val="single"/>
        </w:rPr>
        <w:t>.</w:t>
      </w:r>
    </w:p>
    <w:p w:rsidR="005B541C" w:rsidRDefault="005B541C">
      <w:pPr>
        <w:spacing w:after="200" w:line="276" w:lineRule="auto"/>
      </w:pPr>
      <w:r>
        <w:br w:type="page"/>
      </w:r>
    </w:p>
    <w:p w:rsidR="00340CE2" w:rsidRDefault="00340CE2" w:rsidP="005B541C">
      <w:pPr>
        <w:spacing w:after="200" w:line="276" w:lineRule="auto"/>
      </w:pPr>
    </w:p>
    <w:p w:rsidR="005B541C" w:rsidRPr="005B541C" w:rsidRDefault="005B541C" w:rsidP="005B541C">
      <w:pPr>
        <w:spacing w:after="200" w:line="276" w:lineRule="auto"/>
        <w:jc w:val="right"/>
        <w:rPr>
          <w:rFonts w:eastAsiaTheme="minorHAnsi"/>
          <w:b/>
          <w:color w:val="FF0000"/>
          <w:sz w:val="16"/>
          <w:szCs w:val="16"/>
        </w:rPr>
      </w:pPr>
      <w:r>
        <w:rPr>
          <w:rFonts w:eastAsiaTheme="minorHAnsi"/>
          <w:b/>
          <w:szCs w:val="24"/>
        </w:rPr>
        <w:tab/>
      </w:r>
      <w:r w:rsidRPr="005B541C">
        <w:rPr>
          <w:rFonts w:eastAsiaTheme="minorHAnsi"/>
          <w:b/>
          <w:color w:val="FF0000"/>
          <w:sz w:val="16"/>
          <w:szCs w:val="16"/>
        </w:rPr>
        <w:t>THIS ARTICLE WAS TA’ED BY THE PARTIES ON 6/14/12</w:t>
      </w:r>
    </w:p>
    <w:p w:rsidR="0012007A" w:rsidRDefault="005732E2" w:rsidP="0012007A">
      <w:pPr>
        <w:spacing w:after="200" w:line="276" w:lineRule="auto"/>
        <w:jc w:val="center"/>
        <w:rPr>
          <w:rFonts w:eastAsiaTheme="minorHAnsi"/>
          <w:b/>
          <w:szCs w:val="24"/>
        </w:rPr>
      </w:pPr>
      <w:r>
        <w:rPr>
          <w:rFonts w:eastAsiaTheme="minorHAnsi"/>
          <w:b/>
          <w:szCs w:val="24"/>
        </w:rPr>
        <w:t>ARTICLE X</w:t>
      </w:r>
    </w:p>
    <w:p w:rsidR="0012007A" w:rsidRDefault="0012007A" w:rsidP="0012007A">
      <w:pPr>
        <w:spacing w:after="200" w:line="276" w:lineRule="auto"/>
        <w:jc w:val="center"/>
        <w:rPr>
          <w:rFonts w:eastAsiaTheme="minorHAnsi"/>
          <w:b/>
          <w:szCs w:val="24"/>
          <w:u w:val="single"/>
        </w:rPr>
      </w:pPr>
      <w:r>
        <w:rPr>
          <w:rFonts w:eastAsiaTheme="minorHAnsi"/>
          <w:b/>
          <w:szCs w:val="24"/>
          <w:u w:val="single"/>
        </w:rPr>
        <w:t>JOINT LABOR MANAGEMENT COMMITTEE</w:t>
      </w:r>
    </w:p>
    <w:p w:rsidR="0012007A" w:rsidRDefault="0012007A" w:rsidP="0012007A">
      <w:pPr>
        <w:tabs>
          <w:tab w:val="left" w:pos="720"/>
        </w:tabs>
        <w:ind w:left="720" w:hanging="720"/>
        <w:rPr>
          <w:szCs w:val="24"/>
        </w:rPr>
      </w:pPr>
      <w:r w:rsidRPr="00A509D1">
        <w:t>1.</w:t>
      </w:r>
      <w:r w:rsidRPr="00A509D1">
        <w:tab/>
      </w:r>
      <w:r w:rsidRPr="00C6302D">
        <w:rPr>
          <w:szCs w:val="24"/>
        </w:rPr>
        <w:t>The parties to this agreement hereby recognize the necessity of communication and the elimination of disputes, misunderstandings, or applications of this agreement that seriously impact the continuity of projects.  To secure this end, it is hereby agreed that a Joint Labor Management Committee shall be established to be composed of the Employer and the HAMTC, which shall meet as required and as mutually agreed.  They shall bring up any practice which, in their opinion might lead to misunderstandings or disputes between the signatory parties.</w:t>
      </w:r>
    </w:p>
    <w:p w:rsidR="0012007A" w:rsidRPr="00C6302D" w:rsidRDefault="0012007A" w:rsidP="0012007A">
      <w:pPr>
        <w:tabs>
          <w:tab w:val="left" w:pos="720"/>
        </w:tabs>
        <w:ind w:left="720" w:hanging="720"/>
        <w:rPr>
          <w:szCs w:val="24"/>
        </w:rPr>
      </w:pPr>
    </w:p>
    <w:p w:rsidR="0012007A" w:rsidRDefault="0012007A" w:rsidP="0012007A">
      <w:pPr>
        <w:tabs>
          <w:tab w:val="left" w:pos="720"/>
        </w:tabs>
        <w:ind w:left="720" w:hanging="720"/>
        <w:rPr>
          <w:szCs w:val="24"/>
        </w:rPr>
      </w:pPr>
      <w:r w:rsidRPr="00C6302D">
        <w:rPr>
          <w:szCs w:val="24"/>
        </w:rPr>
        <w:t>2.</w:t>
      </w:r>
      <w:r w:rsidRPr="00C6302D">
        <w:rPr>
          <w:szCs w:val="24"/>
        </w:rPr>
        <w:tab/>
        <w:t xml:space="preserve">The </w:t>
      </w:r>
      <w:r w:rsidRPr="001D56B0">
        <w:rPr>
          <w:szCs w:val="24"/>
        </w:rPr>
        <w:t>Manager</w:t>
      </w:r>
      <w:r w:rsidRPr="00C6302D">
        <w:rPr>
          <w:szCs w:val="24"/>
        </w:rPr>
        <w:t xml:space="preserve"> of Labor Relations, </w:t>
      </w:r>
      <w:r w:rsidRPr="001D56B0">
        <w:rPr>
          <w:szCs w:val="24"/>
          <w:shd w:val="clear" w:color="auto" w:fill="FFFFFF" w:themeFill="background1"/>
        </w:rPr>
        <w:t>WRPS</w:t>
      </w:r>
      <w:r w:rsidRPr="00C6302D">
        <w:rPr>
          <w:szCs w:val="24"/>
        </w:rPr>
        <w:t xml:space="preserve"> and the President of the HAMTC shall jointly chair the Joint Labor Management Committee.  The Employer and the HAMTC shall jointly coordinate Joint Labor Management Committee activities, develop procedures of operation, </w:t>
      </w:r>
      <w:proofErr w:type="gramStart"/>
      <w:r w:rsidRPr="00C6302D">
        <w:rPr>
          <w:szCs w:val="24"/>
        </w:rPr>
        <w:t>publish</w:t>
      </w:r>
      <w:proofErr w:type="gramEnd"/>
      <w:r w:rsidRPr="00C6302D">
        <w:rPr>
          <w:szCs w:val="24"/>
        </w:rPr>
        <w:t xml:space="preserve"> meeting agendas and issue minutes of each meeting.  These meetings shall be held for discussion of various topics as they arise consistent with this agreement.</w:t>
      </w:r>
    </w:p>
    <w:p w:rsidR="0012007A" w:rsidRPr="00C6302D" w:rsidRDefault="0012007A" w:rsidP="0012007A">
      <w:pPr>
        <w:tabs>
          <w:tab w:val="left" w:pos="720"/>
        </w:tabs>
        <w:ind w:left="720" w:hanging="720"/>
        <w:rPr>
          <w:szCs w:val="24"/>
        </w:rPr>
      </w:pPr>
    </w:p>
    <w:p w:rsidR="0012007A" w:rsidRPr="00C6302D" w:rsidRDefault="0012007A" w:rsidP="0012007A">
      <w:pPr>
        <w:rPr>
          <w:szCs w:val="24"/>
        </w:rPr>
      </w:pPr>
      <w:r w:rsidRPr="00C6302D">
        <w:rPr>
          <w:szCs w:val="24"/>
        </w:rPr>
        <w:t xml:space="preserve">3. </w:t>
      </w:r>
      <w:r w:rsidRPr="00C6302D">
        <w:rPr>
          <w:szCs w:val="24"/>
        </w:rPr>
        <w:tab/>
        <w:t xml:space="preserve">The Joint Labor Management Committee shall not have the authority to modify, alter, </w:t>
      </w:r>
      <w:r>
        <w:rPr>
          <w:szCs w:val="24"/>
        </w:rPr>
        <w:tab/>
      </w:r>
      <w:r w:rsidRPr="00C6302D">
        <w:rPr>
          <w:szCs w:val="24"/>
        </w:rPr>
        <w:t>amend or interpret the provisions of this agreement.</w:t>
      </w:r>
    </w:p>
    <w:p w:rsidR="0012007A" w:rsidRDefault="0012007A" w:rsidP="0012007A"/>
    <w:p w:rsidR="006A0AE6" w:rsidRDefault="006A0AE6">
      <w:pPr>
        <w:spacing w:after="200" w:line="276" w:lineRule="auto"/>
        <w:rPr>
          <w:rFonts w:eastAsiaTheme="minorHAnsi"/>
          <w:b/>
          <w:color w:val="FF0000"/>
          <w:sz w:val="16"/>
          <w:szCs w:val="16"/>
        </w:rPr>
      </w:pPr>
      <w:r>
        <w:rPr>
          <w:rFonts w:eastAsiaTheme="minorHAnsi"/>
          <w:b/>
          <w:color w:val="FF0000"/>
          <w:sz w:val="16"/>
          <w:szCs w:val="16"/>
        </w:rPr>
        <w:br w:type="page"/>
      </w:r>
    </w:p>
    <w:p w:rsidR="006A0AE6" w:rsidRDefault="006A0AE6" w:rsidP="005B541C">
      <w:pPr>
        <w:spacing w:after="200" w:line="276" w:lineRule="auto"/>
        <w:jc w:val="right"/>
        <w:rPr>
          <w:rFonts w:eastAsiaTheme="minorHAnsi"/>
          <w:b/>
          <w:color w:val="FF0000"/>
          <w:sz w:val="16"/>
          <w:szCs w:val="16"/>
        </w:rPr>
      </w:pPr>
    </w:p>
    <w:p w:rsidR="005B541C" w:rsidRPr="005B541C" w:rsidRDefault="005B541C" w:rsidP="005B541C">
      <w:pPr>
        <w:spacing w:after="200" w:line="276" w:lineRule="auto"/>
        <w:jc w:val="right"/>
        <w:rPr>
          <w:rFonts w:eastAsiaTheme="minorHAnsi"/>
          <w:b/>
          <w:color w:val="FF0000"/>
          <w:sz w:val="16"/>
          <w:szCs w:val="16"/>
        </w:rPr>
      </w:pPr>
      <w:r w:rsidRPr="005B541C">
        <w:rPr>
          <w:rFonts w:eastAsiaTheme="minorHAnsi"/>
          <w:b/>
          <w:color w:val="FF0000"/>
          <w:sz w:val="16"/>
          <w:szCs w:val="16"/>
        </w:rPr>
        <w:t>THE PARTIES TA’ED THIS ARTICLE ON 1/17/13</w:t>
      </w:r>
    </w:p>
    <w:p w:rsidR="0012007A" w:rsidRDefault="005732E2" w:rsidP="0012007A">
      <w:pPr>
        <w:spacing w:after="200" w:line="276" w:lineRule="auto"/>
        <w:jc w:val="center"/>
        <w:rPr>
          <w:rFonts w:eastAsiaTheme="minorHAnsi"/>
          <w:b/>
          <w:szCs w:val="24"/>
        </w:rPr>
      </w:pPr>
      <w:r>
        <w:rPr>
          <w:rFonts w:eastAsiaTheme="minorHAnsi"/>
          <w:b/>
          <w:szCs w:val="24"/>
        </w:rPr>
        <w:t>ARTICLE XI</w:t>
      </w:r>
    </w:p>
    <w:p w:rsidR="0012007A" w:rsidRDefault="0012007A" w:rsidP="0012007A">
      <w:pPr>
        <w:spacing w:after="200" w:line="276" w:lineRule="auto"/>
        <w:jc w:val="center"/>
        <w:rPr>
          <w:rFonts w:eastAsiaTheme="minorHAnsi"/>
          <w:b/>
          <w:szCs w:val="24"/>
          <w:u w:val="single"/>
        </w:rPr>
      </w:pPr>
      <w:r>
        <w:rPr>
          <w:rFonts w:eastAsiaTheme="minorHAnsi"/>
          <w:b/>
          <w:szCs w:val="24"/>
          <w:u w:val="single"/>
        </w:rPr>
        <w:t>WORKERS’ COMPENSATION</w:t>
      </w:r>
    </w:p>
    <w:p w:rsidR="0012007A" w:rsidRPr="001D56B0" w:rsidRDefault="0012007A" w:rsidP="0012007A">
      <w:pPr>
        <w:rPr>
          <w:szCs w:val="24"/>
        </w:rPr>
      </w:pPr>
      <w:r>
        <w:rPr>
          <w:szCs w:val="24"/>
        </w:rPr>
        <w:t>1.</w:t>
      </w:r>
      <w:r w:rsidRPr="001D56B0">
        <w:rPr>
          <w:szCs w:val="24"/>
        </w:rPr>
        <w:tab/>
        <w:t xml:space="preserve">All Workers’ Compensation claims files that are receiving time loss payments prior to </w:t>
      </w:r>
      <w:r w:rsidRPr="001D56B0">
        <w:rPr>
          <w:szCs w:val="24"/>
        </w:rPr>
        <w:tab/>
        <w:t xml:space="preserve">ratification of this agreement shall be administered in accordance with Article XI of the </w:t>
      </w:r>
      <w:r w:rsidRPr="001D56B0">
        <w:rPr>
          <w:szCs w:val="24"/>
        </w:rPr>
        <w:tab/>
      </w:r>
      <w:r w:rsidRPr="001D56B0">
        <w:rPr>
          <w:szCs w:val="24"/>
          <w:u w:val="single"/>
        </w:rPr>
        <w:t>2002 CH2M Hanford</w:t>
      </w:r>
      <w:r w:rsidRPr="001D56B0">
        <w:rPr>
          <w:szCs w:val="24"/>
        </w:rPr>
        <w:t>/HAMTC Collective Bargaining Agreement.</w:t>
      </w:r>
    </w:p>
    <w:p w:rsidR="0012007A" w:rsidRPr="001D56B0" w:rsidRDefault="0012007A" w:rsidP="0012007A">
      <w:pPr>
        <w:spacing w:after="120" w:line="276" w:lineRule="auto"/>
        <w:rPr>
          <w:szCs w:val="24"/>
        </w:rPr>
      </w:pPr>
    </w:p>
    <w:p w:rsidR="0012007A" w:rsidRPr="001D56B0" w:rsidRDefault="0012007A" w:rsidP="0012007A">
      <w:pPr>
        <w:rPr>
          <w:szCs w:val="24"/>
        </w:rPr>
      </w:pPr>
      <w:r w:rsidRPr="001D56B0">
        <w:rPr>
          <w:szCs w:val="24"/>
        </w:rPr>
        <w:t xml:space="preserve">2. </w:t>
      </w:r>
      <w:r w:rsidRPr="001D56B0">
        <w:rPr>
          <w:szCs w:val="24"/>
        </w:rPr>
        <w:tab/>
        <w:t xml:space="preserve">The following shall be applicable to all new Workers’ Compensation claims or claims </w:t>
      </w:r>
      <w:r w:rsidRPr="001D56B0">
        <w:rPr>
          <w:szCs w:val="24"/>
        </w:rPr>
        <w:tab/>
        <w:t>that have been reopened after ratification of this agreement.</w:t>
      </w:r>
    </w:p>
    <w:p w:rsidR="0012007A" w:rsidRPr="001D56B0" w:rsidRDefault="0012007A" w:rsidP="0012007A">
      <w:pPr>
        <w:ind w:left="720"/>
        <w:rPr>
          <w:strike/>
          <w:szCs w:val="24"/>
        </w:rPr>
      </w:pPr>
    </w:p>
    <w:p w:rsidR="0012007A" w:rsidRPr="001D56B0" w:rsidRDefault="0012007A" w:rsidP="0012007A">
      <w:pPr>
        <w:rPr>
          <w:strike/>
          <w:szCs w:val="24"/>
        </w:rPr>
      </w:pPr>
      <w:r w:rsidRPr="001D56B0">
        <w:rPr>
          <w:szCs w:val="24"/>
        </w:rPr>
        <w:tab/>
        <w:t xml:space="preserve">An employee who is out because of injury or occupational disease is compensable under </w:t>
      </w:r>
      <w:r w:rsidRPr="001D56B0">
        <w:rPr>
          <w:szCs w:val="24"/>
        </w:rPr>
        <w:tab/>
        <w:t xml:space="preserve">Workers’ Compensation statutes of the State of Washington shall receive time loss </w:t>
      </w:r>
      <w:r w:rsidRPr="001D56B0">
        <w:rPr>
          <w:szCs w:val="24"/>
        </w:rPr>
        <w:tab/>
        <w:t>compensation in accordance with the Washington State laws for such compensation.</w:t>
      </w:r>
    </w:p>
    <w:p w:rsidR="0012007A" w:rsidRPr="001D56B0" w:rsidRDefault="0012007A" w:rsidP="0012007A">
      <w:pPr>
        <w:rPr>
          <w:strike/>
          <w:szCs w:val="24"/>
        </w:rPr>
      </w:pPr>
    </w:p>
    <w:p w:rsidR="0012007A" w:rsidRPr="001D56B0" w:rsidRDefault="0012007A" w:rsidP="0012007A">
      <w:pPr>
        <w:rPr>
          <w:strike/>
          <w:szCs w:val="24"/>
        </w:rPr>
      </w:pPr>
      <w:r w:rsidRPr="001D56B0">
        <w:rPr>
          <w:szCs w:val="24"/>
        </w:rPr>
        <w:tab/>
        <w:t xml:space="preserve">In addition to payments from the State of Washington, an employee may be eligible for </w:t>
      </w:r>
      <w:r w:rsidRPr="001D56B0">
        <w:rPr>
          <w:szCs w:val="24"/>
        </w:rPr>
        <w:tab/>
        <w:t>an additional “Disability Equalizer Benefit (DEB)” (Attachment N).</w:t>
      </w:r>
    </w:p>
    <w:p w:rsidR="0012007A" w:rsidRPr="001D56B0" w:rsidRDefault="0012007A" w:rsidP="0012007A">
      <w:pPr>
        <w:rPr>
          <w:strike/>
          <w:szCs w:val="24"/>
        </w:rPr>
      </w:pPr>
    </w:p>
    <w:p w:rsidR="0012007A" w:rsidRPr="001D56B0" w:rsidRDefault="0012007A" w:rsidP="0012007A">
      <w:pPr>
        <w:rPr>
          <w:szCs w:val="24"/>
        </w:rPr>
      </w:pPr>
      <w:r w:rsidRPr="001D56B0">
        <w:rPr>
          <w:szCs w:val="24"/>
        </w:rPr>
        <w:tab/>
        <w:t xml:space="preserve">The process for the DEB will be for WRPS </w:t>
      </w:r>
      <w:r>
        <w:rPr>
          <w:szCs w:val="24"/>
        </w:rPr>
        <w:t xml:space="preserve">to administratively calculate </w:t>
      </w:r>
      <w:r w:rsidRPr="001D56B0">
        <w:rPr>
          <w:szCs w:val="24"/>
        </w:rPr>
        <w:t xml:space="preserve">the employee’s </w:t>
      </w:r>
      <w:r>
        <w:rPr>
          <w:szCs w:val="24"/>
        </w:rPr>
        <w:tab/>
      </w:r>
      <w:r w:rsidRPr="001D56B0">
        <w:rPr>
          <w:szCs w:val="24"/>
        </w:rPr>
        <w:t xml:space="preserve">net pay while working and compare it to an administratively calculated </w:t>
      </w:r>
      <w:r w:rsidRPr="001D56B0">
        <w:rPr>
          <w:szCs w:val="24"/>
        </w:rPr>
        <w:tab/>
        <w:t xml:space="preserve">role including </w:t>
      </w:r>
      <w:r>
        <w:rPr>
          <w:szCs w:val="24"/>
        </w:rPr>
        <w:tab/>
      </w:r>
      <w:r w:rsidRPr="001D56B0">
        <w:rPr>
          <w:szCs w:val="24"/>
        </w:rPr>
        <w:t>payments from the State.</w:t>
      </w:r>
    </w:p>
    <w:p w:rsidR="0012007A" w:rsidRPr="001D56B0" w:rsidRDefault="0012007A" w:rsidP="0012007A">
      <w:pPr>
        <w:rPr>
          <w:szCs w:val="24"/>
        </w:rPr>
      </w:pPr>
    </w:p>
    <w:p w:rsidR="0012007A" w:rsidRPr="001D56B0" w:rsidRDefault="0012007A" w:rsidP="0012007A">
      <w:pPr>
        <w:rPr>
          <w:szCs w:val="24"/>
        </w:rPr>
      </w:pPr>
      <w:r w:rsidRPr="001D56B0">
        <w:rPr>
          <w:szCs w:val="24"/>
        </w:rPr>
        <w:tab/>
        <w:t xml:space="preserve">The DEB would be provided to an employee if the employee’s administratively </w:t>
      </w:r>
      <w:r w:rsidRPr="001D56B0">
        <w:rPr>
          <w:szCs w:val="24"/>
        </w:rPr>
        <w:tab/>
        <w:t xml:space="preserve">calculated net pay while working is greater than the administratively calculated net pay </w:t>
      </w:r>
      <w:r w:rsidRPr="001D56B0">
        <w:rPr>
          <w:szCs w:val="24"/>
        </w:rPr>
        <w:tab/>
        <w:t>while receiving time loss compensation.</w:t>
      </w:r>
    </w:p>
    <w:p w:rsidR="0012007A" w:rsidRPr="001D56B0" w:rsidRDefault="0012007A" w:rsidP="0012007A">
      <w:pPr>
        <w:rPr>
          <w:szCs w:val="24"/>
        </w:rPr>
      </w:pPr>
    </w:p>
    <w:p w:rsidR="0012007A" w:rsidRPr="001D56B0" w:rsidRDefault="0012007A" w:rsidP="0012007A">
      <w:pPr>
        <w:rPr>
          <w:szCs w:val="24"/>
        </w:rPr>
      </w:pPr>
      <w:r w:rsidRPr="001D56B0">
        <w:rPr>
          <w:szCs w:val="24"/>
        </w:rPr>
        <w:tab/>
        <w:t xml:space="preserve">This DEB will continue for a maximum of one hundred eighty (180) days, per approved </w:t>
      </w:r>
      <w:r w:rsidRPr="001D56B0">
        <w:rPr>
          <w:szCs w:val="24"/>
        </w:rPr>
        <w:tab/>
        <w:t>claim, or until such disability payments from the State of Washington are ceased.</w:t>
      </w:r>
    </w:p>
    <w:p w:rsidR="006A0AE6" w:rsidRDefault="006A0AE6">
      <w:pPr>
        <w:spacing w:after="200" w:line="276" w:lineRule="auto"/>
        <w:rPr>
          <w:rFonts w:eastAsiaTheme="minorHAnsi"/>
          <w:szCs w:val="24"/>
        </w:rPr>
      </w:pPr>
      <w:r>
        <w:rPr>
          <w:rFonts w:eastAsiaTheme="minorHAnsi"/>
          <w:szCs w:val="24"/>
        </w:rPr>
        <w:br w:type="page"/>
      </w:r>
    </w:p>
    <w:p w:rsidR="0012007A" w:rsidRPr="001D56B0" w:rsidRDefault="0012007A" w:rsidP="0012007A">
      <w:pPr>
        <w:spacing w:after="120" w:line="276" w:lineRule="auto"/>
        <w:rPr>
          <w:rFonts w:eastAsiaTheme="minorHAnsi"/>
          <w:szCs w:val="24"/>
        </w:rPr>
      </w:pPr>
    </w:p>
    <w:p w:rsidR="006A0AE6" w:rsidRPr="006A0AE6" w:rsidRDefault="006A0AE6" w:rsidP="006A0AE6">
      <w:pPr>
        <w:spacing w:after="200" w:line="276" w:lineRule="auto"/>
        <w:jc w:val="right"/>
        <w:rPr>
          <w:rFonts w:eastAsiaTheme="minorHAnsi"/>
          <w:b/>
          <w:color w:val="FF0000"/>
          <w:sz w:val="16"/>
          <w:szCs w:val="16"/>
        </w:rPr>
      </w:pPr>
      <w:r w:rsidRPr="006A0AE6">
        <w:rPr>
          <w:rFonts w:eastAsiaTheme="minorHAnsi"/>
          <w:b/>
          <w:color w:val="FF0000"/>
          <w:sz w:val="16"/>
          <w:szCs w:val="16"/>
        </w:rPr>
        <w:t>THE PARTIES TA’ED THIS ARTICLE ON 1/29/13</w:t>
      </w:r>
    </w:p>
    <w:p w:rsidR="0012007A" w:rsidRDefault="005732E2" w:rsidP="0012007A">
      <w:pPr>
        <w:spacing w:after="200" w:line="276" w:lineRule="auto"/>
        <w:jc w:val="center"/>
        <w:rPr>
          <w:rFonts w:eastAsiaTheme="minorHAnsi"/>
          <w:b/>
          <w:szCs w:val="24"/>
        </w:rPr>
      </w:pPr>
      <w:r>
        <w:rPr>
          <w:rFonts w:eastAsiaTheme="minorHAnsi"/>
          <w:b/>
          <w:szCs w:val="24"/>
        </w:rPr>
        <w:t>ARTICLE XII</w:t>
      </w:r>
    </w:p>
    <w:p w:rsidR="0012007A" w:rsidRDefault="0012007A" w:rsidP="0012007A">
      <w:pPr>
        <w:spacing w:after="200" w:line="276" w:lineRule="auto"/>
        <w:jc w:val="center"/>
        <w:rPr>
          <w:rFonts w:eastAsiaTheme="minorHAnsi"/>
          <w:b/>
          <w:szCs w:val="24"/>
          <w:u w:val="single"/>
        </w:rPr>
      </w:pPr>
      <w:r>
        <w:rPr>
          <w:rFonts w:eastAsiaTheme="minorHAnsi"/>
          <w:b/>
          <w:szCs w:val="24"/>
          <w:u w:val="single"/>
        </w:rPr>
        <w:t>SENIORITY</w:t>
      </w:r>
    </w:p>
    <w:p w:rsidR="0012007A" w:rsidRPr="001D56B0" w:rsidRDefault="0012007A" w:rsidP="0012007A">
      <w:pPr>
        <w:shd w:val="clear" w:color="auto" w:fill="FFFFFF"/>
        <w:ind w:left="720" w:hanging="720"/>
        <w:rPr>
          <w:b/>
          <w:i/>
          <w:strike/>
          <w:u w:val="single"/>
        </w:rPr>
      </w:pPr>
      <w:r>
        <w:t>1.</w:t>
      </w:r>
      <w:r>
        <w:tab/>
      </w:r>
      <w:r w:rsidRPr="001D56B0">
        <w:t>HAMTC represented employees who have accumulated seniority with</w:t>
      </w:r>
      <w:r w:rsidRPr="001D56B0">
        <w:rPr>
          <w:shd w:val="clear" w:color="auto" w:fill="FFFFFF"/>
        </w:rPr>
        <w:t xml:space="preserve"> Washington Closure Hanford (</w:t>
      </w:r>
      <w:r>
        <w:rPr>
          <w:color w:val="000000"/>
          <w:shd w:val="clear" w:color="auto" w:fill="FFFFFF"/>
        </w:rPr>
        <w:t xml:space="preserve">WCH), </w:t>
      </w:r>
      <w:r w:rsidRPr="001D56B0">
        <w:rPr>
          <w:color w:val="000000"/>
          <w:shd w:val="clear" w:color="auto" w:fill="FFFFFF"/>
        </w:rPr>
        <w:t>Advanced Technology and Laboratories (ATL)</w:t>
      </w:r>
      <w:r>
        <w:rPr>
          <w:color w:val="000000"/>
          <w:shd w:val="clear" w:color="auto" w:fill="FFFFFF"/>
        </w:rPr>
        <w:t>,</w:t>
      </w:r>
      <w:r w:rsidRPr="001D56B0">
        <w:rPr>
          <w:shd w:val="clear" w:color="auto" w:fill="FFFFFF"/>
        </w:rPr>
        <w:t xml:space="preserve"> CH2M Hill Plateau Remediation Company (CHPRC)</w:t>
      </w:r>
      <w:r>
        <w:rPr>
          <w:shd w:val="clear" w:color="auto" w:fill="FFFFFF"/>
        </w:rPr>
        <w:t>,</w:t>
      </w:r>
      <w:r w:rsidRPr="001D56B0">
        <w:rPr>
          <w:shd w:val="clear" w:color="auto" w:fill="FFFFFF"/>
        </w:rPr>
        <w:t xml:space="preserve"> and Mission Support Alliance (MSA)</w:t>
      </w:r>
      <w:r>
        <w:rPr>
          <w:shd w:val="clear" w:color="auto" w:fill="FFFFFF"/>
        </w:rPr>
        <w:t xml:space="preserve"> </w:t>
      </w:r>
      <w:r w:rsidRPr="001D56B0">
        <w:rPr>
          <w:shd w:val="clear" w:color="auto" w:fill="FFFFFF"/>
        </w:rPr>
        <w:t>will continue to accumulate and retain accrued seniority upon being assigned to WRPS.</w:t>
      </w:r>
      <w:r w:rsidRPr="001D56B0">
        <w:t xml:space="preserve"> </w:t>
      </w:r>
    </w:p>
    <w:p w:rsidR="0012007A" w:rsidRPr="001D56B0" w:rsidRDefault="0012007A" w:rsidP="0012007A">
      <w:pPr>
        <w:ind w:left="720" w:hanging="720"/>
      </w:pPr>
      <w:r w:rsidRPr="001D56B0">
        <w:t xml:space="preserve"> </w:t>
      </w:r>
    </w:p>
    <w:p w:rsidR="0012007A" w:rsidRPr="001D56B0" w:rsidRDefault="0012007A" w:rsidP="0012007A">
      <w:pPr>
        <w:ind w:left="720" w:hanging="720"/>
        <w:rPr>
          <w:szCs w:val="24"/>
        </w:rPr>
      </w:pPr>
      <w:r w:rsidRPr="001D56B0">
        <w:t>2.</w:t>
      </w:r>
      <w:r w:rsidRPr="001D56B0">
        <w:tab/>
        <w:t xml:space="preserve">Employees shall be listed in seniority groups as mutually agreed upon by the Council and the Employer.  As new employees are hired, they will be placed in their respective groups.  The seniority groups and the classifications in the various seniority groups are set forth in </w:t>
      </w:r>
      <w:r w:rsidRPr="001D56B0">
        <w:rPr>
          <w:szCs w:val="24"/>
        </w:rPr>
        <w:t xml:space="preserve">Appendix </w:t>
      </w:r>
      <w:proofErr w:type="gramStart"/>
      <w:r w:rsidRPr="001D56B0">
        <w:rPr>
          <w:szCs w:val="24"/>
        </w:rPr>
        <w:t>A</w:t>
      </w:r>
      <w:proofErr w:type="gramEnd"/>
      <w:r w:rsidRPr="001D56B0">
        <w:rPr>
          <w:szCs w:val="24"/>
        </w:rPr>
        <w:t xml:space="preserve"> (See Article XIX).</w:t>
      </w:r>
    </w:p>
    <w:p w:rsidR="0012007A" w:rsidRPr="001D56B0" w:rsidRDefault="0012007A" w:rsidP="0012007A">
      <w:pPr>
        <w:ind w:left="720" w:hanging="720"/>
        <w:rPr>
          <w:szCs w:val="24"/>
        </w:rPr>
      </w:pPr>
    </w:p>
    <w:p w:rsidR="0012007A" w:rsidRPr="001D56B0" w:rsidRDefault="0012007A" w:rsidP="0012007A">
      <w:pPr>
        <w:ind w:left="720" w:hanging="720"/>
      </w:pPr>
      <w:r w:rsidRPr="001D56B0">
        <w:t>3.</w:t>
      </w:r>
      <w:r w:rsidRPr="001D56B0">
        <w:tab/>
        <w:t xml:space="preserve">Force reduction and rehiring will be made only within each classification on the basis of seniority and ability to do the available work.  If reductions in force are made, employees scheduled for layoff in each group may elect, on the basis of their seniority and subject to the conditions set forth in Appendix A, to take work, if available, in a lower rated classification within </w:t>
      </w:r>
      <w:proofErr w:type="gramStart"/>
      <w:r w:rsidRPr="001D56B0">
        <w:t>their own</w:t>
      </w:r>
      <w:proofErr w:type="gramEnd"/>
      <w:r w:rsidRPr="001D56B0">
        <w:t xml:space="preserve"> seniority group and those with the least seniority will be laid off.</w:t>
      </w:r>
    </w:p>
    <w:p w:rsidR="0012007A" w:rsidRPr="001D56B0" w:rsidRDefault="0012007A" w:rsidP="0012007A">
      <w:pPr>
        <w:ind w:left="720"/>
      </w:pPr>
    </w:p>
    <w:p w:rsidR="0012007A" w:rsidRPr="001D56B0" w:rsidRDefault="0012007A" w:rsidP="0012007A">
      <w:pPr>
        <w:ind w:left="720" w:hanging="720"/>
      </w:pPr>
      <w:r w:rsidRPr="001D56B0">
        <w:t>4.</w:t>
      </w:r>
      <w:r w:rsidRPr="001D56B0">
        <w:tab/>
        <w:t>Employees who are unable to perform work of their classification because of temporary or permanent physical disability as determined by the occupational medical group service of the Hanford Plant may, subject to the conditions set forth in Appendix A, elect on the basis of seniority to take work, if available, in a lower rated classification within their own seniority group and those with the least seniority will be laid off, if necessary.  Such temporary or permanently disabled employees must be qualified to perform the available work and must meet the physical requirements of such jobs as determined by the occupational medical group serving the Hanford Plant.</w:t>
      </w:r>
    </w:p>
    <w:p w:rsidR="0012007A" w:rsidRPr="001D56B0" w:rsidRDefault="0012007A" w:rsidP="0012007A">
      <w:pPr>
        <w:ind w:left="720"/>
      </w:pPr>
    </w:p>
    <w:p w:rsidR="0012007A" w:rsidRPr="001D56B0" w:rsidRDefault="0012007A" w:rsidP="0012007A">
      <w:pPr>
        <w:ind w:left="720" w:hanging="720"/>
      </w:pPr>
      <w:r w:rsidRPr="001D56B0">
        <w:t>5.</w:t>
      </w:r>
      <w:r w:rsidRPr="001D56B0">
        <w:tab/>
        <w:t>In times of layoff, employees may not claim jobs in a higher rated classification within their own seniority group on the basis of seniority.</w:t>
      </w:r>
    </w:p>
    <w:p w:rsidR="0012007A" w:rsidRPr="001D56B0" w:rsidRDefault="0012007A" w:rsidP="0012007A">
      <w:pPr>
        <w:ind w:left="720" w:hanging="720"/>
      </w:pPr>
    </w:p>
    <w:p w:rsidR="0012007A" w:rsidRPr="001D56B0" w:rsidRDefault="0012007A" w:rsidP="0012007A">
      <w:pPr>
        <w:ind w:left="720" w:hanging="720"/>
      </w:pPr>
      <w:r w:rsidRPr="001D56B0">
        <w:t>6.</w:t>
      </w:r>
      <w:r w:rsidRPr="001D56B0">
        <w:tab/>
        <w:t>Seniority will be a major factor in upgrading to a higher classification in a seniority group, but ability will be given consideration as the employee must be qualified to do the available work.  Seniority and continuous service, as defined in Article XIII, do not apply to promotions to jobs outside the bargaining unit.  For non-supervisory jobs, continuous service will be a major factor when considering bargaining unit candidates if all other qualifications are equal.</w:t>
      </w:r>
    </w:p>
    <w:p w:rsidR="0012007A" w:rsidRPr="001D56B0" w:rsidRDefault="0012007A" w:rsidP="0012007A">
      <w:pPr>
        <w:ind w:left="720" w:hanging="720"/>
      </w:pPr>
    </w:p>
    <w:p w:rsidR="0012007A" w:rsidRPr="001D56B0" w:rsidRDefault="0012007A" w:rsidP="0012007A">
      <w:pPr>
        <w:ind w:left="720" w:hanging="720"/>
      </w:pPr>
      <w:r w:rsidRPr="001D56B0">
        <w:t>7.</w:t>
      </w:r>
      <w:r w:rsidRPr="001D56B0">
        <w:tab/>
        <w:t xml:space="preserve">Employees in any seniority group who wish to be reassigned to another classification in a different seniority group may file their request with Labor Relations and, as openings occur, they will be given consideration on the basis of their continuous service. Applicants for such reassignments must have satisfactory qualifications.  The seniority of </w:t>
      </w:r>
      <w:r w:rsidRPr="001D56B0">
        <w:lastRenderedPageBreak/>
        <w:t xml:space="preserve">an employee so reassigned will continue in his former seniority group for a period of twelve (12) weeks, exclusive of any time he might be off the active payroll, unless he was reassigned due to a force reduction in his former classification, in which case the provisions of Section Twelve (12)A of this Article will apply.  During the twelve (12)-week period, the reassigned employee may be returned to his former classification or a lower classification in his former seniority group, depending on his seniority in his former seniority group at the time if, </w:t>
      </w:r>
    </w:p>
    <w:p w:rsidR="0012007A" w:rsidRPr="001D56B0" w:rsidRDefault="0012007A" w:rsidP="0012007A">
      <w:pPr>
        <w:ind w:left="720" w:hanging="720"/>
      </w:pPr>
    </w:p>
    <w:p w:rsidR="0012007A" w:rsidRPr="001D56B0" w:rsidRDefault="0012007A" w:rsidP="0012007A">
      <w:pPr>
        <w:ind w:left="1440" w:hanging="720"/>
      </w:pPr>
      <w:r w:rsidRPr="001D56B0">
        <w:t>A.</w:t>
      </w:r>
      <w:r w:rsidRPr="001D56B0">
        <w:tab/>
        <w:t>The Employer finds the employee is not making satisfactory progress in his new classification; or</w:t>
      </w:r>
    </w:p>
    <w:p w:rsidR="0012007A" w:rsidRPr="001D56B0" w:rsidRDefault="0012007A" w:rsidP="0012007A">
      <w:pPr>
        <w:ind w:left="720"/>
      </w:pPr>
    </w:p>
    <w:p w:rsidR="0012007A" w:rsidRPr="001D56B0" w:rsidRDefault="0012007A" w:rsidP="0012007A">
      <w:pPr>
        <w:ind w:left="360"/>
      </w:pPr>
      <w:r w:rsidRPr="001D56B0">
        <w:tab/>
        <w:t>B.</w:t>
      </w:r>
      <w:r w:rsidRPr="001D56B0">
        <w:tab/>
        <w:t>The Employee requests that he be returned to his former seniority group.</w:t>
      </w:r>
    </w:p>
    <w:p w:rsidR="0012007A" w:rsidRPr="001D56B0" w:rsidRDefault="0012007A" w:rsidP="0012007A">
      <w:pPr>
        <w:ind w:left="720"/>
      </w:pPr>
    </w:p>
    <w:p w:rsidR="0012007A" w:rsidRPr="001D56B0" w:rsidRDefault="0012007A" w:rsidP="0012007A">
      <w:pPr>
        <w:ind w:left="1440" w:hanging="1440"/>
      </w:pPr>
      <w:r w:rsidRPr="001D56B0">
        <w:tab/>
        <w:t>If the employee is retained in the new classification beyond such twelve (12) week period, his seniority in his former seniority group shall be extinguished.  In cases where the employee has been reassigned to a different seniority group, and remains in the new classification for more than twelve (12) weeks, his seniority in the new seniority group shall be the date of reassignment.  Employees, except for those affected by a reduction of force, will not be considered for such reassignment more than once in a twelve (12) month period.</w:t>
      </w:r>
    </w:p>
    <w:p w:rsidR="0012007A" w:rsidRPr="001D56B0" w:rsidRDefault="0012007A" w:rsidP="0012007A">
      <w:pPr>
        <w:ind w:left="720"/>
      </w:pPr>
    </w:p>
    <w:p w:rsidR="0012007A" w:rsidRPr="001D56B0" w:rsidRDefault="0012007A" w:rsidP="0012007A">
      <w:pPr>
        <w:ind w:left="720" w:hanging="720"/>
      </w:pPr>
      <w:r w:rsidRPr="001D56B0">
        <w:t>8.</w:t>
      </w:r>
      <w:r w:rsidRPr="001D56B0">
        <w:tab/>
        <w:t>Employees new to the bargaining unit shall be considered probationary employees for six (6) calendar months from the date of hire exclusive of time they might be off the active payroll, during which time they will acquire no seniority credit; however, at the end of such period, if retained, they shall be placed on the seniority list and their seniority shall start from their date of assignment to the bargaining unit.  The Council may represent such employees during the probationary period.</w:t>
      </w:r>
    </w:p>
    <w:p w:rsidR="0012007A" w:rsidRPr="001D56B0" w:rsidRDefault="0012007A" w:rsidP="0012007A">
      <w:pPr>
        <w:ind w:left="720" w:firstLine="720"/>
      </w:pPr>
    </w:p>
    <w:p w:rsidR="0012007A" w:rsidRPr="001D56B0" w:rsidRDefault="0012007A" w:rsidP="0012007A">
      <w:pPr>
        <w:ind w:left="720" w:hanging="720"/>
      </w:pPr>
      <w:r w:rsidRPr="001D56B0">
        <w:t>9.</w:t>
      </w:r>
      <w:r w:rsidRPr="001D56B0">
        <w:tab/>
        <w:t>Employees who are promoted from the bargaining unit will continue to accumulate seniority in their former seniority group for a period of six (6) months during which period the Employer may send them back if they do not make satisfactory progress, or the employees may, during the six (6) month period, elect to return to their former seniority group (provided their seniority would entitle them to jobs in their former seniority group).  If neither the Employer nor the employee elects to exercise this six (6) months’ option, the seniority of the e</w:t>
      </w:r>
      <w:r>
        <w:t xml:space="preserve">mployee shall be extinguished. </w:t>
      </w:r>
      <w:r w:rsidRPr="001D56B0">
        <w:t xml:space="preserve"> The issue of whether six (6) months will be accumulative or successive and deviations from the time limit will be subject to Appendix </w:t>
      </w:r>
      <w:proofErr w:type="gramStart"/>
      <w:r w:rsidRPr="001D56B0">
        <w:t>A</w:t>
      </w:r>
      <w:proofErr w:type="gramEnd"/>
      <w:r w:rsidRPr="001D56B0">
        <w:t xml:space="preserve"> discussions. </w:t>
      </w:r>
      <w:proofErr w:type="gramStart"/>
      <w:r w:rsidRPr="001D56B0">
        <w:t>(See Attachment B).</w:t>
      </w:r>
      <w:proofErr w:type="gramEnd"/>
    </w:p>
    <w:p w:rsidR="0012007A" w:rsidRPr="001D56B0" w:rsidRDefault="0012007A" w:rsidP="0012007A">
      <w:pPr>
        <w:ind w:left="720" w:hanging="720"/>
      </w:pPr>
    </w:p>
    <w:p w:rsidR="0012007A" w:rsidRPr="001D56B0" w:rsidRDefault="0012007A" w:rsidP="0012007A">
      <w:pPr>
        <w:ind w:left="720" w:hanging="720"/>
      </w:pPr>
      <w:r w:rsidRPr="001D56B0">
        <w:t>10.</w:t>
      </w:r>
      <w:r w:rsidRPr="001D56B0">
        <w:tab/>
        <w:t>The rights granted by Section nine (9) shall terminate for individuals who leave the employ of the Employer at the Hanford Plant.</w:t>
      </w:r>
    </w:p>
    <w:p w:rsidR="0012007A" w:rsidRPr="001D56B0" w:rsidRDefault="0012007A" w:rsidP="0012007A">
      <w:pPr>
        <w:ind w:left="720" w:hanging="720"/>
      </w:pPr>
    </w:p>
    <w:p w:rsidR="0012007A" w:rsidRPr="001D56B0" w:rsidRDefault="0012007A" w:rsidP="0012007A">
      <w:pPr>
        <w:ind w:left="720" w:hanging="720"/>
      </w:pPr>
      <w:r w:rsidRPr="001D56B0">
        <w:t>11.</w:t>
      </w:r>
      <w:r w:rsidRPr="001D56B0">
        <w:tab/>
        <w:t>Rehiring following a reduction of force shall be in the reverse order of layoff.  Employees offered re-employment shall be notified by certified or registered letter, return receipt requested, and mailed to the last address on record in the Employer’s Employment Office.  If the employee does not report or give satisfactory explanation within two (2) weeks, seniority will be extinguished.</w:t>
      </w:r>
    </w:p>
    <w:p w:rsidR="0012007A" w:rsidRPr="001D56B0" w:rsidRDefault="0012007A" w:rsidP="0012007A">
      <w:pPr>
        <w:ind w:left="720" w:hanging="720"/>
      </w:pPr>
    </w:p>
    <w:p w:rsidR="0012007A" w:rsidRPr="001D56B0" w:rsidRDefault="0012007A" w:rsidP="0012007A">
      <w:pPr>
        <w:ind w:left="1440" w:hanging="1440"/>
      </w:pPr>
      <w:r w:rsidRPr="001D56B0">
        <w:t>12.       A.</w:t>
      </w:r>
      <w:r w:rsidRPr="001D56B0">
        <w:tab/>
        <w:t>Seniority shall accumulate for periods not exceeding eighteen (18) months for employees having less than ten (10) years continuous service and not exceeding twenty-four (24) months for employees having ten (10) or more years continuous service, for absence due to reduction of force.</w:t>
      </w:r>
    </w:p>
    <w:p w:rsidR="0012007A" w:rsidRPr="001D56B0" w:rsidRDefault="0012007A" w:rsidP="0012007A">
      <w:pPr>
        <w:ind w:left="720" w:hanging="720"/>
      </w:pPr>
    </w:p>
    <w:p w:rsidR="0012007A" w:rsidRPr="001D56B0" w:rsidRDefault="0012007A" w:rsidP="0012007A">
      <w:pPr>
        <w:tabs>
          <w:tab w:val="left" w:pos="1440"/>
        </w:tabs>
        <w:ind w:left="1440" w:hanging="720"/>
      </w:pPr>
      <w:r w:rsidRPr="001D56B0">
        <w:t>B.</w:t>
      </w:r>
      <w:r w:rsidRPr="001D56B0">
        <w:tab/>
        <w:t>Seniority shall accumulate for periods not exceeding eighteen (18) months for absences due to:</w:t>
      </w:r>
    </w:p>
    <w:p w:rsidR="0012007A" w:rsidRPr="001D56B0" w:rsidRDefault="0012007A" w:rsidP="0012007A">
      <w:pPr>
        <w:tabs>
          <w:tab w:val="left" w:pos="1440"/>
        </w:tabs>
        <w:ind w:left="720" w:hanging="1440"/>
      </w:pPr>
    </w:p>
    <w:p w:rsidR="0012007A" w:rsidRPr="001D56B0" w:rsidRDefault="0012007A" w:rsidP="0012007A">
      <w:pPr>
        <w:tabs>
          <w:tab w:val="left" w:pos="1440"/>
        </w:tabs>
      </w:pPr>
      <w:r w:rsidRPr="001D56B0">
        <w:tab/>
        <w:t>(1)</w:t>
      </w:r>
      <w:r w:rsidRPr="001D56B0">
        <w:tab/>
        <w:t xml:space="preserve">Illness or </w:t>
      </w:r>
    </w:p>
    <w:p w:rsidR="0012007A" w:rsidRPr="001D56B0" w:rsidRDefault="0012007A" w:rsidP="0012007A">
      <w:pPr>
        <w:tabs>
          <w:tab w:val="left" w:pos="1440"/>
        </w:tabs>
      </w:pPr>
    </w:p>
    <w:p w:rsidR="0012007A" w:rsidRPr="001D56B0" w:rsidRDefault="0012007A" w:rsidP="0012007A">
      <w:pPr>
        <w:tabs>
          <w:tab w:val="left" w:pos="1440"/>
        </w:tabs>
      </w:pPr>
      <w:r w:rsidRPr="001D56B0">
        <w:tab/>
        <w:t>(2)</w:t>
      </w:r>
      <w:r w:rsidRPr="001D56B0">
        <w:tab/>
        <w:t>Leave of Absence</w:t>
      </w:r>
    </w:p>
    <w:p w:rsidR="0012007A" w:rsidRPr="001D56B0" w:rsidRDefault="0012007A" w:rsidP="0012007A">
      <w:pPr>
        <w:tabs>
          <w:tab w:val="left" w:pos="1440"/>
        </w:tabs>
        <w:ind w:left="720"/>
      </w:pPr>
    </w:p>
    <w:p w:rsidR="0012007A" w:rsidRPr="001D56B0" w:rsidRDefault="0012007A" w:rsidP="0012007A">
      <w:pPr>
        <w:tabs>
          <w:tab w:val="left" w:pos="1440"/>
        </w:tabs>
        <w:ind w:left="720"/>
      </w:pPr>
      <w:r w:rsidRPr="001D56B0">
        <w:t>C.</w:t>
      </w:r>
      <w:r w:rsidRPr="001D56B0">
        <w:tab/>
        <w:t xml:space="preserve">At the expiration of the applicable period, seniority shall be extinguished.  </w:t>
      </w:r>
      <w:r w:rsidRPr="001D56B0">
        <w:tab/>
        <w:t>Individuals subsequently re-employed shall have no starting seniority.</w:t>
      </w:r>
    </w:p>
    <w:p w:rsidR="0012007A" w:rsidRPr="001D56B0" w:rsidRDefault="0012007A" w:rsidP="0012007A">
      <w:pPr>
        <w:tabs>
          <w:tab w:val="left" w:pos="1440"/>
        </w:tabs>
        <w:ind w:left="720"/>
      </w:pPr>
    </w:p>
    <w:p w:rsidR="0012007A" w:rsidRPr="001D56B0" w:rsidRDefault="0012007A" w:rsidP="0012007A">
      <w:pPr>
        <w:tabs>
          <w:tab w:val="left" w:pos="1440"/>
        </w:tabs>
        <w:ind w:left="1440" w:hanging="720"/>
      </w:pPr>
      <w:r w:rsidRPr="001D56B0">
        <w:t>D.</w:t>
      </w:r>
      <w:r w:rsidRPr="001D56B0">
        <w:tab/>
        <w:t>Seniority shall accumulate for periods not exceeding seventy-two (72) months for absences due to:</w:t>
      </w:r>
    </w:p>
    <w:p w:rsidR="0012007A" w:rsidRPr="001D56B0" w:rsidRDefault="0012007A" w:rsidP="0012007A">
      <w:pPr>
        <w:tabs>
          <w:tab w:val="left" w:pos="1440"/>
        </w:tabs>
        <w:ind w:left="1440" w:hanging="1440"/>
      </w:pPr>
    </w:p>
    <w:p w:rsidR="0012007A" w:rsidRPr="001D56B0" w:rsidRDefault="0012007A" w:rsidP="0012007A">
      <w:pPr>
        <w:tabs>
          <w:tab w:val="left" w:pos="1440"/>
        </w:tabs>
        <w:ind w:left="900"/>
      </w:pPr>
      <w:r w:rsidRPr="001D56B0">
        <w:tab/>
        <w:t>(1)</w:t>
      </w:r>
      <w:r w:rsidRPr="001D56B0">
        <w:tab/>
        <w:t>Act as a Council Officer for the HAMTC.</w:t>
      </w:r>
    </w:p>
    <w:p w:rsidR="0012007A" w:rsidRPr="001D56B0" w:rsidRDefault="0012007A" w:rsidP="0012007A">
      <w:pPr>
        <w:tabs>
          <w:tab w:val="left" w:pos="1440"/>
        </w:tabs>
        <w:ind w:left="180"/>
      </w:pPr>
    </w:p>
    <w:p w:rsidR="0012007A" w:rsidRPr="001D56B0" w:rsidRDefault="0012007A" w:rsidP="0012007A">
      <w:pPr>
        <w:tabs>
          <w:tab w:val="left" w:pos="1440"/>
        </w:tabs>
        <w:ind w:left="2160" w:hanging="1980"/>
      </w:pPr>
      <w:r w:rsidRPr="001D56B0">
        <w:tab/>
        <w:t>(2)</w:t>
      </w:r>
      <w:r w:rsidRPr="001D56B0">
        <w:tab/>
        <w:t>Act as a representative of any of the local unions composed at least in part of the Employer’s employees and which are affiliates of the HAMTC.</w:t>
      </w:r>
    </w:p>
    <w:p w:rsidR="0012007A" w:rsidRPr="001D56B0" w:rsidRDefault="0012007A" w:rsidP="0012007A">
      <w:pPr>
        <w:tabs>
          <w:tab w:val="left" w:pos="1440"/>
        </w:tabs>
        <w:ind w:left="720"/>
      </w:pPr>
    </w:p>
    <w:p w:rsidR="0012007A" w:rsidRPr="001D56B0" w:rsidRDefault="0012007A" w:rsidP="0012007A">
      <w:pPr>
        <w:tabs>
          <w:tab w:val="left" w:pos="1440"/>
        </w:tabs>
        <w:ind w:left="720" w:hanging="720"/>
      </w:pPr>
      <w:r w:rsidRPr="001D56B0">
        <w:t>13.</w:t>
      </w:r>
      <w:r w:rsidRPr="001D56B0">
        <w:tab/>
        <w:t>Employees who have accepted a different job following their removal from their former classification and seniority group due to a force reduction shall accumulate seniority in their former craft or classification for a period not to exceed eighteen (18) months for employees having less than ten (10) years continuous service and not exceeding twenty-four (24) months for employees having ten (10) or more years continuous service.  At the expiration of the applicable period, their seniority in their former craft or classification may be extinguished.</w:t>
      </w:r>
    </w:p>
    <w:p w:rsidR="0012007A" w:rsidRPr="001D56B0" w:rsidRDefault="0012007A" w:rsidP="0012007A">
      <w:pPr>
        <w:tabs>
          <w:tab w:val="left" w:pos="1440"/>
        </w:tabs>
        <w:ind w:left="720" w:hanging="720"/>
      </w:pPr>
    </w:p>
    <w:p w:rsidR="0012007A" w:rsidRPr="001D56B0" w:rsidRDefault="0012007A" w:rsidP="0012007A">
      <w:pPr>
        <w:tabs>
          <w:tab w:val="left" w:pos="1440"/>
        </w:tabs>
        <w:ind w:left="720" w:hanging="720"/>
      </w:pPr>
      <w:r w:rsidRPr="001D56B0">
        <w:t>14.</w:t>
      </w:r>
      <w:r w:rsidRPr="001D56B0">
        <w:tab/>
        <w:t>Employees within a single seniority group with multiple classifications who have elected to bump down to a lower classification within their seniority group shall not have their seniority extinguished.  There are no time limits on movement back to their former classification.</w:t>
      </w:r>
    </w:p>
    <w:p w:rsidR="0012007A" w:rsidRPr="001D56B0" w:rsidRDefault="0012007A" w:rsidP="0012007A">
      <w:pPr>
        <w:tabs>
          <w:tab w:val="left" w:pos="1440"/>
        </w:tabs>
        <w:ind w:left="720" w:hanging="720"/>
      </w:pPr>
    </w:p>
    <w:p w:rsidR="0012007A" w:rsidRPr="001D56B0" w:rsidRDefault="0012007A" w:rsidP="0012007A">
      <w:pPr>
        <w:ind w:left="720" w:hanging="720"/>
      </w:pPr>
      <w:r w:rsidRPr="001D56B0">
        <w:t>15.</w:t>
      </w:r>
      <w:r w:rsidRPr="001D56B0">
        <w:tab/>
        <w:t>Employees who return from leave of absence will be given re-employment on the basis of their accumulated seniority provided that reductions in force have not removed all employees with equal or less seniority in their seniority group.  Reinstatement will be in their former seniority group at the going rate at the time of their return.</w:t>
      </w:r>
    </w:p>
    <w:p w:rsidR="0012007A" w:rsidRPr="001D56B0" w:rsidRDefault="0012007A" w:rsidP="0012007A">
      <w:pPr>
        <w:tabs>
          <w:tab w:val="left" w:pos="1440"/>
        </w:tabs>
        <w:ind w:left="720"/>
      </w:pPr>
    </w:p>
    <w:p w:rsidR="0012007A" w:rsidRPr="001D56B0" w:rsidRDefault="0012007A" w:rsidP="0012007A">
      <w:pPr>
        <w:tabs>
          <w:tab w:val="left" w:pos="720"/>
          <w:tab w:val="left" w:pos="1530"/>
        </w:tabs>
        <w:ind w:left="720" w:hanging="720"/>
      </w:pPr>
      <w:r w:rsidRPr="001D56B0">
        <w:t>16.</w:t>
      </w:r>
      <w:r w:rsidRPr="001D56B0">
        <w:tab/>
        <w:t>Seniority shall accumulate, as provided by Federal Laws, for absences due to Military Service.</w:t>
      </w:r>
    </w:p>
    <w:p w:rsidR="0012007A" w:rsidRPr="001D56B0" w:rsidRDefault="0012007A" w:rsidP="0012007A">
      <w:pPr>
        <w:tabs>
          <w:tab w:val="left" w:pos="1440"/>
        </w:tabs>
        <w:ind w:left="720"/>
      </w:pPr>
    </w:p>
    <w:p w:rsidR="0012007A" w:rsidRPr="001D56B0" w:rsidRDefault="0012007A" w:rsidP="0012007A">
      <w:pPr>
        <w:tabs>
          <w:tab w:val="left" w:pos="0"/>
        </w:tabs>
        <w:ind w:left="720" w:hanging="720"/>
      </w:pPr>
      <w:r w:rsidRPr="001D56B0">
        <w:lastRenderedPageBreak/>
        <w:t>17.</w:t>
      </w:r>
      <w:r w:rsidRPr="001D56B0">
        <w:tab/>
        <w:t>Notwithstanding anything herein to the contrary, an employee may retire at his or her option as provided in the Amended Hanford Contractors Multi-Employer Defined Benefit Pension Plan for Council Represented Employees.</w:t>
      </w:r>
    </w:p>
    <w:p w:rsidR="0012007A" w:rsidRPr="001D56B0" w:rsidRDefault="0012007A" w:rsidP="0012007A">
      <w:pPr>
        <w:tabs>
          <w:tab w:val="left" w:pos="1440"/>
        </w:tabs>
        <w:ind w:left="720"/>
      </w:pPr>
    </w:p>
    <w:p w:rsidR="0012007A" w:rsidRPr="001D56B0" w:rsidRDefault="0012007A" w:rsidP="0012007A">
      <w:pPr>
        <w:ind w:left="720" w:hanging="720"/>
      </w:pPr>
      <w:r w:rsidRPr="001D56B0">
        <w:t>18.</w:t>
      </w:r>
      <w:r w:rsidRPr="001D56B0">
        <w:tab/>
        <w:t xml:space="preserve">This Agreement shall continue to be applicable to retired employees who may be returned to active employment at the Hanford </w:t>
      </w:r>
      <w:proofErr w:type="gramStart"/>
      <w:r w:rsidRPr="001D56B0">
        <w:t>Plant  on</w:t>
      </w:r>
      <w:proofErr w:type="gramEnd"/>
      <w:r w:rsidRPr="001D56B0">
        <w:t xml:space="preserve"> a temporary basis.</w:t>
      </w:r>
    </w:p>
    <w:p w:rsidR="0012007A" w:rsidRPr="001D56B0" w:rsidRDefault="0012007A" w:rsidP="0012007A">
      <w:pPr>
        <w:ind w:left="720"/>
      </w:pPr>
    </w:p>
    <w:p w:rsidR="0012007A" w:rsidRPr="001D56B0" w:rsidRDefault="0012007A" w:rsidP="0012007A">
      <w:pPr>
        <w:ind w:left="720" w:hanging="720"/>
      </w:pPr>
      <w:r w:rsidRPr="001D56B0">
        <w:t>19.</w:t>
      </w:r>
      <w:r w:rsidRPr="001D56B0">
        <w:tab/>
        <w:t>Employees with Identical Seniority Dates</w:t>
      </w:r>
    </w:p>
    <w:p w:rsidR="0012007A" w:rsidRPr="001D56B0" w:rsidRDefault="0012007A" w:rsidP="0012007A">
      <w:pPr>
        <w:ind w:left="720"/>
      </w:pPr>
    </w:p>
    <w:p w:rsidR="0012007A" w:rsidRPr="001D56B0" w:rsidRDefault="0012007A" w:rsidP="0012007A">
      <w:pPr>
        <w:tabs>
          <w:tab w:val="left" w:pos="1440"/>
        </w:tabs>
        <w:ind w:left="720" w:hanging="630"/>
      </w:pPr>
      <w:r w:rsidRPr="001D56B0">
        <w:tab/>
        <w:t>When employees have identical seniority dates, continuity of service will serve to break “ties” in seniority date, and the “senior” employee will be the one with the earliest continuity of service date.</w:t>
      </w:r>
    </w:p>
    <w:p w:rsidR="0012007A" w:rsidRPr="001D56B0" w:rsidRDefault="0012007A" w:rsidP="0012007A">
      <w:pPr>
        <w:tabs>
          <w:tab w:val="left" w:pos="1440"/>
        </w:tabs>
        <w:ind w:left="720" w:hanging="630"/>
      </w:pPr>
    </w:p>
    <w:p w:rsidR="0012007A" w:rsidRPr="001D56B0" w:rsidRDefault="0012007A" w:rsidP="0012007A">
      <w:pPr>
        <w:tabs>
          <w:tab w:val="left" w:pos="1440"/>
        </w:tabs>
        <w:ind w:left="720" w:hanging="630"/>
      </w:pPr>
      <w:r w:rsidRPr="001D56B0">
        <w:tab/>
        <w:t>In cases where a “tie” continues to exist after the application of the continuity of service principle, the “senior” employee will be the one with the earliest birth date.</w:t>
      </w:r>
    </w:p>
    <w:p w:rsidR="0012007A" w:rsidRPr="001D56B0" w:rsidRDefault="0012007A" w:rsidP="0012007A">
      <w:pPr>
        <w:tabs>
          <w:tab w:val="left" w:pos="1440"/>
        </w:tabs>
        <w:ind w:left="720" w:hanging="630"/>
      </w:pPr>
    </w:p>
    <w:p w:rsidR="0012007A" w:rsidRPr="001D56B0" w:rsidRDefault="0012007A" w:rsidP="0012007A">
      <w:pPr>
        <w:tabs>
          <w:tab w:val="left" w:pos="720"/>
        </w:tabs>
        <w:ind w:left="720" w:hanging="720"/>
      </w:pPr>
      <w:r w:rsidRPr="001D56B0">
        <w:t>20.</w:t>
      </w:r>
      <w:r w:rsidRPr="001D56B0">
        <w:tab/>
        <w:t>Restoration of Seniority</w:t>
      </w:r>
    </w:p>
    <w:p w:rsidR="0012007A" w:rsidRPr="001D56B0" w:rsidRDefault="0012007A" w:rsidP="0012007A">
      <w:pPr>
        <w:tabs>
          <w:tab w:val="left" w:pos="1440"/>
        </w:tabs>
      </w:pPr>
    </w:p>
    <w:p w:rsidR="0012007A" w:rsidRPr="001D56B0" w:rsidRDefault="0012007A" w:rsidP="0012007A">
      <w:pPr>
        <w:tabs>
          <w:tab w:val="left" w:pos="720"/>
        </w:tabs>
        <w:ind w:left="720"/>
      </w:pPr>
      <w:r w:rsidRPr="001D56B0">
        <w:t>Notwithstanding the provisions of Section 12 (b) and (c), should an individual be returned by the Employer to his former classification from Long-Term Disability under the provisions of the Employer’s insurance plan or Worker’s Compensation such individual will be credited with his full seniority, as determined by the rules set forth in the above sections of this Article.</w:t>
      </w:r>
    </w:p>
    <w:p w:rsidR="0012007A" w:rsidRPr="001D56B0" w:rsidRDefault="0012007A" w:rsidP="0012007A">
      <w:pPr>
        <w:ind w:left="720"/>
      </w:pPr>
    </w:p>
    <w:p w:rsidR="0012007A" w:rsidRPr="001D56B0" w:rsidRDefault="0012007A" w:rsidP="0012007A">
      <w:pPr>
        <w:ind w:left="720"/>
      </w:pPr>
    </w:p>
    <w:p w:rsidR="0012007A" w:rsidRPr="001D56B0" w:rsidRDefault="0012007A" w:rsidP="0012007A">
      <w:pPr>
        <w:ind w:left="720"/>
      </w:pPr>
    </w:p>
    <w:p w:rsidR="0012007A" w:rsidRPr="001D56B0" w:rsidRDefault="0012007A" w:rsidP="0012007A">
      <w:pPr>
        <w:spacing w:after="200" w:line="276" w:lineRule="auto"/>
      </w:pPr>
      <w:r w:rsidRPr="001D56B0">
        <w:br w:type="page"/>
      </w:r>
    </w:p>
    <w:p w:rsidR="00661E1B" w:rsidRDefault="00661E1B" w:rsidP="00661E1B">
      <w:pPr>
        <w:tabs>
          <w:tab w:val="left" w:pos="720"/>
        </w:tabs>
        <w:spacing w:after="120" w:line="276" w:lineRule="auto"/>
        <w:jc w:val="center"/>
        <w:rPr>
          <w:szCs w:val="24"/>
        </w:rPr>
      </w:pPr>
      <w:r>
        <w:rPr>
          <w:b/>
          <w:bCs/>
          <w:szCs w:val="24"/>
        </w:rPr>
        <w:lastRenderedPageBreak/>
        <w:t>ARTICLE XIII</w:t>
      </w:r>
    </w:p>
    <w:p w:rsidR="00661E1B" w:rsidRDefault="00661E1B" w:rsidP="00661E1B">
      <w:pPr>
        <w:keepNext/>
        <w:keepLines/>
        <w:spacing w:before="200"/>
        <w:ind w:hanging="1440"/>
        <w:jc w:val="center"/>
        <w:outlineLvl w:val="5"/>
        <w:rPr>
          <w:rFonts w:eastAsiaTheme="majorEastAsia"/>
          <w:b/>
          <w:iCs/>
          <w:color w:val="243F60" w:themeColor="accent1" w:themeShade="7F"/>
          <w:szCs w:val="24"/>
          <w:u w:val="single"/>
        </w:rPr>
      </w:pPr>
      <w:r>
        <w:rPr>
          <w:rFonts w:eastAsiaTheme="majorEastAsia"/>
          <w:i/>
          <w:iCs/>
          <w:color w:val="243F60" w:themeColor="accent1" w:themeShade="7F"/>
          <w:szCs w:val="24"/>
        </w:rPr>
        <w:tab/>
      </w:r>
      <w:r>
        <w:rPr>
          <w:rFonts w:eastAsiaTheme="majorEastAsia"/>
          <w:b/>
          <w:iCs/>
          <w:szCs w:val="24"/>
          <w:u w:val="single"/>
        </w:rPr>
        <w:t>CONTINUITY OF SERVICE</w:t>
      </w:r>
    </w:p>
    <w:p w:rsidR="00661E1B" w:rsidRDefault="00661E1B" w:rsidP="00661E1B">
      <w:pPr>
        <w:spacing w:after="120" w:line="276" w:lineRule="auto"/>
        <w:rPr>
          <w:szCs w:val="24"/>
        </w:rPr>
      </w:pPr>
    </w:p>
    <w:p w:rsidR="00661E1B" w:rsidRDefault="00661E1B" w:rsidP="00661E1B">
      <w:pPr>
        <w:tabs>
          <w:tab w:val="left" w:pos="720"/>
        </w:tabs>
        <w:spacing w:after="120" w:line="276" w:lineRule="auto"/>
        <w:ind w:left="720" w:hanging="720"/>
        <w:rPr>
          <w:szCs w:val="24"/>
        </w:rPr>
      </w:pPr>
      <w:r>
        <w:rPr>
          <w:szCs w:val="24"/>
        </w:rPr>
        <w:t>1.</w:t>
      </w:r>
      <w:r>
        <w:rPr>
          <w:szCs w:val="24"/>
        </w:rPr>
        <w:tab/>
        <w:t xml:space="preserve">HAMTC represented employees who have accrued service credits with </w:t>
      </w:r>
      <w:proofErr w:type="gramStart"/>
      <w:r w:rsidR="00F241E7" w:rsidRPr="004756AD">
        <w:rPr>
          <w:b/>
          <w:strike/>
          <w:szCs w:val="24"/>
          <w:u w:val="single"/>
        </w:rPr>
        <w:t xml:space="preserve">either </w:t>
      </w:r>
      <w:r w:rsidR="00F241E7">
        <w:rPr>
          <w:szCs w:val="24"/>
        </w:rPr>
        <w:t>CHPRC</w:t>
      </w:r>
      <w:proofErr w:type="gramEnd"/>
      <w:r w:rsidR="004756AD">
        <w:rPr>
          <w:szCs w:val="24"/>
        </w:rPr>
        <w:t>,</w:t>
      </w:r>
      <w:r w:rsidR="00F241E7">
        <w:rPr>
          <w:szCs w:val="24"/>
        </w:rPr>
        <w:t xml:space="preserve"> </w:t>
      </w:r>
      <w:r w:rsidR="00F241E7" w:rsidRPr="004756AD">
        <w:rPr>
          <w:b/>
          <w:strike/>
          <w:szCs w:val="24"/>
          <w:u w:val="single"/>
        </w:rPr>
        <w:t>or</w:t>
      </w:r>
      <w:r w:rsidR="00F241E7">
        <w:rPr>
          <w:b/>
          <w:szCs w:val="24"/>
          <w:u w:val="single"/>
        </w:rPr>
        <w:t xml:space="preserve"> </w:t>
      </w:r>
      <w:r>
        <w:rPr>
          <w:szCs w:val="24"/>
        </w:rPr>
        <w:t xml:space="preserve">M&amp;EC, WCH, </w:t>
      </w:r>
      <w:r>
        <w:rPr>
          <w:strike/>
          <w:szCs w:val="24"/>
        </w:rPr>
        <w:t>ESHI</w:t>
      </w:r>
      <w:r>
        <w:rPr>
          <w:szCs w:val="24"/>
        </w:rPr>
        <w:t xml:space="preserve">, ATL, </w:t>
      </w:r>
      <w:r w:rsidR="00F241E7">
        <w:rPr>
          <w:b/>
          <w:szCs w:val="24"/>
          <w:u w:val="single"/>
        </w:rPr>
        <w:t xml:space="preserve">or </w:t>
      </w:r>
      <w:r>
        <w:rPr>
          <w:szCs w:val="24"/>
        </w:rPr>
        <w:t xml:space="preserve">MSA </w:t>
      </w:r>
      <w:r w:rsidRPr="00F241E7">
        <w:rPr>
          <w:strike/>
          <w:szCs w:val="24"/>
        </w:rPr>
        <w:t>and WRPS</w:t>
      </w:r>
      <w:r>
        <w:rPr>
          <w:szCs w:val="24"/>
        </w:rPr>
        <w:t xml:space="preserve"> will continue to accrue service credits upon being assigned to </w:t>
      </w:r>
      <w:bookmarkStart w:id="0" w:name="OLE_LINK2"/>
      <w:bookmarkStart w:id="1" w:name="OLE_LINK1"/>
      <w:r>
        <w:rPr>
          <w:szCs w:val="24"/>
        </w:rPr>
        <w:t>WRPS.</w:t>
      </w:r>
      <w:bookmarkEnd w:id="0"/>
      <w:bookmarkEnd w:id="1"/>
    </w:p>
    <w:p w:rsidR="00661E1B" w:rsidRDefault="00661E1B" w:rsidP="00661E1B">
      <w:pPr>
        <w:tabs>
          <w:tab w:val="left" w:pos="720"/>
        </w:tabs>
        <w:spacing w:after="120" w:line="276" w:lineRule="auto"/>
        <w:ind w:left="1440" w:hanging="1440"/>
        <w:rPr>
          <w:szCs w:val="24"/>
        </w:rPr>
      </w:pPr>
      <w:r>
        <w:rPr>
          <w:szCs w:val="24"/>
        </w:rPr>
        <w:t>2.</w:t>
      </w:r>
      <w:r>
        <w:rPr>
          <w:szCs w:val="24"/>
        </w:rPr>
        <w:tab/>
        <w:t>Definition of Terms</w:t>
      </w:r>
    </w:p>
    <w:p w:rsidR="00661E1B" w:rsidRDefault="00661E1B" w:rsidP="00661E1B">
      <w:pPr>
        <w:tabs>
          <w:tab w:val="left" w:pos="1404"/>
        </w:tabs>
        <w:spacing w:after="120" w:line="276" w:lineRule="auto"/>
        <w:ind w:left="1404" w:hanging="702"/>
        <w:rPr>
          <w:szCs w:val="24"/>
        </w:rPr>
      </w:pPr>
      <w:r>
        <w:rPr>
          <w:szCs w:val="24"/>
        </w:rPr>
        <w:t>A.</w:t>
      </w:r>
      <w:r>
        <w:rPr>
          <w:szCs w:val="24"/>
        </w:rPr>
        <w:tab/>
        <w:t>“Continuity of Service” designates the status of an employee who has service credits totaling fifty-two (52) or more weeks.</w:t>
      </w:r>
    </w:p>
    <w:p w:rsidR="00661E1B" w:rsidRDefault="00661E1B" w:rsidP="00661E1B">
      <w:pPr>
        <w:tabs>
          <w:tab w:val="left" w:pos="0"/>
          <w:tab w:val="left" w:pos="1404"/>
        </w:tabs>
        <w:spacing w:after="120" w:line="276" w:lineRule="auto"/>
        <w:ind w:left="1404" w:hanging="702"/>
        <w:rPr>
          <w:szCs w:val="24"/>
        </w:rPr>
      </w:pPr>
      <w:r>
        <w:rPr>
          <w:szCs w:val="24"/>
        </w:rPr>
        <w:t>B.</w:t>
      </w:r>
      <w:r>
        <w:rPr>
          <w:szCs w:val="24"/>
        </w:rPr>
        <w:tab/>
        <w:t xml:space="preserve">“Service Credits” are credits for periods during which the employee is actually at work for the Hanford Site or for periods of absence for which credit is granted.  </w:t>
      </w:r>
      <w:proofErr w:type="gramStart"/>
      <w:r>
        <w:rPr>
          <w:szCs w:val="24"/>
        </w:rPr>
        <w:t>(As provided in Section 4.)</w:t>
      </w:r>
      <w:proofErr w:type="gramEnd"/>
    </w:p>
    <w:p w:rsidR="00661E1B" w:rsidRDefault="00661E1B" w:rsidP="00661E1B">
      <w:pPr>
        <w:tabs>
          <w:tab w:val="left" w:pos="0"/>
          <w:tab w:val="left" w:pos="1404"/>
        </w:tabs>
        <w:spacing w:after="120" w:line="276" w:lineRule="auto"/>
        <w:ind w:left="1404" w:hanging="702"/>
        <w:rPr>
          <w:szCs w:val="24"/>
        </w:rPr>
      </w:pPr>
      <w:r>
        <w:rPr>
          <w:szCs w:val="24"/>
        </w:rPr>
        <w:t>C.</w:t>
      </w:r>
      <w:r>
        <w:rPr>
          <w:szCs w:val="24"/>
        </w:rPr>
        <w:tab/>
        <w:t xml:space="preserve">“Absence” is the period an employee is absent from work either with or without pay (except a paid vacation period), computed by subtracting the date following the last day worked from the date the employee returns to work.  Each separate continuous period away from work shall be treated </w:t>
      </w:r>
      <w:r>
        <w:rPr>
          <w:szCs w:val="24"/>
        </w:rPr>
        <w:tab/>
        <w:t>as a single absence from work.</w:t>
      </w:r>
    </w:p>
    <w:p w:rsidR="00661E1B" w:rsidRDefault="00661E1B" w:rsidP="00661E1B">
      <w:pPr>
        <w:tabs>
          <w:tab w:val="left" w:pos="0"/>
          <w:tab w:val="left" w:pos="1404"/>
        </w:tabs>
        <w:spacing w:after="120" w:line="276" w:lineRule="auto"/>
        <w:ind w:left="1404" w:hanging="702"/>
        <w:rPr>
          <w:szCs w:val="24"/>
        </w:rPr>
      </w:pPr>
      <w:r>
        <w:rPr>
          <w:szCs w:val="24"/>
        </w:rPr>
        <w:t>D.</w:t>
      </w:r>
      <w:r>
        <w:rPr>
          <w:szCs w:val="24"/>
        </w:rPr>
        <w:tab/>
        <w:t>“Illness” shall include pregnancy.</w:t>
      </w:r>
    </w:p>
    <w:p w:rsidR="00661E1B" w:rsidRDefault="00661E1B" w:rsidP="00661E1B">
      <w:pPr>
        <w:tabs>
          <w:tab w:val="left" w:pos="0"/>
          <w:tab w:val="left" w:pos="1404"/>
        </w:tabs>
        <w:spacing w:after="120" w:line="276" w:lineRule="auto"/>
        <w:ind w:left="1404" w:hanging="702"/>
        <w:rPr>
          <w:szCs w:val="24"/>
        </w:rPr>
      </w:pPr>
      <w:r>
        <w:rPr>
          <w:szCs w:val="24"/>
        </w:rPr>
        <w:t>E.</w:t>
      </w:r>
      <w:r>
        <w:rPr>
          <w:szCs w:val="24"/>
        </w:rPr>
        <w:tab/>
        <w:t xml:space="preserve">“Continuous Service” designates the length of each employee’s continuity </w:t>
      </w:r>
      <w:r>
        <w:rPr>
          <w:szCs w:val="24"/>
        </w:rPr>
        <w:tab/>
        <w:t xml:space="preserve">of service and shall equal the total service credits of an employee who has </w:t>
      </w:r>
      <w:r>
        <w:rPr>
          <w:szCs w:val="24"/>
        </w:rPr>
        <w:tab/>
        <w:t>“continuity of service.”</w:t>
      </w:r>
    </w:p>
    <w:p w:rsidR="00661E1B" w:rsidRDefault="00661E1B" w:rsidP="00661E1B">
      <w:pPr>
        <w:tabs>
          <w:tab w:val="left" w:pos="720"/>
        </w:tabs>
        <w:spacing w:after="120" w:line="276" w:lineRule="auto"/>
        <w:ind w:left="720" w:hanging="720"/>
        <w:rPr>
          <w:szCs w:val="24"/>
        </w:rPr>
      </w:pPr>
    </w:p>
    <w:p w:rsidR="00661E1B" w:rsidRDefault="00661E1B" w:rsidP="00661E1B">
      <w:pPr>
        <w:tabs>
          <w:tab w:val="left" w:pos="720"/>
        </w:tabs>
        <w:spacing w:after="120" w:line="276" w:lineRule="auto"/>
        <w:ind w:left="720" w:hanging="720"/>
        <w:rPr>
          <w:szCs w:val="24"/>
        </w:rPr>
      </w:pPr>
      <w:r>
        <w:rPr>
          <w:szCs w:val="24"/>
        </w:rPr>
        <w:t>3.</w:t>
      </w:r>
      <w:r>
        <w:rPr>
          <w:szCs w:val="24"/>
        </w:rPr>
        <w:tab/>
        <w:t>Loss of Service Credits and Continuity of Service</w:t>
      </w:r>
    </w:p>
    <w:p w:rsidR="00661E1B" w:rsidRDefault="00661E1B" w:rsidP="00661E1B">
      <w:pPr>
        <w:spacing w:after="120" w:line="276" w:lineRule="auto"/>
        <w:ind w:left="720" w:hanging="720"/>
        <w:rPr>
          <w:szCs w:val="24"/>
        </w:rPr>
      </w:pPr>
      <w:r>
        <w:rPr>
          <w:szCs w:val="24"/>
        </w:rPr>
        <w:tab/>
        <w:t>Service credits previously accumulated and continuity of service, if any, will be lost whenever the employee:</w:t>
      </w:r>
    </w:p>
    <w:p w:rsidR="00661E1B" w:rsidRDefault="00661E1B" w:rsidP="00661E1B">
      <w:pPr>
        <w:tabs>
          <w:tab w:val="left" w:pos="1440"/>
        </w:tabs>
        <w:spacing w:after="120" w:line="276" w:lineRule="auto"/>
        <w:ind w:left="1440" w:hanging="720"/>
        <w:rPr>
          <w:szCs w:val="24"/>
        </w:rPr>
      </w:pPr>
      <w:r>
        <w:rPr>
          <w:szCs w:val="24"/>
        </w:rPr>
        <w:t>A.</w:t>
      </w:r>
      <w:r>
        <w:rPr>
          <w:szCs w:val="24"/>
        </w:rPr>
        <w:tab/>
        <w:t>Quits, resigns, or is discharged.</w:t>
      </w:r>
    </w:p>
    <w:p w:rsidR="00661E1B" w:rsidRDefault="00661E1B" w:rsidP="00661E1B">
      <w:pPr>
        <w:tabs>
          <w:tab w:val="left" w:pos="-90"/>
        </w:tabs>
        <w:spacing w:after="120" w:line="276" w:lineRule="auto"/>
        <w:ind w:left="1482" w:hanging="780"/>
        <w:rPr>
          <w:szCs w:val="24"/>
        </w:rPr>
      </w:pPr>
      <w:r>
        <w:rPr>
          <w:szCs w:val="24"/>
        </w:rPr>
        <w:t>B.</w:t>
      </w:r>
      <w:r>
        <w:rPr>
          <w:szCs w:val="24"/>
        </w:rPr>
        <w:tab/>
        <w:t>Is absent from work because of no call or no show for more than seven (7) consecutive days without satisfactory explanation.</w:t>
      </w:r>
    </w:p>
    <w:p w:rsidR="00661E1B" w:rsidRDefault="00661E1B" w:rsidP="00661E1B">
      <w:pPr>
        <w:tabs>
          <w:tab w:val="left" w:pos="1440"/>
        </w:tabs>
        <w:spacing w:after="120" w:line="276" w:lineRule="auto"/>
        <w:ind w:left="1482" w:hanging="780"/>
        <w:rPr>
          <w:szCs w:val="24"/>
        </w:rPr>
      </w:pPr>
      <w:r>
        <w:rPr>
          <w:szCs w:val="24"/>
        </w:rPr>
        <w:t>C.</w:t>
      </w:r>
      <w:r>
        <w:rPr>
          <w:szCs w:val="24"/>
        </w:rPr>
        <w:tab/>
        <w:t xml:space="preserve">Is absent from work because of personal illness or accident and fails to keep his supervisor notified monthly stating the probable date of his return </w:t>
      </w:r>
      <w:r>
        <w:rPr>
          <w:szCs w:val="24"/>
        </w:rPr>
        <w:tab/>
        <w:t>to work.  In cases of pregnancy, the first such notification must be given no later than eight (8) weeks after termination of pregnancy.</w:t>
      </w:r>
    </w:p>
    <w:p w:rsidR="00661E1B" w:rsidRDefault="00661E1B" w:rsidP="00661E1B">
      <w:pPr>
        <w:tabs>
          <w:tab w:val="left" w:pos="1440"/>
        </w:tabs>
        <w:spacing w:after="120" w:line="276" w:lineRule="auto"/>
        <w:ind w:left="1482" w:hanging="780"/>
        <w:rPr>
          <w:szCs w:val="24"/>
        </w:rPr>
      </w:pPr>
    </w:p>
    <w:p w:rsidR="00661E1B" w:rsidRDefault="00661E1B" w:rsidP="00661E1B">
      <w:pPr>
        <w:tabs>
          <w:tab w:val="left" w:pos="1440"/>
        </w:tabs>
        <w:spacing w:after="120" w:line="276" w:lineRule="auto"/>
        <w:ind w:left="1482" w:hanging="780"/>
        <w:rPr>
          <w:szCs w:val="24"/>
        </w:rPr>
      </w:pPr>
      <w:r>
        <w:rPr>
          <w:szCs w:val="24"/>
        </w:rPr>
        <w:lastRenderedPageBreak/>
        <w:t>D.</w:t>
      </w:r>
      <w:r>
        <w:rPr>
          <w:szCs w:val="24"/>
        </w:rPr>
        <w:tab/>
        <w:t>Is notified within a year from date of layoff for lack of work that he may return but fails to return or to give satisfactory explanation within two (2) weeks.</w:t>
      </w:r>
    </w:p>
    <w:p w:rsidR="00661E1B" w:rsidRDefault="00661E1B" w:rsidP="00661E1B">
      <w:pPr>
        <w:tabs>
          <w:tab w:val="left" w:pos="1440"/>
        </w:tabs>
        <w:spacing w:after="120" w:line="276" w:lineRule="auto"/>
        <w:ind w:left="1482" w:hanging="780"/>
        <w:rPr>
          <w:szCs w:val="24"/>
        </w:rPr>
      </w:pPr>
      <w:r>
        <w:rPr>
          <w:szCs w:val="24"/>
        </w:rPr>
        <w:t>E.</w:t>
      </w:r>
      <w:r>
        <w:rPr>
          <w:szCs w:val="24"/>
        </w:rPr>
        <w:tab/>
        <w:t>Is absent from work without satisfactory explanation beyond the period of any leave of absence granted him by the Employer.</w:t>
      </w:r>
    </w:p>
    <w:p w:rsidR="00661E1B" w:rsidRDefault="00661E1B" w:rsidP="00661E1B">
      <w:pPr>
        <w:tabs>
          <w:tab w:val="left" w:pos="1440"/>
        </w:tabs>
        <w:spacing w:after="120" w:line="276" w:lineRule="auto"/>
        <w:ind w:left="1482" w:hanging="780"/>
        <w:rPr>
          <w:szCs w:val="24"/>
        </w:rPr>
      </w:pPr>
      <w:r>
        <w:rPr>
          <w:szCs w:val="24"/>
        </w:rPr>
        <w:t>F.</w:t>
      </w:r>
      <w:r>
        <w:rPr>
          <w:szCs w:val="24"/>
        </w:rPr>
        <w:tab/>
        <w:t>Is absent from work for a continuous period of more than one (1) year for any reason other than a leave of absence granted in advance.</w:t>
      </w:r>
    </w:p>
    <w:p w:rsidR="00661E1B" w:rsidRDefault="00661E1B" w:rsidP="00661E1B">
      <w:pPr>
        <w:tabs>
          <w:tab w:val="left" w:pos="1440"/>
        </w:tabs>
        <w:spacing w:after="120" w:line="276" w:lineRule="auto"/>
        <w:ind w:left="1482" w:hanging="780"/>
        <w:rPr>
          <w:szCs w:val="24"/>
        </w:rPr>
      </w:pPr>
      <w:r>
        <w:rPr>
          <w:szCs w:val="24"/>
        </w:rPr>
        <w:tab/>
        <w:t>The service record of each employee laid off and re-employed after layoff for lack of work, will be reviewed by the Employer at the time of his re-employment in each case, such employee will be notified as to his service credits and continuity of service if any.  If the Employer re-employs an employee who lost service credits and continuity of service because of layoff due to lack of work for more than one (1) year, such employee shall have such service credits and continuity of service automatically restored if such layoff did not exceed five (5) years and if his continuous service at the time of his layoff was greater than the total length of such layoff.</w:t>
      </w:r>
    </w:p>
    <w:p w:rsidR="00661E1B" w:rsidRDefault="00661E1B" w:rsidP="00661E1B">
      <w:pPr>
        <w:tabs>
          <w:tab w:val="left" w:pos="1440"/>
        </w:tabs>
        <w:spacing w:after="120" w:line="276" w:lineRule="auto"/>
        <w:rPr>
          <w:szCs w:val="24"/>
        </w:rPr>
      </w:pPr>
    </w:p>
    <w:p w:rsidR="00661E1B" w:rsidRDefault="00661E1B" w:rsidP="00661E1B">
      <w:pPr>
        <w:tabs>
          <w:tab w:val="left" w:pos="1440"/>
        </w:tabs>
        <w:spacing w:after="120" w:line="276" w:lineRule="auto"/>
        <w:ind w:left="702" w:hanging="702"/>
        <w:rPr>
          <w:szCs w:val="24"/>
        </w:rPr>
      </w:pPr>
      <w:r>
        <w:rPr>
          <w:szCs w:val="24"/>
        </w:rPr>
        <w:t>4.</w:t>
      </w:r>
      <w:r>
        <w:rPr>
          <w:szCs w:val="24"/>
        </w:rPr>
        <w:tab/>
        <w:t>Service Credits</w:t>
      </w:r>
    </w:p>
    <w:p w:rsidR="00661E1B" w:rsidRDefault="00661E1B" w:rsidP="00661E1B">
      <w:pPr>
        <w:tabs>
          <w:tab w:val="left" w:pos="1440"/>
        </w:tabs>
        <w:spacing w:after="120" w:line="276" w:lineRule="auto"/>
        <w:ind w:left="720" w:hanging="720"/>
        <w:rPr>
          <w:szCs w:val="24"/>
        </w:rPr>
      </w:pPr>
      <w:r>
        <w:rPr>
          <w:szCs w:val="24"/>
        </w:rPr>
        <w:tab/>
        <w:t>Service Credits for each employee shall be granted for the periods during which the employee is actually at work for the Employer and for absences as follows;</w:t>
      </w:r>
    </w:p>
    <w:p w:rsidR="00661E1B" w:rsidRDefault="00661E1B" w:rsidP="00661E1B">
      <w:pPr>
        <w:spacing w:after="120" w:line="276" w:lineRule="auto"/>
        <w:ind w:left="1440" w:hanging="738"/>
        <w:rPr>
          <w:szCs w:val="24"/>
        </w:rPr>
      </w:pPr>
      <w:r>
        <w:rPr>
          <w:szCs w:val="24"/>
        </w:rPr>
        <w:t>A.</w:t>
      </w:r>
      <w:r>
        <w:rPr>
          <w:szCs w:val="24"/>
        </w:rPr>
        <w:tab/>
        <w:t>Employees without continuity of service who lose time due to a compensable accident will receive service credits for such lost time up to a maximum of three (3) months.  For all other absences of two (2) weeks or less, such employee will receive service credits, but if absent more than two (2) weeks, no service credits will be allowed for any part of such absence.</w:t>
      </w:r>
    </w:p>
    <w:p w:rsidR="00661E1B" w:rsidRDefault="00661E1B" w:rsidP="00661E1B">
      <w:pPr>
        <w:spacing w:after="120" w:line="276" w:lineRule="auto"/>
        <w:ind w:left="1440" w:hanging="738"/>
        <w:rPr>
          <w:szCs w:val="24"/>
        </w:rPr>
      </w:pPr>
      <w:r>
        <w:rPr>
          <w:szCs w:val="24"/>
        </w:rPr>
        <w:t>B.</w:t>
      </w:r>
      <w:r>
        <w:rPr>
          <w:szCs w:val="24"/>
        </w:rPr>
        <w:tab/>
        <w:t xml:space="preserve">Employees with continuity of service, if absent on account of illness, accident or layoff, will receive service credits for any absence of six (6) months or less.  Where any such </w:t>
      </w:r>
      <w:proofErr w:type="gramStart"/>
      <w:r>
        <w:rPr>
          <w:szCs w:val="24"/>
        </w:rPr>
        <w:t>absences exceeds</w:t>
      </w:r>
      <w:proofErr w:type="gramEnd"/>
      <w:r>
        <w:rPr>
          <w:szCs w:val="24"/>
        </w:rPr>
        <w:t xml:space="preserve"> six (6) months, no service credits will be allowed for the excess time.  However, where the absence of such an employee is due to a compensable accident, and where the employee is re-employed without loss of continuity of service, service credits will be restored for the period of his absence in excess of six (6) months up to a maximum of six (6) additional months.  For all other absences of two (2) weeks or less, such employees will receive service credits, but if absence is longer than two (2) weeks no service credits will be allowed for any part of such absence.</w:t>
      </w:r>
    </w:p>
    <w:p w:rsidR="00661E1B" w:rsidRDefault="00661E1B" w:rsidP="00661E1B">
      <w:pPr>
        <w:tabs>
          <w:tab w:val="left" w:pos="720"/>
        </w:tabs>
        <w:spacing w:after="120" w:line="276" w:lineRule="auto"/>
        <w:ind w:left="1440"/>
        <w:rPr>
          <w:szCs w:val="24"/>
        </w:rPr>
      </w:pPr>
    </w:p>
    <w:p w:rsidR="00661E1B" w:rsidRDefault="00661E1B" w:rsidP="00661E1B">
      <w:pPr>
        <w:tabs>
          <w:tab w:val="left" w:pos="720"/>
        </w:tabs>
        <w:spacing w:after="120" w:line="276" w:lineRule="auto"/>
        <w:ind w:left="1440"/>
        <w:rPr>
          <w:szCs w:val="24"/>
        </w:rPr>
      </w:pPr>
      <w:r>
        <w:rPr>
          <w:szCs w:val="24"/>
        </w:rPr>
        <w:t xml:space="preserve">If an employee who has lost prior service credits or continuity of service is re-employed, he shall be considered a new employee and will not receive service </w:t>
      </w:r>
      <w:r>
        <w:rPr>
          <w:szCs w:val="24"/>
        </w:rPr>
        <w:lastRenderedPageBreak/>
        <w:t>credits (unless all or part of prior credits are restored) for any time prior to the date of such reemployment.</w:t>
      </w:r>
    </w:p>
    <w:p w:rsidR="00661E1B" w:rsidRDefault="00661E1B" w:rsidP="00661E1B">
      <w:pPr>
        <w:spacing w:after="120" w:line="276" w:lineRule="auto"/>
        <w:ind w:left="1440" w:hanging="726"/>
        <w:rPr>
          <w:szCs w:val="24"/>
        </w:rPr>
      </w:pPr>
      <w:r>
        <w:rPr>
          <w:szCs w:val="24"/>
        </w:rPr>
        <w:t>C.</w:t>
      </w:r>
      <w:r>
        <w:rPr>
          <w:szCs w:val="24"/>
        </w:rPr>
        <w:tab/>
        <w:t xml:space="preserve">Notwithstanding the above provisions, a person who is returned to </w:t>
      </w:r>
      <w:r>
        <w:rPr>
          <w:szCs w:val="24"/>
        </w:rPr>
        <w:tab/>
        <w:t>work directly from an absence of greater than one year that is classified by the State of Washington as a compensable disability absence will have prior service credits, as well as service credits for the first twelve (12) months of absence, restored. Up to an additional twelve (12) months of service credits may be granted upon approval of the President of the Employer or the designated representative.</w:t>
      </w:r>
    </w:p>
    <w:p w:rsidR="002776E2" w:rsidRDefault="002776E2">
      <w:pPr>
        <w:spacing w:after="200" w:line="276" w:lineRule="auto"/>
      </w:pPr>
      <w:r>
        <w:br w:type="page"/>
      </w:r>
    </w:p>
    <w:p w:rsidR="00661E1B" w:rsidRDefault="00661E1B" w:rsidP="00661E1B">
      <w:pPr>
        <w:spacing w:after="120" w:line="276" w:lineRule="auto"/>
      </w:pPr>
    </w:p>
    <w:p w:rsidR="00E43051" w:rsidRDefault="007B4FFE" w:rsidP="00E43051">
      <w:pPr>
        <w:spacing w:after="200" w:line="276" w:lineRule="auto"/>
        <w:jc w:val="center"/>
        <w:rPr>
          <w:rFonts w:eastAsiaTheme="minorHAnsi"/>
          <w:b/>
          <w:szCs w:val="24"/>
        </w:rPr>
      </w:pPr>
      <w:r>
        <w:rPr>
          <w:rFonts w:eastAsiaTheme="minorHAnsi"/>
          <w:b/>
          <w:szCs w:val="24"/>
        </w:rPr>
        <w:t xml:space="preserve">ARTICLE </w:t>
      </w:r>
      <w:r w:rsidR="00E918D1">
        <w:rPr>
          <w:rFonts w:eastAsiaTheme="minorHAnsi"/>
          <w:b/>
          <w:szCs w:val="24"/>
        </w:rPr>
        <w:t>XIV</w:t>
      </w:r>
    </w:p>
    <w:p w:rsidR="00E43051" w:rsidRDefault="00E43051" w:rsidP="00E43051">
      <w:pPr>
        <w:spacing w:after="200" w:line="276" w:lineRule="auto"/>
        <w:jc w:val="center"/>
        <w:rPr>
          <w:rFonts w:eastAsiaTheme="minorHAnsi"/>
          <w:b/>
          <w:szCs w:val="24"/>
          <w:u w:val="single"/>
        </w:rPr>
      </w:pPr>
      <w:r>
        <w:rPr>
          <w:rFonts w:eastAsiaTheme="minorHAnsi"/>
          <w:b/>
          <w:szCs w:val="24"/>
          <w:u w:val="single"/>
        </w:rPr>
        <w:t>GENERAL PROVISIONS</w:t>
      </w:r>
    </w:p>
    <w:p w:rsidR="00E43051" w:rsidRDefault="00E43051" w:rsidP="00E43051">
      <w:pPr>
        <w:shd w:val="clear" w:color="auto" w:fill="FFFFFF" w:themeFill="background1"/>
        <w:autoSpaceDE w:val="0"/>
        <w:autoSpaceDN w:val="0"/>
        <w:adjustRightInd w:val="0"/>
        <w:rPr>
          <w:rFonts w:eastAsiaTheme="minorHAnsi"/>
          <w:szCs w:val="24"/>
        </w:rPr>
      </w:pPr>
      <w:r>
        <w:rPr>
          <w:rFonts w:eastAsiaTheme="minorHAnsi"/>
          <w:szCs w:val="24"/>
        </w:rPr>
        <w:tab/>
      </w:r>
      <w:r w:rsidR="00F241E7">
        <w:rPr>
          <w:rFonts w:eastAsiaTheme="minorHAnsi"/>
          <w:szCs w:val="24"/>
        </w:rPr>
        <w:t>1.</w:t>
      </w:r>
      <w:r w:rsidR="00F241E7">
        <w:rPr>
          <w:rFonts w:eastAsiaTheme="minorHAnsi"/>
          <w:szCs w:val="24"/>
        </w:rPr>
        <w:tab/>
      </w:r>
      <w:r w:rsidR="00E670B1">
        <w:rPr>
          <w:rFonts w:eastAsiaTheme="minorHAnsi"/>
          <w:szCs w:val="24"/>
        </w:rPr>
        <w:t xml:space="preserve">This Agreement and </w:t>
      </w:r>
      <w:r w:rsidRPr="00993070">
        <w:rPr>
          <w:rFonts w:eastAsiaTheme="minorHAnsi"/>
          <w:szCs w:val="24"/>
        </w:rPr>
        <w:t>the</w:t>
      </w:r>
      <w:r w:rsidR="00E670B1">
        <w:rPr>
          <w:rFonts w:eastAsiaTheme="minorHAnsi"/>
          <w:szCs w:val="24"/>
        </w:rPr>
        <w:t xml:space="preserve"> Hanford Multi-Company Pension and </w:t>
      </w:r>
      <w:r w:rsidRPr="00993070">
        <w:rPr>
          <w:rFonts w:eastAsiaTheme="minorHAnsi"/>
          <w:szCs w:val="24"/>
        </w:rPr>
        <w:t xml:space="preserve">Insurance Plans, </w:t>
      </w:r>
      <w:r w:rsidR="00E670B1">
        <w:rPr>
          <w:rFonts w:eastAsiaTheme="minorHAnsi"/>
          <w:szCs w:val="24"/>
        </w:rPr>
        <w:tab/>
      </w:r>
      <w:r w:rsidR="00E670B1">
        <w:rPr>
          <w:rFonts w:eastAsiaTheme="minorHAnsi"/>
          <w:szCs w:val="24"/>
        </w:rPr>
        <w:tab/>
      </w:r>
      <w:r w:rsidR="00E670B1">
        <w:rPr>
          <w:rFonts w:eastAsiaTheme="minorHAnsi"/>
          <w:szCs w:val="24"/>
        </w:rPr>
        <w:tab/>
      </w:r>
      <w:r w:rsidRPr="00993070">
        <w:rPr>
          <w:rFonts w:eastAsiaTheme="minorHAnsi"/>
          <w:szCs w:val="24"/>
        </w:rPr>
        <w:t xml:space="preserve">are in full settlement of all issues covered in the collective bargaining </w:t>
      </w:r>
      <w:r w:rsidR="00E670B1">
        <w:rPr>
          <w:rFonts w:eastAsiaTheme="minorHAnsi"/>
          <w:szCs w:val="24"/>
        </w:rPr>
        <w:tab/>
      </w:r>
      <w:r w:rsidR="00B02E0C">
        <w:rPr>
          <w:rFonts w:eastAsiaTheme="minorHAnsi"/>
          <w:szCs w:val="24"/>
        </w:rPr>
        <w:tab/>
      </w:r>
      <w:r w:rsidR="00B02E0C">
        <w:rPr>
          <w:rFonts w:eastAsiaTheme="minorHAnsi"/>
          <w:szCs w:val="24"/>
        </w:rPr>
        <w:tab/>
      </w:r>
      <w:r w:rsidR="00B02E0C">
        <w:rPr>
          <w:rFonts w:eastAsiaTheme="minorHAnsi"/>
          <w:szCs w:val="24"/>
        </w:rPr>
        <w:tab/>
      </w:r>
      <w:r w:rsidRPr="00993070">
        <w:rPr>
          <w:rFonts w:eastAsiaTheme="minorHAnsi"/>
          <w:szCs w:val="24"/>
        </w:rPr>
        <w:t>negotiations between the parties</w:t>
      </w:r>
      <w:r w:rsidR="00E670B1">
        <w:rPr>
          <w:rFonts w:eastAsiaTheme="minorHAnsi"/>
          <w:szCs w:val="24"/>
        </w:rPr>
        <w:t xml:space="preserve"> </w:t>
      </w:r>
      <w:r w:rsidRPr="00993070">
        <w:rPr>
          <w:rFonts w:eastAsiaTheme="minorHAnsi"/>
          <w:szCs w:val="24"/>
        </w:rPr>
        <w:t>preceding the execution of this Agreement.</w:t>
      </w:r>
    </w:p>
    <w:p w:rsidR="00F241E7" w:rsidRPr="00993070" w:rsidRDefault="00F241E7" w:rsidP="00E43051">
      <w:pPr>
        <w:shd w:val="clear" w:color="auto" w:fill="FFFFFF" w:themeFill="background1"/>
        <w:autoSpaceDE w:val="0"/>
        <w:autoSpaceDN w:val="0"/>
        <w:adjustRightInd w:val="0"/>
        <w:rPr>
          <w:rFonts w:eastAsiaTheme="minorHAnsi"/>
          <w:szCs w:val="24"/>
        </w:rPr>
      </w:pPr>
      <w:r>
        <w:rPr>
          <w:rFonts w:eastAsiaTheme="minorHAnsi"/>
          <w:szCs w:val="24"/>
        </w:rPr>
        <w:tab/>
      </w:r>
    </w:p>
    <w:p w:rsidR="00E43051" w:rsidRDefault="00E43051" w:rsidP="00E43051">
      <w:pPr>
        <w:shd w:val="clear" w:color="auto" w:fill="FFFFFF" w:themeFill="background1"/>
        <w:autoSpaceDE w:val="0"/>
        <w:autoSpaceDN w:val="0"/>
        <w:adjustRightInd w:val="0"/>
        <w:spacing w:after="200" w:line="276" w:lineRule="auto"/>
        <w:rPr>
          <w:rFonts w:eastAsiaTheme="minorHAnsi"/>
          <w:szCs w:val="24"/>
        </w:rPr>
      </w:pPr>
      <w:r>
        <w:rPr>
          <w:rFonts w:eastAsiaTheme="minorHAnsi"/>
          <w:szCs w:val="24"/>
        </w:rPr>
        <w:tab/>
      </w:r>
      <w:r w:rsidR="00F241E7">
        <w:rPr>
          <w:rFonts w:eastAsiaTheme="minorHAnsi"/>
          <w:szCs w:val="24"/>
        </w:rPr>
        <w:t>2.</w:t>
      </w:r>
      <w:r w:rsidR="00F241E7">
        <w:rPr>
          <w:rFonts w:eastAsiaTheme="minorHAnsi"/>
          <w:szCs w:val="24"/>
        </w:rPr>
        <w:tab/>
      </w:r>
      <w:r w:rsidRPr="00993070">
        <w:rPr>
          <w:rFonts w:eastAsiaTheme="minorHAnsi"/>
          <w:szCs w:val="24"/>
        </w:rPr>
        <w:t>This Agreement an</w:t>
      </w:r>
      <w:r w:rsidR="00F241E7">
        <w:rPr>
          <w:rFonts w:eastAsiaTheme="minorHAnsi"/>
          <w:szCs w:val="24"/>
        </w:rPr>
        <w:t xml:space="preserve">d Hanford Multi-Company Pension and Insurance Plans </w:t>
      </w:r>
      <w:r w:rsidR="00F241E7">
        <w:rPr>
          <w:rFonts w:eastAsiaTheme="minorHAnsi"/>
          <w:szCs w:val="24"/>
        </w:rPr>
        <w:tab/>
      </w:r>
      <w:r w:rsidR="00F241E7">
        <w:rPr>
          <w:rFonts w:eastAsiaTheme="minorHAnsi"/>
          <w:szCs w:val="24"/>
        </w:rPr>
        <w:tab/>
      </w:r>
      <w:r w:rsidR="00F241E7">
        <w:rPr>
          <w:rFonts w:eastAsiaTheme="minorHAnsi"/>
          <w:szCs w:val="24"/>
        </w:rPr>
        <w:tab/>
      </w:r>
      <w:r w:rsidRPr="00993070">
        <w:rPr>
          <w:rFonts w:eastAsiaTheme="minorHAnsi"/>
          <w:szCs w:val="24"/>
        </w:rPr>
        <w:t xml:space="preserve">represent the complete understanding of the parties and any practice, term or </w:t>
      </w:r>
      <w:r w:rsidR="00F241E7">
        <w:rPr>
          <w:rFonts w:eastAsiaTheme="minorHAnsi"/>
          <w:szCs w:val="24"/>
        </w:rPr>
        <w:tab/>
      </w:r>
      <w:r w:rsidR="00F241E7">
        <w:rPr>
          <w:rFonts w:eastAsiaTheme="minorHAnsi"/>
          <w:szCs w:val="24"/>
        </w:rPr>
        <w:tab/>
      </w:r>
      <w:r w:rsidR="00F241E7">
        <w:rPr>
          <w:rFonts w:eastAsiaTheme="minorHAnsi"/>
          <w:szCs w:val="24"/>
        </w:rPr>
        <w:tab/>
      </w:r>
      <w:r w:rsidRPr="00993070">
        <w:rPr>
          <w:rFonts w:eastAsiaTheme="minorHAnsi"/>
          <w:szCs w:val="24"/>
        </w:rPr>
        <w:t>condition not expressly</w:t>
      </w:r>
      <w:r w:rsidR="00F241E7">
        <w:rPr>
          <w:rFonts w:eastAsiaTheme="minorHAnsi"/>
          <w:szCs w:val="24"/>
        </w:rPr>
        <w:t xml:space="preserve"> </w:t>
      </w:r>
      <w:r w:rsidRPr="00993070">
        <w:rPr>
          <w:rFonts w:eastAsiaTheme="minorHAnsi"/>
          <w:szCs w:val="24"/>
        </w:rPr>
        <w:t xml:space="preserve">contained herein need not be recognized. </w:t>
      </w:r>
    </w:p>
    <w:p w:rsidR="002776E2" w:rsidRDefault="002776E2">
      <w:pPr>
        <w:spacing w:after="200" w:line="276" w:lineRule="auto"/>
        <w:rPr>
          <w:rFonts w:eastAsiaTheme="minorHAnsi"/>
          <w:szCs w:val="24"/>
        </w:rPr>
      </w:pPr>
      <w:r>
        <w:rPr>
          <w:rFonts w:eastAsiaTheme="minorHAnsi"/>
          <w:szCs w:val="24"/>
        </w:rPr>
        <w:br w:type="page"/>
      </w:r>
    </w:p>
    <w:p w:rsidR="00E43051" w:rsidRDefault="00E43051" w:rsidP="00E43051">
      <w:pPr>
        <w:shd w:val="clear" w:color="auto" w:fill="FFFFFF" w:themeFill="background1"/>
        <w:autoSpaceDE w:val="0"/>
        <w:autoSpaceDN w:val="0"/>
        <w:adjustRightInd w:val="0"/>
        <w:spacing w:after="200" w:line="276" w:lineRule="auto"/>
        <w:rPr>
          <w:rFonts w:eastAsiaTheme="minorHAnsi"/>
          <w:szCs w:val="24"/>
        </w:rPr>
      </w:pPr>
    </w:p>
    <w:p w:rsidR="00E43051" w:rsidRDefault="00E43051" w:rsidP="00E43051">
      <w:pPr>
        <w:spacing w:after="120" w:line="276" w:lineRule="auto"/>
        <w:jc w:val="center"/>
        <w:rPr>
          <w:rFonts w:ascii="Arial" w:hAnsi="Arial" w:cs="Arial"/>
          <w:b/>
          <w:bCs/>
          <w:sz w:val="22"/>
          <w:szCs w:val="22"/>
        </w:rPr>
      </w:pPr>
      <w:r>
        <w:rPr>
          <w:rFonts w:ascii="Arial" w:hAnsi="Arial" w:cs="Arial"/>
          <w:b/>
          <w:bCs/>
          <w:sz w:val="22"/>
          <w:szCs w:val="22"/>
        </w:rPr>
        <w:t>ARTICLE XV</w:t>
      </w:r>
    </w:p>
    <w:p w:rsidR="00E43051" w:rsidRDefault="00E43051" w:rsidP="00E43051">
      <w:pPr>
        <w:tabs>
          <w:tab w:val="left" w:pos="1440"/>
        </w:tabs>
        <w:spacing w:after="120" w:line="276" w:lineRule="auto"/>
        <w:ind w:firstLine="810"/>
        <w:jc w:val="center"/>
        <w:rPr>
          <w:rFonts w:ascii="Arial" w:hAnsi="Arial" w:cs="Arial"/>
          <w:b/>
          <w:bCs/>
          <w:sz w:val="22"/>
          <w:szCs w:val="22"/>
          <w:u w:val="single"/>
        </w:rPr>
      </w:pPr>
      <w:r>
        <w:rPr>
          <w:rFonts w:ascii="Arial" w:hAnsi="Arial" w:cs="Arial"/>
          <w:b/>
          <w:bCs/>
          <w:sz w:val="22"/>
          <w:szCs w:val="22"/>
          <w:u w:val="single"/>
        </w:rPr>
        <w:t>LEAVE OF ABSENCE AND MILITARY LEAVE</w:t>
      </w: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Employees with at least one (1) year of continuous service may be granted leave of absence, without pay, for compelling personal reasons except employment elsewhere, for a period of three (3) months or less, upon the approval of the </w:t>
      </w:r>
      <w:r>
        <w:rPr>
          <w:rFonts w:ascii="Arial" w:hAnsi="Arial" w:cs="Arial"/>
          <w:strike/>
          <w:sz w:val="22"/>
          <w:szCs w:val="22"/>
        </w:rPr>
        <w:t xml:space="preserve">Director, Workforce Services, Project Support, </w:t>
      </w:r>
      <w:r>
        <w:rPr>
          <w:rFonts w:ascii="Arial" w:hAnsi="Arial" w:cs="Arial"/>
          <w:b/>
          <w:i/>
          <w:sz w:val="22"/>
          <w:szCs w:val="22"/>
          <w:u w:val="single"/>
        </w:rPr>
        <w:t>the Employer</w:t>
      </w:r>
      <w:r>
        <w:rPr>
          <w:rFonts w:ascii="Arial" w:hAnsi="Arial" w:cs="Arial"/>
          <w:sz w:val="22"/>
          <w:szCs w:val="22"/>
        </w:rPr>
        <w:t>, and provided that written notice is given at least thirty (30) days prior to the beginning of the leave of absence.  Inability to give a thirty (30) day written notice will be given consideration on a case-by-case basis.  In cases of emergency, employees with less than one (1) year of continuous service will be considered.</w:t>
      </w: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Requests for a longer period, up to one (1) year will receive consideration.</w:t>
      </w: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Further, upon request of the Council, an employee with at least one (1) year of continuous service will be granted leave of absence without pay, to act as a Council officer or as a business representative of any of the local unions composed at least in part of the Employer’s employees, and which are affiliates of the Hanford Atomic Metal Trades Council.  Requests for extension will be granted; however, the total absence will not exceed six (6) years.</w:t>
      </w: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Time out on account of leave of absence will be deducted in computing continuous service.  It will not be deducted in computing seniority, as defined in Article XII.</w:t>
      </w: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t>Employees on approved leave of absences may retain their group insurance by paying premiums in accordance with the group plan.  However, weekly sickness and accident insurance will be continued only for the period, for which the premium has been paid in advance, with a maximum period of not more than thirty-one (31) days.</w:t>
      </w:r>
    </w:p>
    <w:p w:rsidR="00E43051" w:rsidRDefault="00E43051" w:rsidP="00E43051">
      <w:pPr>
        <w:tabs>
          <w:tab w:val="left" w:pos="1440"/>
        </w:tabs>
        <w:spacing w:after="120" w:line="276" w:lineRule="auto"/>
        <w:ind w:left="1440" w:hanging="720"/>
        <w:jc w:val="both"/>
        <w:rPr>
          <w:rFonts w:ascii="Arial" w:hAnsi="Arial" w:cs="Arial"/>
          <w:sz w:val="22"/>
          <w:szCs w:val="22"/>
        </w:rPr>
      </w:pP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Military Service</w:t>
      </w: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6.</w:t>
      </w:r>
      <w:r>
        <w:rPr>
          <w:rFonts w:ascii="Arial" w:hAnsi="Arial" w:cs="Arial"/>
          <w:sz w:val="22"/>
          <w:szCs w:val="22"/>
        </w:rPr>
        <w:tab/>
        <w:t>Both parties shall abide by and comply with all legal requirements applying to the re-employment of employees who enter the Armed Forces of the United States.</w:t>
      </w:r>
    </w:p>
    <w:p w:rsidR="00E43051" w:rsidRDefault="00E43051" w:rsidP="00E43051">
      <w:pPr>
        <w:tabs>
          <w:tab w:val="left" w:pos="1440"/>
        </w:tabs>
        <w:spacing w:after="120" w:line="276" w:lineRule="auto"/>
        <w:ind w:left="1440" w:hanging="720"/>
        <w:jc w:val="both"/>
        <w:rPr>
          <w:rFonts w:ascii="Arial" w:hAnsi="Arial" w:cs="Arial"/>
          <w:sz w:val="22"/>
          <w:szCs w:val="22"/>
        </w:rPr>
      </w:pP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Military Pay Differential</w:t>
      </w: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7.</w:t>
      </w:r>
      <w:r>
        <w:rPr>
          <w:rFonts w:ascii="Arial" w:hAnsi="Arial" w:cs="Arial"/>
          <w:sz w:val="22"/>
          <w:szCs w:val="22"/>
        </w:rPr>
        <w:tab/>
        <w:t>It is the policy of the Employer to recognize employee obligations to perform temporary or short term military duty such as summer training for reservists.  To the extent practicable and consistent with an orderly prosecution of the work, employees will be granted absences from work to fulfill such military obligations and will receive allowance as provided herein below.</w:t>
      </w:r>
    </w:p>
    <w:p w:rsidR="00E43051" w:rsidRDefault="00E43051" w:rsidP="00E43051">
      <w:pPr>
        <w:tabs>
          <w:tab w:val="left" w:pos="1440"/>
        </w:tabs>
        <w:spacing w:after="120" w:line="276" w:lineRule="auto"/>
        <w:ind w:left="1440" w:hanging="720"/>
        <w:jc w:val="both"/>
        <w:rPr>
          <w:rFonts w:ascii="Arial" w:hAnsi="Arial" w:cs="Arial"/>
          <w:sz w:val="22"/>
          <w:szCs w:val="22"/>
        </w:rPr>
      </w:pP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lastRenderedPageBreak/>
        <w:t>8.</w:t>
      </w:r>
      <w:r>
        <w:rPr>
          <w:rFonts w:ascii="Arial" w:hAnsi="Arial" w:cs="Arial"/>
          <w:sz w:val="22"/>
          <w:szCs w:val="22"/>
        </w:rPr>
        <w:tab/>
        <w:t>Any employee with fifty-two (52) or more weeks of service credits, who is absent from work for temporary or short term military duty, shall be granted a military pay differential for up to thirteen (13) working days during which he is absent in a calendar year.  There will be no deduction of service credits or seniority for these absences.  Such military pay differential shall be the amount by which the employee’s normal salary, calculated on the basis of workweek up to a maximum of forty (40) hours, which the employee has lost by virtue of such absence, exceeds any pay received from the Federal or State Government.  Such items as subsistence, rental and travel allowance shall not be included in determining pay received from the Government.</w:t>
      </w:r>
    </w:p>
    <w:p w:rsidR="00E43051" w:rsidRDefault="00E43051" w:rsidP="00E43051">
      <w:pPr>
        <w:tabs>
          <w:tab w:val="left" w:pos="1440"/>
        </w:tabs>
        <w:spacing w:after="120" w:line="276" w:lineRule="auto"/>
        <w:ind w:left="1440" w:hanging="720"/>
        <w:jc w:val="both"/>
        <w:rPr>
          <w:rFonts w:ascii="Arial" w:hAnsi="Arial" w:cs="Arial"/>
          <w:strike/>
          <w:sz w:val="22"/>
          <w:szCs w:val="22"/>
        </w:rPr>
      </w:pPr>
      <w:r>
        <w:rPr>
          <w:rFonts w:ascii="Arial" w:hAnsi="Arial" w:cs="Arial"/>
          <w:sz w:val="22"/>
          <w:szCs w:val="22"/>
        </w:rPr>
        <w:tab/>
      </w:r>
      <w:r>
        <w:rPr>
          <w:rFonts w:ascii="Arial" w:hAnsi="Arial" w:cs="Arial"/>
          <w:b/>
          <w:i/>
          <w:strike/>
          <w:sz w:val="22"/>
          <w:szCs w:val="22"/>
          <w:u w:val="single"/>
        </w:rPr>
        <w:t>Employees working on a 12-hour shift shall be granted a military pay differential for up to one hundred four (104) hours during which he/she is absent in a calendar year.  There will be no deduction of service credits or seniority for these absences.  Such military pay differential shall be the amount by which the applicable negotiated rate exceeds any pay received from the federal or state government</w:t>
      </w:r>
      <w:r>
        <w:rPr>
          <w:rFonts w:ascii="Arial" w:hAnsi="Arial" w:cs="Arial"/>
          <w:strike/>
          <w:sz w:val="22"/>
          <w:szCs w:val="22"/>
        </w:rPr>
        <w:t>.</w:t>
      </w: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9.</w:t>
      </w:r>
      <w:r>
        <w:rPr>
          <w:rFonts w:ascii="Arial" w:hAnsi="Arial" w:cs="Arial"/>
          <w:sz w:val="22"/>
          <w:szCs w:val="22"/>
        </w:rPr>
        <w:tab/>
        <w:t>Employees who have less than fifty-two (52) weeks of service credits may also be absent for the reason and time period set forth above without deduction of service credits or seniority for such absence but shall not be eligible for the military pay differential.</w:t>
      </w: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An employee may not receive a vacation pay allowance and a military pay differential for the same time period.  An employee may, however, receive a military pay differential for the period, if any, by which the time spent in temporary or short term military duty does not coincide with such vacation, but not exceeding the maximum specified above.</w:t>
      </w:r>
    </w:p>
    <w:p w:rsidR="00E43051" w:rsidRDefault="00E43051" w:rsidP="00E43051">
      <w:pPr>
        <w:tabs>
          <w:tab w:val="left" w:pos="1440"/>
        </w:tabs>
        <w:spacing w:after="120" w:line="276" w:lineRule="auto"/>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Employees with fifty-two (52) or more weeks of service credits who are members of the National Guard or Reserve components may be called out by the President or Governor(s) for emergency and/or active duty.  A military pay differential shall be granted for up to five (5) working days </w:t>
      </w:r>
      <w:r>
        <w:rPr>
          <w:rFonts w:ascii="Arial" w:hAnsi="Arial" w:cs="Arial"/>
          <w:b/>
          <w:i/>
          <w:strike/>
          <w:sz w:val="22"/>
          <w:szCs w:val="22"/>
          <w:u w:val="single"/>
        </w:rPr>
        <w:t>(40 hours for employees assigned to the 12-hour shift)</w:t>
      </w:r>
      <w:r>
        <w:rPr>
          <w:rFonts w:ascii="Arial" w:hAnsi="Arial" w:cs="Arial"/>
          <w:sz w:val="22"/>
          <w:szCs w:val="22"/>
        </w:rPr>
        <w:t xml:space="preserve"> per emergency situation to employees called out for such duty.  In the event of an extended deployment, such cases will be reviewed for consideration of extended payments. There will be no deduction of service credits or seniority for these absences.  The military pay differential will be calculated as set forth in Section eight (8) of this Article.</w:t>
      </w:r>
    </w:p>
    <w:p w:rsidR="002776E2" w:rsidRDefault="002776E2">
      <w:pPr>
        <w:spacing w:after="200" w:line="276" w:lineRule="auto"/>
      </w:pPr>
      <w:r>
        <w:br w:type="page"/>
      </w:r>
    </w:p>
    <w:p w:rsidR="00E43051" w:rsidRDefault="00E43051" w:rsidP="00E43051">
      <w:pPr>
        <w:spacing w:after="200" w:line="276" w:lineRule="auto"/>
      </w:pPr>
    </w:p>
    <w:p w:rsidR="00E43051" w:rsidRDefault="00E43051" w:rsidP="00E43051">
      <w:pPr>
        <w:tabs>
          <w:tab w:val="left" w:pos="720"/>
        </w:tabs>
        <w:ind w:left="360"/>
        <w:jc w:val="center"/>
        <w:rPr>
          <w:b/>
          <w:bCs/>
        </w:rPr>
      </w:pPr>
      <w:r>
        <w:rPr>
          <w:b/>
          <w:bCs/>
        </w:rPr>
        <w:t>ARTICLE XVI</w:t>
      </w:r>
    </w:p>
    <w:p w:rsidR="00E43051" w:rsidRDefault="00E43051" w:rsidP="00E43051">
      <w:pPr>
        <w:tabs>
          <w:tab w:val="left" w:pos="1440"/>
        </w:tabs>
        <w:ind w:left="1440" w:hanging="720"/>
        <w:jc w:val="center"/>
      </w:pPr>
    </w:p>
    <w:p w:rsidR="00E43051" w:rsidRDefault="00E43051" w:rsidP="00E43051">
      <w:pPr>
        <w:tabs>
          <w:tab w:val="left" w:pos="0"/>
        </w:tabs>
        <w:jc w:val="center"/>
        <w:outlineLvl w:val="0"/>
        <w:rPr>
          <w:b/>
          <w:bCs/>
          <w:u w:val="single"/>
        </w:rPr>
      </w:pPr>
      <w:r>
        <w:rPr>
          <w:b/>
          <w:bCs/>
          <w:u w:val="single"/>
        </w:rPr>
        <w:t>WORK CONTRACTED OUTSIDE</w:t>
      </w:r>
    </w:p>
    <w:p w:rsidR="00E43051" w:rsidRDefault="00E43051" w:rsidP="00E43051">
      <w:pPr>
        <w:tabs>
          <w:tab w:val="left" w:pos="1440"/>
        </w:tabs>
        <w:ind w:left="1440" w:hanging="720"/>
        <w:jc w:val="center"/>
        <w:rPr>
          <w:u w:val="single"/>
        </w:rPr>
      </w:pPr>
    </w:p>
    <w:p w:rsidR="00E43051" w:rsidRDefault="00E43051" w:rsidP="00E43051">
      <w:pPr>
        <w:tabs>
          <w:tab w:val="left" w:pos="720"/>
        </w:tabs>
        <w:ind w:left="720" w:hanging="720"/>
      </w:pPr>
      <w:r>
        <w:t>1.</w:t>
      </w:r>
      <w:r>
        <w:tab/>
        <w:t xml:space="preserve">The Employer intends to maintain a work force consistent with scheduled requirements, and under those conditions, to make every effort, consistent with the </w:t>
      </w:r>
      <w:r>
        <w:rPr>
          <w:b/>
          <w:u w:val="single"/>
        </w:rPr>
        <w:t>Tank Operations Contract</w:t>
      </w:r>
      <w:r>
        <w:t xml:space="preserve">, to provide regular employment for its bargaining unit employees before work is contracted outside.  When services covered by HAMTC certifications are not to be performed by the Employer, or another HAMTC-represented </w:t>
      </w:r>
      <w:r w:rsidRPr="00AF203C">
        <w:rPr>
          <w:b/>
          <w:strike/>
          <w:u w:val="single"/>
        </w:rPr>
        <w:t xml:space="preserve">Hanford </w:t>
      </w:r>
      <w:r>
        <w:t xml:space="preserve">Employer </w:t>
      </w:r>
      <w:r>
        <w:rPr>
          <w:b/>
          <w:strike/>
          <w:shd w:val="clear" w:color="auto" w:fill="BFBFBF"/>
        </w:rPr>
        <w:t>(DOE Hanford Prime Contractor or a pre-selected subcontractor to the prime contractor)</w:t>
      </w:r>
      <w:r>
        <w:rPr>
          <w:strike/>
          <w:shd w:val="clear" w:color="auto" w:fill="BFBFBF"/>
        </w:rPr>
        <w:t>,</w:t>
      </w:r>
      <w:r>
        <w:t xml:space="preserve"> the work must be processed through the turndown procedure identified in paragraph 2 below.</w:t>
      </w:r>
    </w:p>
    <w:p w:rsidR="00E43051" w:rsidRDefault="00E43051" w:rsidP="00E43051">
      <w:pPr>
        <w:tabs>
          <w:tab w:val="left" w:pos="1440"/>
        </w:tabs>
        <w:ind w:left="1440" w:hanging="720"/>
      </w:pPr>
    </w:p>
    <w:p w:rsidR="00E43051" w:rsidRDefault="00E43051" w:rsidP="00E43051">
      <w:pPr>
        <w:ind w:left="720" w:hanging="720"/>
      </w:pPr>
      <w:r>
        <w:t>2.</w:t>
      </w:r>
      <w:r>
        <w:tab/>
        <w:t xml:space="preserve">The Employer will notify the Council President in writing of any work to be contracted out, with the exception of work covered by the Davis-Bacon Act.  Such discussions are to provide an opportunity to agree with the Employer’s decision, or submit alternate methods to perform the work utilizing HAMTC represented employees </w:t>
      </w:r>
      <w:r>
        <w:rPr>
          <w:szCs w:val="24"/>
        </w:rPr>
        <w:t>(reference Attachment H).</w:t>
      </w:r>
      <w:r>
        <w:t xml:space="preserve">  Any proposed alternative methods are to be provided not later than the end of the second workday following the day the initial discussion was held.  The final decision regarding work contracted out will remain with the Employer. </w:t>
      </w:r>
    </w:p>
    <w:p w:rsidR="00E43051" w:rsidRDefault="00E43051" w:rsidP="00E43051">
      <w:pPr>
        <w:tabs>
          <w:tab w:val="left" w:pos="720"/>
        </w:tabs>
        <w:ind w:left="180"/>
      </w:pPr>
    </w:p>
    <w:p w:rsidR="00E43051" w:rsidRDefault="00E43051" w:rsidP="00E43051">
      <w:pPr>
        <w:ind w:left="720" w:hanging="720"/>
      </w:pPr>
      <w:r>
        <w:t>3.</w:t>
      </w:r>
      <w:r>
        <w:tab/>
        <w:t>Both parties recognize that concerns over this general problem can best be avoided by periodic discussions which will provide the basis for the Employer and the HAMTC to work for innovative and appropriate ways to accomplish the Hanford cleanup.</w:t>
      </w:r>
    </w:p>
    <w:p w:rsidR="00E43051" w:rsidRDefault="00E43051" w:rsidP="00E43051">
      <w:pPr>
        <w:rPr>
          <w:strike/>
        </w:rPr>
      </w:pPr>
    </w:p>
    <w:p w:rsidR="00E43051" w:rsidRDefault="00E43051" w:rsidP="00E43051">
      <w:pPr>
        <w:spacing w:after="200" w:line="276" w:lineRule="auto"/>
        <w:ind w:left="2880" w:firstLine="720"/>
        <w:rPr>
          <w:b/>
          <w:bCs/>
        </w:rPr>
      </w:pPr>
      <w:r>
        <w:br w:type="page"/>
      </w:r>
      <w:r>
        <w:rPr>
          <w:b/>
        </w:rPr>
        <w:lastRenderedPageBreak/>
        <w:t>AR</w:t>
      </w:r>
      <w:r>
        <w:rPr>
          <w:b/>
          <w:bCs/>
        </w:rPr>
        <w:t>TICLE XVII</w:t>
      </w:r>
    </w:p>
    <w:p w:rsidR="00E43051" w:rsidRDefault="00E43051" w:rsidP="00E43051">
      <w:pPr>
        <w:tabs>
          <w:tab w:val="left" w:pos="1440"/>
        </w:tabs>
        <w:ind w:left="1440" w:hanging="1440"/>
        <w:jc w:val="center"/>
        <w:rPr>
          <w:b/>
          <w:bCs/>
          <w:u w:val="single"/>
        </w:rPr>
      </w:pPr>
      <w:r>
        <w:rPr>
          <w:b/>
          <w:bCs/>
          <w:u w:val="single"/>
        </w:rPr>
        <w:t>GRIEVANCE PROCEDURE</w:t>
      </w:r>
    </w:p>
    <w:p w:rsidR="00E43051" w:rsidRDefault="00E43051" w:rsidP="00E43051">
      <w:pPr>
        <w:tabs>
          <w:tab w:val="left" w:pos="0"/>
        </w:tabs>
        <w:rPr>
          <w:strike/>
          <w:u w:val="single"/>
        </w:rPr>
      </w:pPr>
    </w:p>
    <w:p w:rsidR="00E43051" w:rsidRPr="00AF203C" w:rsidRDefault="00E43051" w:rsidP="00E43051">
      <w:pPr>
        <w:tabs>
          <w:tab w:val="left" w:pos="720"/>
        </w:tabs>
        <w:ind w:left="720" w:hanging="810"/>
      </w:pPr>
      <w:r w:rsidRPr="00AF203C">
        <w:t>1.</w:t>
      </w:r>
      <w:r w:rsidRPr="00AF203C">
        <w:tab/>
        <w:t>The Employer shall recognize a Council Grievance Committee, not to exceed one for each affiliate unless changed by mutual agreement.  The Council Grievance Committee will function at Step 2 of the grievance procedure.</w:t>
      </w:r>
    </w:p>
    <w:p w:rsidR="00E43051" w:rsidRDefault="00E43051" w:rsidP="00E43051">
      <w:pPr>
        <w:tabs>
          <w:tab w:val="left" w:pos="1440"/>
        </w:tabs>
        <w:ind w:left="1440" w:hanging="720"/>
        <w:rPr>
          <w:strike/>
        </w:rPr>
      </w:pPr>
    </w:p>
    <w:p w:rsidR="00E43051" w:rsidRDefault="00E43051" w:rsidP="00E43051">
      <w:pPr>
        <w:tabs>
          <w:tab w:val="left" w:pos="720"/>
        </w:tabs>
        <w:ind w:left="720" w:hanging="720"/>
      </w:pPr>
      <w:r w:rsidRPr="00AF203C">
        <w:t>2.</w:t>
      </w:r>
      <w:r>
        <w:tab/>
        <w:t>The grievance procedure shall be used for the purpose of settling claims and disputes on all matters subject to collective bargaining between the parties during the term of this Agreement, whether or not such claims or disputes involve the interpretation or application of this Agreement.  The grievant will not suffer loss of pay while processing a grievance through the following steps.  Grievances shall be processed in the following manner:</w:t>
      </w:r>
    </w:p>
    <w:p w:rsidR="00E43051" w:rsidRDefault="00E43051" w:rsidP="00E43051">
      <w:pPr>
        <w:tabs>
          <w:tab w:val="left" w:pos="720"/>
        </w:tabs>
        <w:ind w:left="720" w:hanging="720"/>
        <w:jc w:val="center"/>
        <w:rPr>
          <w:b/>
          <w:bCs/>
        </w:rPr>
      </w:pPr>
    </w:p>
    <w:p w:rsidR="00E43051" w:rsidRDefault="00AF203C" w:rsidP="00AF203C">
      <w:pPr>
        <w:tabs>
          <w:tab w:val="left" w:pos="720"/>
        </w:tabs>
        <w:ind w:left="720" w:hanging="720"/>
        <w:rPr>
          <w:b/>
          <w:bCs/>
        </w:rPr>
      </w:pPr>
      <w:r>
        <w:rPr>
          <w:b/>
          <w:bCs/>
        </w:rPr>
        <w:tab/>
      </w:r>
      <w:r w:rsidR="00E43051">
        <w:rPr>
          <w:b/>
          <w:bCs/>
        </w:rPr>
        <w:t xml:space="preserve">PRE-GRIEVANCE ORAL DISCUSSION </w:t>
      </w:r>
    </w:p>
    <w:p w:rsidR="00E43051" w:rsidRDefault="00E43051" w:rsidP="00E43051">
      <w:pPr>
        <w:tabs>
          <w:tab w:val="left" w:pos="720"/>
        </w:tabs>
        <w:ind w:left="720" w:hanging="720"/>
        <w:jc w:val="center"/>
      </w:pPr>
    </w:p>
    <w:p w:rsidR="00E43051" w:rsidRDefault="00E43051" w:rsidP="00E43051">
      <w:pPr>
        <w:tabs>
          <w:tab w:val="left" w:pos="720"/>
        </w:tabs>
        <w:ind w:left="720" w:hanging="720"/>
        <w:rPr>
          <w:color w:val="33CCCC"/>
        </w:rPr>
      </w:pPr>
      <w:r>
        <w:tab/>
        <w:t>Any employee or group of employees having a grievance shall take the matter up with the appropriate Steward who shall attempt to adjust the matter consistent with the terms of this Agreement with the aggrieved employee’s immediate manager.</w:t>
      </w:r>
    </w:p>
    <w:p w:rsidR="00E43051" w:rsidRDefault="00E43051" w:rsidP="00E43051">
      <w:pPr>
        <w:tabs>
          <w:tab w:val="left" w:pos="720"/>
        </w:tabs>
        <w:ind w:left="720" w:hanging="720"/>
      </w:pPr>
    </w:p>
    <w:p w:rsidR="00E43051" w:rsidRPr="006A0AE6" w:rsidRDefault="00E43051" w:rsidP="00E43051">
      <w:pPr>
        <w:tabs>
          <w:tab w:val="left" w:pos="720"/>
        </w:tabs>
        <w:ind w:left="720" w:hanging="720"/>
        <w:rPr>
          <w:b/>
          <w:szCs w:val="24"/>
          <w:u w:val="single"/>
        </w:rPr>
      </w:pPr>
      <w:r>
        <w:tab/>
      </w:r>
      <w:r>
        <w:rPr>
          <w:szCs w:val="24"/>
        </w:rPr>
        <w:t>If the Council wishes to grieve</w:t>
      </w:r>
      <w:r>
        <w:rPr>
          <w:color w:val="33CCCC"/>
          <w:szCs w:val="24"/>
        </w:rPr>
        <w:t xml:space="preserve"> </w:t>
      </w:r>
      <w:r>
        <w:rPr>
          <w:szCs w:val="24"/>
        </w:rPr>
        <w:t xml:space="preserve">the actions of another facility/company </w:t>
      </w:r>
      <w:r w:rsidRPr="00AF203C">
        <w:rPr>
          <w:strike/>
          <w:szCs w:val="24"/>
        </w:rPr>
        <w:t>and</w:t>
      </w:r>
      <w:r>
        <w:rPr>
          <w:szCs w:val="24"/>
        </w:rPr>
        <w:t xml:space="preserve"> where there are no stewards in that location</w:t>
      </w:r>
      <w:r w:rsidRPr="002D4A22">
        <w:rPr>
          <w:szCs w:val="24"/>
          <w:u w:val="single"/>
          <w:shd w:val="clear" w:color="auto" w:fill="FFFFFF" w:themeFill="background1"/>
        </w:rPr>
        <w:t xml:space="preserve">, </w:t>
      </w:r>
      <w:r w:rsidRPr="006A0AE6">
        <w:rPr>
          <w:b/>
          <w:szCs w:val="24"/>
          <w:u w:val="single"/>
          <w:shd w:val="clear" w:color="auto" w:fill="FFFFFF" w:themeFill="background1"/>
        </w:rPr>
        <w:t>the Site Project Steward or appropriate Chief Steward</w:t>
      </w:r>
      <w:r w:rsidRPr="002D4A22">
        <w:rPr>
          <w:szCs w:val="24"/>
          <w:shd w:val="clear" w:color="auto" w:fill="FFFFFF" w:themeFill="background1"/>
        </w:rPr>
        <w:t xml:space="preserve"> </w:t>
      </w:r>
      <w:r>
        <w:rPr>
          <w:strike/>
          <w:szCs w:val="24"/>
          <w:shd w:val="clear" w:color="auto" w:fill="FFFFFF" w:themeFill="background1"/>
        </w:rPr>
        <w:t>a</w:t>
      </w:r>
      <w:r>
        <w:rPr>
          <w:strike/>
          <w:szCs w:val="24"/>
        </w:rPr>
        <w:t xml:space="preserve"> steward</w:t>
      </w:r>
      <w:r>
        <w:rPr>
          <w:szCs w:val="24"/>
        </w:rPr>
        <w:t xml:space="preserve"> will present the grievance to </w:t>
      </w:r>
      <w:r>
        <w:rPr>
          <w:strike/>
          <w:szCs w:val="24"/>
        </w:rPr>
        <w:t>his immediate</w:t>
      </w:r>
      <w:r>
        <w:rPr>
          <w:szCs w:val="24"/>
        </w:rPr>
        <w:t xml:space="preserve"> </w:t>
      </w:r>
      <w:r w:rsidRPr="002D4A22">
        <w:rPr>
          <w:szCs w:val="24"/>
          <w:u w:val="single"/>
          <w:shd w:val="clear" w:color="auto" w:fill="FFFFFF" w:themeFill="background1"/>
        </w:rPr>
        <w:t>the appropriate</w:t>
      </w:r>
      <w:r w:rsidRPr="002D4A22">
        <w:rPr>
          <w:szCs w:val="24"/>
        </w:rPr>
        <w:t xml:space="preserve"> </w:t>
      </w:r>
      <w:r>
        <w:rPr>
          <w:szCs w:val="24"/>
        </w:rPr>
        <w:t xml:space="preserve">manager </w:t>
      </w:r>
      <w:r w:rsidRPr="006A0AE6">
        <w:rPr>
          <w:b/>
          <w:szCs w:val="24"/>
          <w:u w:val="single"/>
          <w:shd w:val="clear" w:color="auto" w:fill="FFFFFF" w:themeFill="background1"/>
        </w:rPr>
        <w:t>of that Facility / Company</w:t>
      </w:r>
      <w:r>
        <w:rPr>
          <w:szCs w:val="24"/>
        </w:rPr>
        <w:t xml:space="preserve">.  </w:t>
      </w:r>
      <w:r>
        <w:rPr>
          <w:strike/>
          <w:szCs w:val="24"/>
          <w:shd w:val="clear" w:color="auto" w:fill="FFFFFF" w:themeFill="background1"/>
        </w:rPr>
        <w:t>Grievances that cross Company lines will be filed by a member of</w:t>
      </w:r>
      <w:r>
        <w:rPr>
          <w:strike/>
          <w:szCs w:val="24"/>
          <w:shd w:val="clear" w:color="auto" w:fill="BFBFBF"/>
        </w:rPr>
        <w:t xml:space="preserve"> </w:t>
      </w:r>
      <w:r>
        <w:rPr>
          <w:strike/>
          <w:szCs w:val="24"/>
          <w:shd w:val="clear" w:color="auto" w:fill="FFFFFF" w:themeFill="background1"/>
        </w:rPr>
        <w:t>the HAMTC)</w:t>
      </w:r>
      <w:r>
        <w:rPr>
          <w:szCs w:val="24"/>
          <w:shd w:val="clear" w:color="auto" w:fill="BFBFBF"/>
        </w:rPr>
        <w:t xml:space="preserve"> </w:t>
      </w:r>
      <w:r>
        <w:rPr>
          <w:szCs w:val="24"/>
        </w:rPr>
        <w:t xml:space="preserve"> Labor Relations personnel will facilitate </w:t>
      </w:r>
      <w:r>
        <w:rPr>
          <w:strike/>
          <w:szCs w:val="24"/>
          <w:shd w:val="clear" w:color="auto" w:fill="FFFFFF" w:themeFill="background1"/>
        </w:rPr>
        <w:t xml:space="preserve">this process </w:t>
      </w:r>
      <w:r>
        <w:rPr>
          <w:szCs w:val="24"/>
          <w:shd w:val="clear" w:color="auto" w:fill="FFFFFF" w:themeFill="background1"/>
        </w:rPr>
        <w:t xml:space="preserve"> </w:t>
      </w:r>
      <w:r w:rsidRPr="006A0AE6">
        <w:rPr>
          <w:b/>
          <w:szCs w:val="24"/>
          <w:u w:val="single"/>
          <w:shd w:val="clear" w:color="auto" w:fill="FFFFFF" w:themeFill="background1"/>
        </w:rPr>
        <w:t>a meeting</w:t>
      </w:r>
      <w:r w:rsidRPr="002D4A22">
        <w:rPr>
          <w:b/>
          <w:i/>
          <w:szCs w:val="24"/>
          <w:u w:val="single"/>
          <w:shd w:val="clear" w:color="auto" w:fill="FFFFFF" w:themeFill="background1"/>
        </w:rPr>
        <w:t xml:space="preserve"> </w:t>
      </w:r>
      <w:r>
        <w:rPr>
          <w:szCs w:val="24"/>
        </w:rPr>
        <w:t xml:space="preserve">with the </w:t>
      </w:r>
      <w:proofErr w:type="spellStart"/>
      <w:r>
        <w:rPr>
          <w:strike/>
          <w:szCs w:val="24"/>
        </w:rPr>
        <w:t>Grievant’s</w:t>
      </w:r>
      <w:proofErr w:type="spellEnd"/>
      <w:r>
        <w:rPr>
          <w:strike/>
          <w:szCs w:val="24"/>
        </w:rPr>
        <w:t xml:space="preserve"> immediate manager,</w:t>
      </w:r>
      <w:r>
        <w:rPr>
          <w:szCs w:val="24"/>
        </w:rPr>
        <w:t xml:space="preserve"> the appropriate steward and the manager involved in the alleged violation.  </w:t>
      </w:r>
      <w:r w:rsidRPr="006A0AE6">
        <w:rPr>
          <w:b/>
          <w:szCs w:val="24"/>
          <w:u w:val="single"/>
        </w:rPr>
        <w:t xml:space="preserve">The Company recognizes the </w:t>
      </w:r>
      <w:proofErr w:type="spellStart"/>
      <w:r w:rsidRPr="006A0AE6">
        <w:rPr>
          <w:b/>
          <w:szCs w:val="24"/>
          <w:u w:val="single"/>
        </w:rPr>
        <w:t>grievant’s</w:t>
      </w:r>
      <w:proofErr w:type="spellEnd"/>
      <w:r w:rsidRPr="006A0AE6">
        <w:rPr>
          <w:b/>
          <w:szCs w:val="24"/>
          <w:u w:val="single"/>
        </w:rPr>
        <w:t xml:space="preserve"> right to attend if requested.</w:t>
      </w:r>
    </w:p>
    <w:p w:rsidR="00E43051" w:rsidRPr="002D4A22" w:rsidRDefault="00E43051" w:rsidP="00E43051">
      <w:pPr>
        <w:tabs>
          <w:tab w:val="left" w:pos="720"/>
        </w:tabs>
        <w:ind w:left="720" w:hanging="720"/>
      </w:pPr>
    </w:p>
    <w:p w:rsidR="00E43051" w:rsidRDefault="00E43051" w:rsidP="00E43051">
      <w:pPr>
        <w:tabs>
          <w:tab w:val="left" w:pos="720"/>
        </w:tabs>
        <w:ind w:left="720" w:hanging="720"/>
        <w:jc w:val="center"/>
        <w:rPr>
          <w:b/>
          <w:bCs/>
          <w:strike/>
          <w:color w:val="FF0000"/>
        </w:rPr>
      </w:pPr>
      <w:r>
        <w:rPr>
          <w:b/>
          <w:bCs/>
        </w:rPr>
        <w:t>STEP 1</w:t>
      </w:r>
    </w:p>
    <w:p w:rsidR="00E43051" w:rsidRDefault="00E43051" w:rsidP="00E43051">
      <w:pPr>
        <w:tabs>
          <w:tab w:val="left" w:pos="720"/>
        </w:tabs>
        <w:ind w:left="720" w:hanging="720"/>
        <w:jc w:val="center"/>
      </w:pPr>
    </w:p>
    <w:p w:rsidR="00E43051" w:rsidRPr="00181A8C" w:rsidRDefault="00E43051" w:rsidP="00E43051">
      <w:pPr>
        <w:tabs>
          <w:tab w:val="left" w:pos="720"/>
        </w:tabs>
        <w:ind w:left="720" w:hanging="720"/>
        <w:rPr>
          <w:b/>
          <w:szCs w:val="24"/>
          <w:u w:val="single"/>
        </w:rPr>
      </w:pPr>
      <w:r>
        <w:tab/>
        <w:t xml:space="preserve">If not settled satisfactorily in the Pre-Grievance Oral Discussion, the grievance will be reduced to writing and shall be given to </w:t>
      </w:r>
      <w:r>
        <w:rPr>
          <w:strike/>
        </w:rPr>
        <w:t>the appropriate</w:t>
      </w:r>
      <w:r w:rsidRPr="002D4A22">
        <w:t xml:space="preserve"> </w:t>
      </w:r>
      <w:r w:rsidRPr="002D4A22">
        <w:rPr>
          <w:u w:val="single"/>
          <w:shd w:val="clear" w:color="auto" w:fill="FFFFFF" w:themeFill="background1"/>
        </w:rPr>
        <w:t>a</w:t>
      </w:r>
      <w:r>
        <w:rPr>
          <w:color w:val="FF0000"/>
          <w:u w:val="single"/>
          <w:shd w:val="clear" w:color="auto" w:fill="FFFFFF" w:themeFill="background1"/>
        </w:rPr>
        <w:t xml:space="preserve"> </w:t>
      </w:r>
      <w:r>
        <w:t xml:space="preserve">Union Steward of the craft involved, who shall file it </w:t>
      </w:r>
      <w:r w:rsidRPr="002D4A22">
        <w:rPr>
          <w:u w:val="single"/>
          <w:shd w:val="clear" w:color="auto" w:fill="FFFFFF" w:themeFill="background1"/>
        </w:rPr>
        <w:t>directly</w:t>
      </w:r>
      <w:r w:rsidRPr="002D4A22">
        <w:t xml:space="preserve"> </w:t>
      </w:r>
      <w:r>
        <w:t xml:space="preserve">with the Employer </w:t>
      </w:r>
      <w:r w:rsidRPr="006A0AE6">
        <w:rPr>
          <w:b/>
          <w:u w:val="single"/>
          <w:shd w:val="clear" w:color="auto" w:fill="FFFFFF" w:themeFill="background1"/>
        </w:rPr>
        <w:t>involved with the alleged violation</w:t>
      </w:r>
      <w:r w:rsidRPr="002D4A22">
        <w:rPr>
          <w:shd w:val="clear" w:color="auto" w:fill="BFBFBF" w:themeFill="background1" w:themeFillShade="BF"/>
        </w:rPr>
        <w:t xml:space="preserve"> </w:t>
      </w:r>
      <w:r>
        <w:rPr>
          <w:strike/>
        </w:rPr>
        <w:t>who shall supply the Council with a copy.</w:t>
      </w:r>
      <w:r>
        <w:t xml:space="preserve">  Within ten (10) days a meeting shall occur with </w:t>
      </w:r>
      <w:r>
        <w:rPr>
          <w:strike/>
        </w:rPr>
        <w:t>the aggrieved employee</w:t>
      </w:r>
      <w:r>
        <w:rPr>
          <w:b/>
          <w:i/>
          <w:strike/>
        </w:rPr>
        <w:t>’</w:t>
      </w:r>
      <w:r>
        <w:rPr>
          <w:strike/>
        </w:rPr>
        <w:t>s immediate manager</w:t>
      </w:r>
      <w:r>
        <w:t xml:space="preserve">, the appropriate </w:t>
      </w:r>
      <w:r w:rsidRPr="006A0AE6">
        <w:rPr>
          <w:b/>
          <w:u w:val="single"/>
          <w:shd w:val="clear" w:color="auto" w:fill="FFFFFF" w:themeFill="background1"/>
        </w:rPr>
        <w:t>union</w:t>
      </w:r>
      <w:r w:rsidRPr="006A0AE6">
        <w:rPr>
          <w:b/>
        </w:rPr>
        <w:t xml:space="preserve"> </w:t>
      </w:r>
      <w:r>
        <w:t>steward</w:t>
      </w:r>
      <w:r w:rsidRPr="002D4A22">
        <w:rPr>
          <w:u w:val="single"/>
          <w:shd w:val="clear" w:color="auto" w:fill="FFFFFF" w:themeFill="background1"/>
        </w:rPr>
        <w:t xml:space="preserve">, </w:t>
      </w:r>
      <w:r w:rsidRPr="00181A8C">
        <w:rPr>
          <w:b/>
          <w:u w:val="single"/>
          <w:shd w:val="clear" w:color="auto" w:fill="FFFFFF" w:themeFill="background1"/>
        </w:rPr>
        <w:t>the appropriate manager</w:t>
      </w:r>
      <w:r>
        <w:t xml:space="preserve"> and a Labor Relations Representative to address the matter.  </w:t>
      </w:r>
      <w:r w:rsidRPr="00181A8C">
        <w:rPr>
          <w:b/>
          <w:szCs w:val="24"/>
          <w:u w:val="single"/>
        </w:rPr>
        <w:t xml:space="preserve">The Company recognizes the </w:t>
      </w:r>
      <w:proofErr w:type="spellStart"/>
      <w:r w:rsidRPr="00181A8C">
        <w:rPr>
          <w:b/>
          <w:szCs w:val="24"/>
          <w:u w:val="single"/>
        </w:rPr>
        <w:t>grievant’s</w:t>
      </w:r>
      <w:proofErr w:type="spellEnd"/>
      <w:r w:rsidRPr="00181A8C">
        <w:rPr>
          <w:b/>
          <w:szCs w:val="24"/>
          <w:u w:val="single"/>
        </w:rPr>
        <w:t xml:space="preserve"> right to attend if requested.</w:t>
      </w:r>
    </w:p>
    <w:p w:rsidR="00E43051" w:rsidRPr="00181A8C" w:rsidRDefault="00E43051" w:rsidP="00E43051">
      <w:pPr>
        <w:tabs>
          <w:tab w:val="left" w:pos="720"/>
        </w:tabs>
        <w:ind w:left="720" w:hanging="720"/>
        <w:rPr>
          <w:b/>
        </w:rPr>
      </w:pPr>
    </w:p>
    <w:p w:rsidR="00E43051" w:rsidRDefault="00E43051" w:rsidP="00E43051">
      <w:pPr>
        <w:tabs>
          <w:tab w:val="left" w:pos="720"/>
        </w:tabs>
        <w:ind w:left="720" w:hanging="720"/>
        <w:rPr>
          <w:strike/>
          <w:szCs w:val="24"/>
        </w:rPr>
      </w:pPr>
      <w:r>
        <w:tab/>
      </w:r>
      <w:r>
        <w:rPr>
          <w:strike/>
          <w:szCs w:val="24"/>
        </w:rPr>
        <w:t xml:space="preserve">However, in the event the grievance deals with action in another facility/company, Labor Relations personnel will facilitate a meeting with the Grievant, the </w:t>
      </w:r>
      <w:proofErr w:type="spellStart"/>
      <w:r>
        <w:rPr>
          <w:strike/>
          <w:szCs w:val="24"/>
        </w:rPr>
        <w:t>Grievant’s</w:t>
      </w:r>
      <w:proofErr w:type="spellEnd"/>
      <w:r>
        <w:rPr>
          <w:strike/>
          <w:szCs w:val="24"/>
        </w:rPr>
        <w:t xml:space="preserve"> immediate manager, appropriate steward and the manager involved in the alleged violation. </w:t>
      </w:r>
    </w:p>
    <w:p w:rsidR="00E43051" w:rsidRDefault="00E43051" w:rsidP="00E43051">
      <w:pPr>
        <w:tabs>
          <w:tab w:val="left" w:pos="720"/>
        </w:tabs>
        <w:ind w:left="720" w:hanging="720"/>
      </w:pPr>
    </w:p>
    <w:p w:rsidR="00E43051" w:rsidRDefault="00E43051" w:rsidP="00E43051">
      <w:pPr>
        <w:tabs>
          <w:tab w:val="left" w:pos="720"/>
        </w:tabs>
        <w:ind w:left="720" w:hanging="720"/>
      </w:pPr>
      <w:r>
        <w:tab/>
        <w:t xml:space="preserve">The manager will give a reply in writing within five (5) days after such meeting.  Copies of grievance answers at Step 1 will be delivered or faxed to the Council and the </w:t>
      </w:r>
      <w:r>
        <w:lastRenderedPageBreak/>
        <w:t>appropriate Chief Steward by Labor Relations within five (5) days after being signed by both parties.</w:t>
      </w:r>
    </w:p>
    <w:p w:rsidR="00E43051" w:rsidRDefault="00E43051" w:rsidP="00E43051">
      <w:pPr>
        <w:tabs>
          <w:tab w:val="left" w:pos="720"/>
        </w:tabs>
        <w:ind w:left="720" w:hanging="720"/>
      </w:pPr>
    </w:p>
    <w:p w:rsidR="00E43051" w:rsidRDefault="00E43051" w:rsidP="00E43051">
      <w:pPr>
        <w:tabs>
          <w:tab w:val="left" w:pos="720"/>
        </w:tabs>
        <w:ind w:left="720" w:hanging="720"/>
        <w:jc w:val="center"/>
        <w:rPr>
          <w:b/>
          <w:bCs/>
          <w:i/>
        </w:rPr>
      </w:pPr>
      <w:r>
        <w:rPr>
          <w:b/>
          <w:bCs/>
        </w:rPr>
        <w:t>STEP 2</w:t>
      </w:r>
      <w:r>
        <w:rPr>
          <w:b/>
          <w:bCs/>
          <w:color w:val="FF0000"/>
        </w:rPr>
        <w:t xml:space="preserve"> </w:t>
      </w:r>
    </w:p>
    <w:p w:rsidR="00E43051" w:rsidRDefault="00E43051" w:rsidP="00E43051">
      <w:pPr>
        <w:tabs>
          <w:tab w:val="left" w:pos="720"/>
        </w:tabs>
        <w:ind w:left="720" w:hanging="720"/>
        <w:jc w:val="center"/>
      </w:pPr>
    </w:p>
    <w:p w:rsidR="00E43051" w:rsidRDefault="00E43051" w:rsidP="00E43051">
      <w:pPr>
        <w:tabs>
          <w:tab w:val="left" w:pos="720"/>
        </w:tabs>
        <w:ind w:left="720" w:hanging="720"/>
      </w:pPr>
      <w:r>
        <w:tab/>
        <w:t xml:space="preserve">If not satisfactorily settled at Step 1, the written grievance shall </w:t>
      </w:r>
      <w:r>
        <w:rPr>
          <w:b/>
          <w:u w:val="single"/>
          <w:shd w:val="clear" w:color="auto" w:fill="FFFFFF" w:themeFill="background1"/>
        </w:rPr>
        <w:t>be</w:t>
      </w:r>
      <w:r>
        <w:rPr>
          <w:b/>
          <w:i/>
          <w:u w:val="single"/>
          <w:shd w:val="clear" w:color="auto" w:fill="FFFFFF" w:themeFill="background1"/>
        </w:rPr>
        <w:t xml:space="preserve"> </w:t>
      </w:r>
      <w:r w:rsidRPr="00AF203C">
        <w:rPr>
          <w:rFonts w:ascii="Arial" w:hAnsi="Arial" w:cs="Arial"/>
          <w:b/>
          <w:strike/>
          <w:sz w:val="22"/>
          <w:szCs w:val="22"/>
          <w:u w:val="single"/>
          <w:shd w:val="clear" w:color="auto" w:fill="FFFFFF" w:themeFill="background1"/>
        </w:rPr>
        <w:t>discussed in a meeting between the Company, a Representative of the affiliate(s) who filed the grievance and a HAMTC Representative.</w:t>
      </w:r>
      <w:r w:rsidRPr="00AF203C">
        <w:rPr>
          <w:rFonts w:ascii="Arial" w:hAnsi="Arial" w:cs="Arial"/>
          <w:b/>
          <w:sz w:val="22"/>
          <w:szCs w:val="22"/>
          <w:u w:val="single"/>
          <w:shd w:val="clear" w:color="auto" w:fill="FFFFFF" w:themeFill="background1"/>
        </w:rPr>
        <w:t xml:space="preserve"> </w:t>
      </w:r>
      <w:proofErr w:type="gramStart"/>
      <w:r w:rsidRPr="00AF203C">
        <w:t>referred</w:t>
      </w:r>
      <w:proofErr w:type="gramEnd"/>
      <w:r w:rsidRPr="00AF203C">
        <w:t xml:space="preserve"> to the Council Grievance Committee which will schedule a meeting on a monthly basis for discussion of unresolved grievances with Employer representatives.  </w:t>
      </w:r>
      <w:r>
        <w:t xml:space="preserve">The Council shall advise the Employer regarding the grievance to be presented </w:t>
      </w:r>
      <w:r w:rsidRPr="00AF203C">
        <w:rPr>
          <w:strike/>
        </w:rPr>
        <w:t xml:space="preserve">at least five (5) days before the </w:t>
      </w:r>
      <w:proofErr w:type="gramStart"/>
      <w:r w:rsidRPr="00AF203C">
        <w:rPr>
          <w:strike/>
        </w:rPr>
        <w:t>meeting</w:t>
      </w:r>
      <w:r w:rsidR="00AF203C">
        <w:rPr>
          <w:strike/>
        </w:rPr>
        <w:t xml:space="preserve"> </w:t>
      </w:r>
      <w:r w:rsidR="00AF203C">
        <w:t xml:space="preserve"> </w:t>
      </w:r>
      <w:r w:rsidR="008C334B">
        <w:rPr>
          <w:b/>
          <w:u w:val="single"/>
        </w:rPr>
        <w:t>no</w:t>
      </w:r>
      <w:proofErr w:type="gramEnd"/>
      <w:r w:rsidR="008C334B">
        <w:rPr>
          <w:b/>
          <w:u w:val="single"/>
        </w:rPr>
        <w:t xml:space="preserve"> later than the 3</w:t>
      </w:r>
      <w:r w:rsidR="008C334B" w:rsidRPr="008C334B">
        <w:rPr>
          <w:b/>
          <w:u w:val="single"/>
          <w:vertAlign w:val="superscript"/>
        </w:rPr>
        <w:t>rd</w:t>
      </w:r>
      <w:r w:rsidR="008C334B">
        <w:rPr>
          <w:b/>
          <w:u w:val="single"/>
        </w:rPr>
        <w:t xml:space="preserve"> Wednesday of the Month</w:t>
      </w:r>
      <w:r>
        <w:t xml:space="preserve">.  The Employer shall deliver its answer to the Council within ten (10) days after completion of discussions of any grievance. </w:t>
      </w:r>
    </w:p>
    <w:p w:rsidR="00E43051" w:rsidRDefault="00E43051" w:rsidP="00E43051">
      <w:pPr>
        <w:tabs>
          <w:tab w:val="left" w:pos="720"/>
        </w:tabs>
        <w:ind w:left="720" w:hanging="720"/>
        <w:rPr>
          <w:strike/>
        </w:rPr>
      </w:pPr>
    </w:p>
    <w:p w:rsidR="00E43051" w:rsidRDefault="00E43051" w:rsidP="00E43051">
      <w:pPr>
        <w:tabs>
          <w:tab w:val="left" w:pos="720"/>
        </w:tabs>
        <w:ind w:left="720" w:hanging="720"/>
        <w:rPr>
          <w:strike/>
        </w:rPr>
      </w:pPr>
      <w:r>
        <w:rPr>
          <w:strike/>
        </w:rPr>
        <w:tab/>
        <w:t>A portion of time during Step 2 grievance meetings may be utilized for discussion of outstanding problems related to work assignments.</w:t>
      </w:r>
    </w:p>
    <w:p w:rsidR="00E43051" w:rsidRDefault="00E43051" w:rsidP="00E43051">
      <w:pPr>
        <w:tabs>
          <w:tab w:val="left" w:pos="720"/>
        </w:tabs>
        <w:ind w:left="720" w:hanging="720"/>
      </w:pPr>
    </w:p>
    <w:p w:rsidR="00E43051" w:rsidRDefault="00E43051" w:rsidP="00E43051">
      <w:pPr>
        <w:tabs>
          <w:tab w:val="left" w:pos="720"/>
        </w:tabs>
        <w:ind w:left="720" w:hanging="720"/>
      </w:pPr>
      <w:r w:rsidRPr="008C334B">
        <w:t>3.</w:t>
      </w:r>
      <w:r>
        <w:tab/>
      </w:r>
      <w:r>
        <w:rPr>
          <w:shd w:val="clear" w:color="auto" w:fill="FFFFFF" w:themeFill="background1"/>
        </w:rPr>
        <w:t>If no agreement is reached</w:t>
      </w:r>
      <w:r>
        <w:t xml:space="preserve"> the dispute may be referred to arbitration in accordance with Article XVIII.  If </w:t>
      </w:r>
      <w:proofErr w:type="spellStart"/>
      <w:r>
        <w:t>arbitrability</w:t>
      </w:r>
      <w:proofErr w:type="spellEnd"/>
      <w:r>
        <w:t xml:space="preserve"> of the dispute is in question, the </w:t>
      </w:r>
      <w:r w:rsidRPr="00C868B1">
        <w:rPr>
          <w:strike/>
        </w:rPr>
        <w:t>Arbitration</w:t>
      </w:r>
      <w:r>
        <w:t xml:space="preserve"> </w:t>
      </w:r>
      <w:r w:rsidR="00C868B1">
        <w:rPr>
          <w:b/>
          <w:u w:val="single"/>
        </w:rPr>
        <w:t xml:space="preserve">Arbitrator </w:t>
      </w:r>
      <w:r>
        <w:t>shall first decide this issue by bench decision before hearing the rest of the dispute.</w:t>
      </w:r>
    </w:p>
    <w:p w:rsidR="00E43051" w:rsidRDefault="00E43051" w:rsidP="00E43051">
      <w:pPr>
        <w:tabs>
          <w:tab w:val="left" w:pos="720"/>
        </w:tabs>
        <w:ind w:left="720" w:hanging="720"/>
      </w:pPr>
    </w:p>
    <w:p w:rsidR="00E43051" w:rsidRDefault="008C334B" w:rsidP="00E43051">
      <w:pPr>
        <w:tabs>
          <w:tab w:val="left" w:pos="720"/>
        </w:tabs>
        <w:ind w:left="720" w:hanging="720"/>
      </w:pPr>
      <w:r w:rsidRPr="008C334B">
        <w:t>4</w:t>
      </w:r>
      <w:r w:rsidR="00E43051">
        <w:tab/>
        <w:t xml:space="preserve">A grievance of a general nature may be presented as a General Grievance at </w:t>
      </w:r>
    </w:p>
    <w:p w:rsidR="00E43051" w:rsidRDefault="00E43051" w:rsidP="00E43051">
      <w:pPr>
        <w:tabs>
          <w:tab w:val="left" w:pos="720"/>
        </w:tabs>
        <w:ind w:left="720" w:hanging="720"/>
      </w:pPr>
      <w:r>
        <w:tab/>
        <w:t xml:space="preserve">Step 2 by either the Council or Employer representatives.  In either case, </w:t>
      </w:r>
      <w:r w:rsidRPr="00A613BF">
        <w:rPr>
          <w:strike/>
        </w:rPr>
        <w:t>five (5</w:t>
      </w:r>
      <w:proofErr w:type="gramStart"/>
      <w:r w:rsidRPr="00A613BF">
        <w:rPr>
          <w:strike/>
        </w:rPr>
        <w:t>)</w:t>
      </w:r>
      <w:r>
        <w:t xml:space="preserve"> </w:t>
      </w:r>
      <w:r w:rsidR="00A613BF">
        <w:t xml:space="preserve"> </w:t>
      </w:r>
      <w:r w:rsidR="00A613BF">
        <w:rPr>
          <w:color w:val="FF0000"/>
          <w:u w:val="single"/>
        </w:rPr>
        <w:t>ten</w:t>
      </w:r>
      <w:proofErr w:type="gramEnd"/>
      <w:r w:rsidR="00A613BF">
        <w:rPr>
          <w:color w:val="FF0000"/>
          <w:u w:val="single"/>
        </w:rPr>
        <w:t xml:space="preserve"> (10) </w:t>
      </w:r>
      <w:r w:rsidR="00A613BF">
        <w:t>days’ notice</w:t>
      </w:r>
      <w:r>
        <w:t xml:space="preserve"> will be given except in cases of emergency.</w:t>
      </w:r>
    </w:p>
    <w:p w:rsidR="00E43051" w:rsidRDefault="00E43051" w:rsidP="00E43051">
      <w:pPr>
        <w:tabs>
          <w:tab w:val="left" w:pos="720"/>
        </w:tabs>
        <w:ind w:left="720" w:hanging="720"/>
      </w:pPr>
    </w:p>
    <w:p w:rsidR="00E43051" w:rsidRDefault="008C334B" w:rsidP="008C334B">
      <w:pPr>
        <w:tabs>
          <w:tab w:val="left" w:pos="1440"/>
        </w:tabs>
        <w:rPr>
          <w:rFonts w:ascii="Arial" w:hAnsi="Arial" w:cs="Arial"/>
          <w:sz w:val="22"/>
          <w:szCs w:val="22"/>
        </w:rPr>
      </w:pPr>
      <w:r>
        <w:t>5</w:t>
      </w:r>
      <w:r w:rsidR="00E43051">
        <w:t xml:space="preserve">.   </w:t>
      </w:r>
      <w:r>
        <w:t xml:space="preserve">     </w:t>
      </w:r>
      <w:r w:rsidR="00E43051">
        <w:rPr>
          <w:rFonts w:ascii="Arial" w:hAnsi="Arial" w:cs="Arial"/>
          <w:sz w:val="22"/>
          <w:szCs w:val="22"/>
        </w:rPr>
        <w:t xml:space="preserve">Any grievance not taken up within ten (10) days after the occurrence of the grievance </w:t>
      </w:r>
      <w:r>
        <w:rPr>
          <w:rFonts w:ascii="Arial" w:hAnsi="Arial" w:cs="Arial"/>
          <w:sz w:val="22"/>
          <w:szCs w:val="22"/>
        </w:rPr>
        <w:t xml:space="preserve">      </w:t>
      </w:r>
      <w:r w:rsidR="00E43051">
        <w:rPr>
          <w:rFonts w:ascii="Arial" w:hAnsi="Arial" w:cs="Arial"/>
          <w:sz w:val="22"/>
          <w:szCs w:val="22"/>
        </w:rPr>
        <w:t xml:space="preserve">cannot be processed through the grievance procedure.  A grievance that has been processed </w:t>
      </w:r>
      <w:proofErr w:type="gramStart"/>
      <w:r w:rsidR="00E43051">
        <w:rPr>
          <w:rFonts w:ascii="Arial" w:hAnsi="Arial" w:cs="Arial"/>
          <w:sz w:val="22"/>
          <w:szCs w:val="22"/>
        </w:rPr>
        <w:t>at  Step</w:t>
      </w:r>
      <w:proofErr w:type="gramEnd"/>
      <w:r w:rsidR="00E43051">
        <w:rPr>
          <w:rFonts w:ascii="Arial" w:hAnsi="Arial" w:cs="Arial"/>
          <w:sz w:val="22"/>
          <w:szCs w:val="22"/>
        </w:rPr>
        <w:t xml:space="preserve"> 1 shall be considered settled without prejudice if the grievance is not scheduled at Step 2 in the above procedure within ten (10) days after the Step 1 answer was given.</w:t>
      </w:r>
    </w:p>
    <w:p w:rsidR="008C334B" w:rsidRDefault="008C334B" w:rsidP="008C334B">
      <w:pPr>
        <w:ind w:left="720"/>
      </w:pPr>
    </w:p>
    <w:p w:rsidR="00E43051" w:rsidRDefault="008C334B" w:rsidP="008C334B">
      <w:pPr>
        <w:rPr>
          <w:b/>
          <w:i/>
          <w:u w:val="single"/>
        </w:rPr>
      </w:pPr>
      <w:r>
        <w:t>6</w:t>
      </w:r>
      <w:r w:rsidR="00E43051">
        <w:t xml:space="preserve">.     All time limits noted in this Article are exclusive of Fridays, Saturdays, Sundays, and </w:t>
      </w:r>
      <w:r>
        <w:tab/>
      </w:r>
      <w:r w:rsidR="00E43051">
        <w:t>facility closure days and can be extended by mutual agreement of the parties.</w:t>
      </w:r>
    </w:p>
    <w:p w:rsidR="00E43051" w:rsidRDefault="00E43051" w:rsidP="00E43051">
      <w:pPr>
        <w:tabs>
          <w:tab w:val="left" w:pos="720"/>
        </w:tabs>
      </w:pPr>
    </w:p>
    <w:p w:rsidR="00E43051" w:rsidRDefault="00E43051" w:rsidP="00E43051">
      <w:pPr>
        <w:tabs>
          <w:tab w:val="left" w:pos="720"/>
        </w:tabs>
        <w:ind w:left="720" w:hanging="720"/>
      </w:pPr>
      <w:r w:rsidRPr="008C334B">
        <w:t>7</w:t>
      </w:r>
      <w:r>
        <w:tab/>
        <w:t xml:space="preserve">The parties understand that the grievance procedure with all requirements and limitations is equally available to </w:t>
      </w:r>
      <w:proofErr w:type="gramStart"/>
      <w:r>
        <w:t>both parties</w:t>
      </w:r>
      <w:proofErr w:type="gramEnd"/>
      <w:r>
        <w:t>, labor and management.</w:t>
      </w:r>
    </w:p>
    <w:p w:rsidR="008C334B" w:rsidRDefault="008C334B" w:rsidP="00E43051">
      <w:pPr>
        <w:tabs>
          <w:tab w:val="left" w:pos="180"/>
        </w:tabs>
        <w:ind w:left="540" w:hanging="360"/>
      </w:pPr>
    </w:p>
    <w:p w:rsidR="00E43051" w:rsidRDefault="008C334B" w:rsidP="00E43051">
      <w:pPr>
        <w:tabs>
          <w:tab w:val="left" w:pos="180"/>
        </w:tabs>
        <w:ind w:left="540" w:hanging="360"/>
      </w:pPr>
      <w:r>
        <w:t>8</w:t>
      </w:r>
      <w:r w:rsidR="00E43051">
        <w:t xml:space="preserve">.    It is understood that no government security information shall be set forth in any grievance     </w:t>
      </w:r>
      <w:r w:rsidR="00E43051">
        <w:tab/>
        <w:t>procedure reports.</w:t>
      </w:r>
    </w:p>
    <w:p w:rsidR="00E43051" w:rsidRDefault="00E43051" w:rsidP="00E43051">
      <w:pPr>
        <w:tabs>
          <w:tab w:val="left" w:pos="720"/>
        </w:tabs>
      </w:pPr>
    </w:p>
    <w:p w:rsidR="00E43051" w:rsidRPr="008C334B" w:rsidRDefault="00E43051" w:rsidP="00E43051">
      <w:pPr>
        <w:numPr>
          <w:ilvl w:val="0"/>
          <w:numId w:val="23"/>
        </w:numPr>
        <w:tabs>
          <w:tab w:val="left" w:pos="720"/>
        </w:tabs>
        <w:contextualSpacing/>
        <w:jc w:val="both"/>
        <w:rPr>
          <w:b/>
          <w:strike/>
          <w:u w:val="single"/>
        </w:rPr>
      </w:pPr>
      <w:r w:rsidRPr="008C334B">
        <w:rPr>
          <w:rFonts w:ascii="Arial" w:hAnsi="Arial" w:cs="Arial"/>
          <w:b/>
          <w:bCs/>
          <w:strike/>
          <w:sz w:val="22"/>
          <w:szCs w:val="22"/>
          <w:u w:val="single"/>
        </w:rPr>
        <w:t xml:space="preserve"> All grievances filed and requested for arbitration prior to ratification of this agreement must have arbitrators chosen and dates scheduled within six (6) calendar months after ratification of this Agreement.</w:t>
      </w:r>
    </w:p>
    <w:p w:rsidR="00E43051" w:rsidRDefault="00E43051" w:rsidP="00E43051">
      <w:pPr>
        <w:tabs>
          <w:tab w:val="left" w:pos="1440"/>
        </w:tabs>
        <w:ind w:left="720"/>
        <w:jc w:val="both"/>
        <w:rPr>
          <w:rFonts w:ascii="Arial" w:hAnsi="Arial" w:cs="Arial"/>
          <w:b/>
          <w:bCs/>
          <w:strike/>
          <w:sz w:val="22"/>
          <w:szCs w:val="22"/>
          <w:u w:val="single"/>
        </w:rPr>
      </w:pPr>
    </w:p>
    <w:p w:rsidR="00E43051" w:rsidRDefault="00E43051" w:rsidP="00E43051">
      <w:pPr>
        <w:tabs>
          <w:tab w:val="left" w:pos="1440"/>
        </w:tabs>
        <w:jc w:val="both"/>
        <w:rPr>
          <w:rFonts w:ascii="Arial" w:hAnsi="Arial" w:cs="Arial"/>
          <w:b/>
          <w:bCs/>
          <w:strike/>
          <w:sz w:val="22"/>
          <w:szCs w:val="22"/>
          <w:u w:val="single"/>
        </w:rPr>
      </w:pPr>
      <w:r>
        <w:rPr>
          <w:rFonts w:ascii="Arial" w:hAnsi="Arial" w:cs="Arial"/>
          <w:b/>
          <w:bCs/>
          <w:sz w:val="22"/>
          <w:szCs w:val="22"/>
          <w:u w:val="single"/>
        </w:rPr>
        <w:t>9.   All grievances filed and requested for arbitration after ratification of this Agreement</w:t>
      </w:r>
    </w:p>
    <w:p w:rsidR="00E43051" w:rsidRDefault="00E43051" w:rsidP="00E43051">
      <w:pPr>
        <w:tabs>
          <w:tab w:val="left" w:pos="720"/>
          <w:tab w:val="left" w:pos="1440"/>
        </w:tabs>
        <w:ind w:left="360"/>
        <w:jc w:val="both"/>
        <w:rPr>
          <w:rFonts w:ascii="Arial" w:hAnsi="Arial" w:cs="Arial"/>
          <w:b/>
          <w:bCs/>
          <w:sz w:val="22"/>
          <w:szCs w:val="22"/>
          <w:u w:val="single"/>
        </w:rPr>
      </w:pPr>
      <w:proofErr w:type="gramStart"/>
      <w:r>
        <w:rPr>
          <w:rFonts w:ascii="Arial" w:hAnsi="Arial" w:cs="Arial"/>
          <w:b/>
          <w:bCs/>
          <w:sz w:val="22"/>
          <w:szCs w:val="22"/>
          <w:u w:val="single"/>
        </w:rPr>
        <w:t>must</w:t>
      </w:r>
      <w:proofErr w:type="gramEnd"/>
      <w:r>
        <w:rPr>
          <w:rFonts w:ascii="Arial" w:hAnsi="Arial" w:cs="Arial"/>
          <w:b/>
          <w:bCs/>
          <w:sz w:val="22"/>
          <w:szCs w:val="22"/>
          <w:u w:val="single"/>
        </w:rPr>
        <w:t xml:space="preserve"> have arbitrators chosen </w:t>
      </w:r>
      <w:r w:rsidRPr="008C334B">
        <w:rPr>
          <w:rFonts w:ascii="Arial" w:hAnsi="Arial" w:cs="Arial"/>
          <w:b/>
          <w:bCs/>
          <w:sz w:val="22"/>
          <w:szCs w:val="22"/>
          <w:u w:val="single"/>
        </w:rPr>
        <w:t>and scheduled</w:t>
      </w:r>
      <w:r>
        <w:rPr>
          <w:rFonts w:ascii="Arial" w:hAnsi="Arial" w:cs="Arial"/>
          <w:b/>
          <w:bCs/>
          <w:sz w:val="22"/>
          <w:szCs w:val="22"/>
          <w:u w:val="single"/>
        </w:rPr>
        <w:t xml:space="preserve"> within six (6) calendar months after the request for arbitration has been submitted.</w:t>
      </w:r>
    </w:p>
    <w:p w:rsidR="002776E2" w:rsidRDefault="002776E2" w:rsidP="00E43051"/>
    <w:p w:rsidR="00FE0AA7" w:rsidRPr="00FE0AA7" w:rsidRDefault="002776E2" w:rsidP="00C12A6E">
      <w:pPr>
        <w:tabs>
          <w:tab w:val="left" w:pos="2520"/>
          <w:tab w:val="right" w:pos="9360"/>
        </w:tabs>
        <w:rPr>
          <w:rFonts w:ascii="Arial" w:hAnsi="Arial" w:cs="Arial"/>
          <w:sz w:val="16"/>
          <w:szCs w:val="16"/>
        </w:rPr>
      </w:pPr>
      <w:r>
        <w:br w:type="page"/>
      </w:r>
      <w:r w:rsidR="00FE0AA7">
        <w:rPr>
          <w:noProof/>
          <w:szCs w:val="24"/>
        </w:rPr>
        <w:lastRenderedPageBreak/>
        <w:drawing>
          <wp:anchor distT="0" distB="0" distL="114300" distR="114300" simplePos="0" relativeHeight="251658240" behindDoc="0" locked="0" layoutInCell="1" allowOverlap="1">
            <wp:simplePos x="0" y="0"/>
            <wp:positionH relativeFrom="column">
              <wp:posOffset>-129540</wp:posOffset>
            </wp:positionH>
            <wp:positionV relativeFrom="paragraph">
              <wp:posOffset>-93980</wp:posOffset>
            </wp:positionV>
            <wp:extent cx="1985010" cy="441960"/>
            <wp:effectExtent l="0" t="0" r="0" b="0"/>
            <wp:wrapNone/>
            <wp:docPr id="1" name="Picture 1" descr="wrps_logo_pm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ps_logo_pms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5010" cy="441960"/>
                    </a:xfrm>
                    <a:prstGeom prst="rect">
                      <a:avLst/>
                    </a:prstGeom>
                    <a:noFill/>
                    <a:ln>
                      <a:noFill/>
                    </a:ln>
                  </pic:spPr>
                </pic:pic>
              </a:graphicData>
            </a:graphic>
          </wp:anchor>
        </w:drawing>
      </w:r>
      <w:r w:rsidR="00FE0AA7" w:rsidRPr="00FE0AA7">
        <w:rPr>
          <w:rFonts w:ascii="Arial" w:hAnsi="Arial" w:cs="Arial"/>
          <w:sz w:val="16"/>
          <w:szCs w:val="16"/>
        </w:rPr>
        <w:br/>
        <w:t>Richland, WA 99352</w:t>
      </w:r>
      <w:r w:rsidR="00FE0AA7">
        <w:rPr>
          <w:rFonts w:ascii="Arial" w:hAnsi="Arial" w:cs="Arial"/>
          <w:sz w:val="16"/>
          <w:szCs w:val="16"/>
        </w:rPr>
        <w:t xml:space="preserve">       </w:t>
      </w:r>
    </w:p>
    <w:p w:rsidR="00FE0AA7" w:rsidRPr="00FE0AA7" w:rsidRDefault="00FE0AA7" w:rsidP="00FE0AA7">
      <w:pPr>
        <w:tabs>
          <w:tab w:val="left" w:pos="2520"/>
          <w:tab w:val="right" w:pos="9360"/>
        </w:tabs>
        <w:rPr>
          <w:szCs w:val="24"/>
        </w:rPr>
      </w:pPr>
    </w:p>
    <w:p w:rsidR="00FE0AA7" w:rsidRPr="00FE0AA7" w:rsidRDefault="00FE0AA7" w:rsidP="00FE0AA7">
      <w:pPr>
        <w:tabs>
          <w:tab w:val="left" w:pos="2520"/>
          <w:tab w:val="right" w:pos="9360"/>
        </w:tabs>
        <w:rPr>
          <w:szCs w:val="24"/>
        </w:rPr>
      </w:pPr>
    </w:p>
    <w:p w:rsidR="00FE0AA7" w:rsidRPr="00FE0AA7" w:rsidRDefault="00FE0AA7" w:rsidP="00FE0AA7">
      <w:pPr>
        <w:tabs>
          <w:tab w:val="left" w:pos="2520"/>
          <w:tab w:val="right" w:pos="9360"/>
        </w:tabs>
        <w:rPr>
          <w:szCs w:val="24"/>
        </w:rPr>
      </w:pPr>
      <w:r w:rsidRPr="00FE0AA7">
        <w:rPr>
          <w:szCs w:val="24"/>
        </w:rPr>
        <w:t>September 12, 2013</w:t>
      </w:r>
      <w:r w:rsidRPr="00FE0AA7">
        <w:rPr>
          <w:szCs w:val="24"/>
        </w:rPr>
        <w:tab/>
      </w:r>
      <w:r w:rsidRPr="00FE0AA7">
        <w:rPr>
          <w:szCs w:val="24"/>
        </w:rPr>
        <w:tab/>
        <w:t>2013-LR-0xx</w:t>
      </w:r>
    </w:p>
    <w:p w:rsidR="00FE0AA7" w:rsidRPr="00FE0AA7" w:rsidRDefault="00FE0AA7" w:rsidP="00FE0AA7">
      <w:pPr>
        <w:rPr>
          <w:szCs w:val="24"/>
        </w:rPr>
      </w:pPr>
    </w:p>
    <w:p w:rsidR="00FE0AA7" w:rsidRPr="00FE0AA7" w:rsidRDefault="00FE0AA7" w:rsidP="00FE0AA7">
      <w:pPr>
        <w:rPr>
          <w:szCs w:val="24"/>
        </w:rPr>
      </w:pPr>
    </w:p>
    <w:p w:rsidR="00FE0AA7" w:rsidRPr="00FE0AA7" w:rsidRDefault="00FE0AA7" w:rsidP="00FE0AA7">
      <w:pPr>
        <w:rPr>
          <w:szCs w:val="24"/>
        </w:rPr>
      </w:pPr>
    </w:p>
    <w:p w:rsidR="00FE0AA7" w:rsidRPr="00FE0AA7" w:rsidRDefault="00FE0AA7" w:rsidP="00FE0AA7">
      <w:pPr>
        <w:rPr>
          <w:szCs w:val="24"/>
        </w:rPr>
      </w:pPr>
      <w:r w:rsidRPr="00FE0AA7">
        <w:rPr>
          <w:szCs w:val="24"/>
        </w:rPr>
        <w:t xml:space="preserve">Mr. David E. </w:t>
      </w:r>
      <w:proofErr w:type="spellStart"/>
      <w:r w:rsidRPr="00FE0AA7">
        <w:rPr>
          <w:szCs w:val="24"/>
        </w:rPr>
        <w:t>Molnaa</w:t>
      </w:r>
      <w:proofErr w:type="spellEnd"/>
      <w:r w:rsidRPr="00FE0AA7">
        <w:rPr>
          <w:szCs w:val="24"/>
        </w:rPr>
        <w:t>, President</w:t>
      </w:r>
    </w:p>
    <w:p w:rsidR="00FE0AA7" w:rsidRPr="00FE0AA7" w:rsidRDefault="00FE0AA7" w:rsidP="00FE0AA7">
      <w:pPr>
        <w:rPr>
          <w:szCs w:val="24"/>
        </w:rPr>
      </w:pPr>
      <w:r w:rsidRPr="00FE0AA7">
        <w:rPr>
          <w:szCs w:val="24"/>
        </w:rPr>
        <w:t>Hanford Atomic Metal Trades Council</w:t>
      </w:r>
    </w:p>
    <w:p w:rsidR="00FE0AA7" w:rsidRPr="00FE0AA7" w:rsidRDefault="00FE0AA7" w:rsidP="00FE0AA7">
      <w:pPr>
        <w:rPr>
          <w:szCs w:val="24"/>
        </w:rPr>
      </w:pPr>
      <w:r w:rsidRPr="00FE0AA7">
        <w:rPr>
          <w:szCs w:val="24"/>
        </w:rPr>
        <w:t>Post Office Box 898</w:t>
      </w:r>
    </w:p>
    <w:p w:rsidR="00FE0AA7" w:rsidRPr="00FE0AA7" w:rsidRDefault="00FE0AA7" w:rsidP="00FE0AA7">
      <w:pPr>
        <w:rPr>
          <w:szCs w:val="24"/>
        </w:rPr>
      </w:pPr>
      <w:r w:rsidRPr="00FE0AA7">
        <w:rPr>
          <w:szCs w:val="24"/>
        </w:rPr>
        <w:t>Richland, Washington 99352</w:t>
      </w:r>
    </w:p>
    <w:p w:rsidR="00FE0AA7" w:rsidRPr="00FE0AA7" w:rsidRDefault="00FE0AA7" w:rsidP="00FE0AA7">
      <w:pPr>
        <w:rPr>
          <w:szCs w:val="24"/>
        </w:rPr>
      </w:pPr>
    </w:p>
    <w:p w:rsidR="00FE0AA7" w:rsidRPr="00FE0AA7" w:rsidRDefault="00FE0AA7" w:rsidP="00FE0AA7">
      <w:pPr>
        <w:rPr>
          <w:szCs w:val="24"/>
        </w:rPr>
      </w:pPr>
      <w:r w:rsidRPr="00FE0AA7">
        <w:rPr>
          <w:szCs w:val="24"/>
        </w:rPr>
        <w:t xml:space="preserve">Dear Mr. </w:t>
      </w:r>
      <w:proofErr w:type="spellStart"/>
      <w:r w:rsidRPr="00FE0AA7">
        <w:rPr>
          <w:szCs w:val="24"/>
        </w:rPr>
        <w:t>Molnaa</w:t>
      </w:r>
      <w:proofErr w:type="spellEnd"/>
      <w:r w:rsidRPr="00FE0AA7">
        <w:rPr>
          <w:szCs w:val="24"/>
        </w:rPr>
        <w:t>:</w:t>
      </w:r>
    </w:p>
    <w:p w:rsidR="00FE0AA7" w:rsidRPr="00FE0AA7" w:rsidRDefault="00FE0AA7" w:rsidP="00FE0AA7">
      <w:pPr>
        <w:rPr>
          <w:szCs w:val="24"/>
        </w:rPr>
      </w:pPr>
    </w:p>
    <w:p w:rsidR="00FE0AA7" w:rsidRPr="00FE0AA7" w:rsidRDefault="00FE0AA7" w:rsidP="00FE0AA7">
      <w:pPr>
        <w:rPr>
          <w:b/>
          <w:szCs w:val="24"/>
        </w:rPr>
      </w:pPr>
      <w:r w:rsidRPr="00FE0AA7">
        <w:rPr>
          <w:b/>
          <w:szCs w:val="24"/>
        </w:rPr>
        <w:t>STEP 2 GRIEVANCE PROCESS PROTOCOL</w:t>
      </w:r>
    </w:p>
    <w:p w:rsidR="00FE0AA7" w:rsidRPr="00FE0AA7" w:rsidRDefault="00FE0AA7" w:rsidP="00FE0AA7">
      <w:pPr>
        <w:rPr>
          <w:szCs w:val="24"/>
        </w:rPr>
      </w:pPr>
    </w:p>
    <w:p w:rsidR="00FE0AA7" w:rsidRPr="00FE0AA7" w:rsidRDefault="00FE0AA7" w:rsidP="00FE0AA7">
      <w:pPr>
        <w:rPr>
          <w:szCs w:val="24"/>
        </w:rPr>
      </w:pPr>
      <w:r w:rsidRPr="00FE0AA7">
        <w:rPr>
          <w:szCs w:val="24"/>
        </w:rPr>
        <w:t>In an effort to maximize the effectiveness of the Step 2 process in reaching resolution of grievances, the Hanford Atomic Metal Trades Council (HAMTC) and Washington River Protection Solutions (WRPS) agree to the following process protocol during the Step 2 meetings:</w:t>
      </w:r>
    </w:p>
    <w:p w:rsidR="00FE0AA7" w:rsidRPr="00FE0AA7" w:rsidRDefault="00FE0AA7" w:rsidP="00FE0AA7">
      <w:pPr>
        <w:rPr>
          <w:szCs w:val="24"/>
        </w:rPr>
      </w:pPr>
    </w:p>
    <w:p w:rsidR="00FE0AA7" w:rsidRPr="00FE0AA7" w:rsidRDefault="00FE0AA7" w:rsidP="00FE0AA7">
      <w:pPr>
        <w:numPr>
          <w:ilvl w:val="0"/>
          <w:numId w:val="65"/>
        </w:numPr>
        <w:rPr>
          <w:u w:val="single"/>
        </w:rPr>
      </w:pPr>
      <w:r w:rsidRPr="00FE0AA7">
        <w:rPr>
          <w:u w:val="single"/>
        </w:rPr>
        <w:t>Representatives of both parties will:</w:t>
      </w:r>
    </w:p>
    <w:p w:rsidR="00FE0AA7" w:rsidRPr="00FE0AA7" w:rsidRDefault="00FE0AA7" w:rsidP="00FE0AA7">
      <w:pPr>
        <w:numPr>
          <w:ilvl w:val="1"/>
          <w:numId w:val="65"/>
        </w:numPr>
      </w:pPr>
      <w:r w:rsidRPr="00FE0AA7">
        <w:t>Present themselves in a professional manner</w:t>
      </w:r>
    </w:p>
    <w:p w:rsidR="00FE0AA7" w:rsidRPr="00FE0AA7" w:rsidRDefault="00FE0AA7" w:rsidP="00FE0AA7">
      <w:pPr>
        <w:numPr>
          <w:ilvl w:val="1"/>
          <w:numId w:val="65"/>
        </w:numPr>
      </w:pPr>
      <w:r w:rsidRPr="00FE0AA7">
        <w:t>Sit at main table when presenting grievance</w:t>
      </w:r>
    </w:p>
    <w:p w:rsidR="00FE0AA7" w:rsidRPr="00FE0AA7" w:rsidRDefault="00FE0AA7" w:rsidP="00FE0AA7">
      <w:pPr>
        <w:numPr>
          <w:ilvl w:val="1"/>
          <w:numId w:val="65"/>
        </w:numPr>
      </w:pPr>
      <w:r w:rsidRPr="00FE0AA7">
        <w:t>Have the ability to call a caucus</w:t>
      </w:r>
    </w:p>
    <w:p w:rsidR="00FE0AA7" w:rsidRPr="00FE0AA7" w:rsidRDefault="00FE0AA7" w:rsidP="00FE0AA7">
      <w:pPr>
        <w:numPr>
          <w:ilvl w:val="1"/>
          <w:numId w:val="65"/>
        </w:numPr>
      </w:pPr>
      <w:r w:rsidRPr="00FE0AA7">
        <w:t>Educate themselves and be prepared to speak on the issue</w:t>
      </w:r>
    </w:p>
    <w:p w:rsidR="00FE0AA7" w:rsidRPr="00FE0AA7" w:rsidRDefault="00FE0AA7" w:rsidP="00FE0AA7">
      <w:pPr>
        <w:numPr>
          <w:ilvl w:val="1"/>
          <w:numId w:val="65"/>
        </w:numPr>
      </w:pPr>
      <w:r w:rsidRPr="00FE0AA7">
        <w:t>Possess decision making authority towards resolution of the issue(s)</w:t>
      </w:r>
    </w:p>
    <w:p w:rsidR="00FE0AA7" w:rsidRPr="00FE0AA7" w:rsidRDefault="00FE0AA7" w:rsidP="00FE0AA7">
      <w:pPr>
        <w:numPr>
          <w:ilvl w:val="1"/>
          <w:numId w:val="65"/>
        </w:numPr>
      </w:pPr>
      <w:r w:rsidRPr="00FE0AA7">
        <w:t>Agree to the order in which grievances are heard (typically coordinated between the Grievance Chairperson &amp; the Labor Relations Representative)</w:t>
      </w:r>
    </w:p>
    <w:p w:rsidR="00FE0AA7" w:rsidRPr="00FE0AA7" w:rsidRDefault="00FE0AA7" w:rsidP="00FE0AA7">
      <w:pPr>
        <w:ind w:left="1440"/>
      </w:pPr>
    </w:p>
    <w:p w:rsidR="00FE0AA7" w:rsidRPr="00FE0AA7" w:rsidRDefault="00FE0AA7" w:rsidP="00FE0AA7">
      <w:pPr>
        <w:numPr>
          <w:ilvl w:val="0"/>
          <w:numId w:val="65"/>
        </w:numPr>
        <w:rPr>
          <w:u w:val="single"/>
        </w:rPr>
      </w:pPr>
      <w:r w:rsidRPr="00FE0AA7">
        <w:rPr>
          <w:u w:val="single"/>
        </w:rPr>
        <w:t>HAMTC:</w:t>
      </w:r>
    </w:p>
    <w:p w:rsidR="00FE0AA7" w:rsidRPr="00FE0AA7" w:rsidRDefault="00FE0AA7" w:rsidP="00FE0AA7">
      <w:pPr>
        <w:numPr>
          <w:ilvl w:val="1"/>
          <w:numId w:val="65"/>
        </w:numPr>
      </w:pPr>
      <w:r w:rsidRPr="00FE0AA7">
        <w:t>Union will provide notice of the grievances to be heard at the Step 2 meeting no later than the 3</w:t>
      </w:r>
      <w:r w:rsidRPr="00FE0AA7">
        <w:rPr>
          <w:vertAlign w:val="superscript"/>
        </w:rPr>
        <w:t>rd</w:t>
      </w:r>
      <w:r w:rsidRPr="00FE0AA7">
        <w:t xml:space="preserve"> Wednesday of the month, to allow ample time for both parties to prepare for meeting and to coordinate schedules with required attendees</w:t>
      </w:r>
    </w:p>
    <w:p w:rsidR="00FE0AA7" w:rsidRPr="00FE0AA7" w:rsidRDefault="00FE0AA7" w:rsidP="00FE0AA7">
      <w:pPr>
        <w:numPr>
          <w:ilvl w:val="1"/>
          <w:numId w:val="65"/>
        </w:numPr>
      </w:pPr>
      <w:r w:rsidRPr="00FE0AA7">
        <w:t>Union representative presenting the grievance and/or the grievance chairperson will be the only spokesperson(s) for the grievance during the meeting</w:t>
      </w:r>
    </w:p>
    <w:p w:rsidR="00FE0AA7" w:rsidRPr="00FE0AA7" w:rsidRDefault="00FE0AA7" w:rsidP="00FE0AA7">
      <w:pPr>
        <w:numPr>
          <w:ilvl w:val="1"/>
          <w:numId w:val="65"/>
        </w:numPr>
      </w:pPr>
      <w:r w:rsidRPr="00FE0AA7">
        <w:t>Input from other union representatives will not occur during the meeting but will be communicated to the spokesperson during caucus times</w:t>
      </w:r>
    </w:p>
    <w:p w:rsidR="00FE0AA7" w:rsidRPr="00FE0AA7" w:rsidRDefault="00FE0AA7" w:rsidP="00FE0AA7">
      <w:pPr>
        <w:numPr>
          <w:ilvl w:val="1"/>
          <w:numId w:val="65"/>
        </w:numPr>
      </w:pPr>
      <w:r w:rsidRPr="00FE0AA7">
        <w:t>HAMTC will endeavor to provide WRPS with an office/room to allow for privacy during caucus times</w:t>
      </w:r>
    </w:p>
    <w:p w:rsidR="00FE0AA7" w:rsidRPr="00FE0AA7" w:rsidRDefault="00FE0AA7" w:rsidP="00FE0AA7"/>
    <w:p w:rsidR="00FE0AA7" w:rsidRPr="00FE0AA7" w:rsidRDefault="00FE0AA7" w:rsidP="00FE0AA7"/>
    <w:p w:rsidR="00FE0AA7" w:rsidRPr="00FE0AA7" w:rsidRDefault="00FE0AA7" w:rsidP="00FE0AA7"/>
    <w:p w:rsidR="00FE0AA7" w:rsidRPr="00FE0AA7" w:rsidRDefault="00FE0AA7" w:rsidP="00FE0AA7"/>
    <w:p w:rsidR="00FE0AA7" w:rsidRPr="00FE0AA7" w:rsidRDefault="00FE0AA7" w:rsidP="00FE0AA7"/>
    <w:p w:rsidR="00FE0AA7" w:rsidRPr="00FE0AA7" w:rsidRDefault="00FE0AA7" w:rsidP="00FE0AA7"/>
    <w:p w:rsidR="00FE0AA7" w:rsidRPr="00FE0AA7" w:rsidRDefault="00FE0AA7" w:rsidP="00FE0AA7"/>
    <w:p w:rsidR="00625C76" w:rsidRPr="00625C76" w:rsidRDefault="00625C76" w:rsidP="00625C76">
      <w:r w:rsidRPr="00625C76">
        <w:lastRenderedPageBreak/>
        <w:t xml:space="preserve">Mr. David E. </w:t>
      </w:r>
      <w:proofErr w:type="spellStart"/>
      <w:r w:rsidRPr="00625C76">
        <w:t>Molnaa</w:t>
      </w:r>
      <w:proofErr w:type="spellEnd"/>
    </w:p>
    <w:p w:rsidR="00625C76" w:rsidRPr="00625C76" w:rsidRDefault="00625C76" w:rsidP="00625C76">
      <w:pPr>
        <w:tabs>
          <w:tab w:val="center" w:pos="4320"/>
          <w:tab w:val="right" w:pos="9360"/>
        </w:tabs>
      </w:pPr>
      <w:r w:rsidRPr="00625C76">
        <w:t>Page 2</w:t>
      </w:r>
    </w:p>
    <w:p w:rsidR="00625C76" w:rsidRPr="00625C76" w:rsidRDefault="00625C76" w:rsidP="00625C76">
      <w:pPr>
        <w:tabs>
          <w:tab w:val="center" w:pos="4320"/>
          <w:tab w:val="right" w:pos="9360"/>
        </w:tabs>
      </w:pPr>
      <w:r w:rsidRPr="00625C76">
        <w:t>September 12, 2013</w:t>
      </w:r>
    </w:p>
    <w:p w:rsidR="00FE0AA7" w:rsidRDefault="00FE0AA7" w:rsidP="00FE0AA7"/>
    <w:p w:rsidR="00141159" w:rsidRDefault="00141159" w:rsidP="00FE0AA7"/>
    <w:p w:rsidR="00141159" w:rsidRPr="00FE0AA7" w:rsidRDefault="00141159" w:rsidP="00FE0AA7"/>
    <w:p w:rsidR="00FE0AA7" w:rsidRPr="00FE0AA7" w:rsidRDefault="00FE0AA7" w:rsidP="00FE0AA7">
      <w:pPr>
        <w:numPr>
          <w:ilvl w:val="0"/>
          <w:numId w:val="65"/>
        </w:numPr>
        <w:rPr>
          <w:u w:val="single"/>
        </w:rPr>
      </w:pPr>
      <w:r w:rsidRPr="00FE0AA7">
        <w:rPr>
          <w:u w:val="single"/>
        </w:rPr>
        <w:t>WRPS:</w:t>
      </w:r>
    </w:p>
    <w:p w:rsidR="00FE0AA7" w:rsidRPr="00FE0AA7" w:rsidRDefault="00FE0AA7" w:rsidP="00FE0AA7">
      <w:pPr>
        <w:numPr>
          <w:ilvl w:val="1"/>
          <w:numId w:val="65"/>
        </w:numPr>
      </w:pPr>
      <w:r w:rsidRPr="00FE0AA7">
        <w:t>WRPS manager responsible for the grievance and/or Labor Relations representative will be the only spokesperson(s) for the grievance during the meeting</w:t>
      </w:r>
    </w:p>
    <w:p w:rsidR="00FE0AA7" w:rsidRPr="00FE0AA7" w:rsidRDefault="00FE0AA7" w:rsidP="00FE0AA7">
      <w:pPr>
        <w:numPr>
          <w:ilvl w:val="1"/>
          <w:numId w:val="65"/>
        </w:numPr>
      </w:pPr>
      <w:r w:rsidRPr="00FE0AA7">
        <w:t>Input from other WRPS attendees will not occur during the meeting, but will be communicated to the spokesperson during caucus times</w:t>
      </w:r>
    </w:p>
    <w:p w:rsidR="00FE0AA7" w:rsidRPr="00FE0AA7" w:rsidRDefault="00FE0AA7" w:rsidP="00FE0AA7"/>
    <w:p w:rsidR="00FE0AA7" w:rsidRPr="00FE0AA7" w:rsidRDefault="00FE0AA7" w:rsidP="00FE0AA7">
      <w:r w:rsidRPr="00FE0AA7">
        <w:t>The Joint Labor Management Committee meeting shall be the forum for HAMTC and WRPS to discuss any issues associated with this Step 2 process protocol.</w:t>
      </w:r>
    </w:p>
    <w:p w:rsidR="00FE0AA7" w:rsidRPr="00FE0AA7" w:rsidRDefault="00FE0AA7" w:rsidP="00FE0AA7"/>
    <w:p w:rsidR="00FE0AA7" w:rsidRPr="00FE0AA7" w:rsidRDefault="00FE0AA7" w:rsidP="00FE0AA7">
      <w:r w:rsidRPr="00FE0AA7">
        <w:t>Sincerely,</w:t>
      </w:r>
    </w:p>
    <w:p w:rsidR="00FE0AA7" w:rsidRPr="00FE0AA7" w:rsidRDefault="00FE0AA7" w:rsidP="00FE0AA7"/>
    <w:p w:rsidR="00FE0AA7" w:rsidRPr="00FE0AA7" w:rsidRDefault="00FE0AA7" w:rsidP="00FE0AA7"/>
    <w:p w:rsidR="00FE0AA7" w:rsidRPr="00FE0AA7" w:rsidRDefault="00FE0AA7" w:rsidP="00FE0AA7"/>
    <w:p w:rsidR="00FE0AA7" w:rsidRPr="00FE0AA7" w:rsidRDefault="00FE0AA7" w:rsidP="00FE0AA7">
      <w:r w:rsidRPr="00FE0AA7">
        <w:t>Michael G. Dickinson, Manager</w:t>
      </w:r>
    </w:p>
    <w:p w:rsidR="00FE0AA7" w:rsidRPr="00FE0AA7" w:rsidRDefault="00FE0AA7" w:rsidP="00FE0AA7">
      <w:r w:rsidRPr="00FE0AA7">
        <w:t>Labor Relations</w:t>
      </w:r>
    </w:p>
    <w:p w:rsidR="00FE0AA7" w:rsidRPr="00FE0AA7" w:rsidRDefault="00FE0AA7" w:rsidP="00FE0AA7"/>
    <w:p w:rsidR="00FE0AA7" w:rsidRPr="00FE0AA7" w:rsidRDefault="00FE0AA7" w:rsidP="00FE0AA7">
      <w:r w:rsidRPr="00FE0AA7">
        <w:t>MGD</w:t>
      </w:r>
      <w:proofErr w:type="gramStart"/>
      <w:r w:rsidRPr="00FE0AA7">
        <w:t>:RLT</w:t>
      </w:r>
      <w:proofErr w:type="gramEnd"/>
    </w:p>
    <w:p w:rsidR="00FE0AA7" w:rsidRPr="00FE0AA7" w:rsidRDefault="00FE0AA7" w:rsidP="00FE0AA7">
      <w:pPr>
        <w:rPr>
          <w:caps/>
          <w:szCs w:val="24"/>
        </w:rPr>
      </w:pPr>
    </w:p>
    <w:p w:rsidR="00FE0AA7" w:rsidRPr="00FE0AA7" w:rsidRDefault="00FE0AA7" w:rsidP="00FE0AA7">
      <w:pPr>
        <w:rPr>
          <w:szCs w:val="24"/>
        </w:rPr>
      </w:pPr>
      <w:r w:rsidRPr="00FE0AA7">
        <w:rPr>
          <w:caps/>
          <w:szCs w:val="24"/>
        </w:rPr>
        <w:t>Concurrence</w:t>
      </w:r>
      <w:r w:rsidRPr="00FE0AA7">
        <w:rPr>
          <w:szCs w:val="24"/>
        </w:rPr>
        <w:t xml:space="preserve">: </w:t>
      </w:r>
      <w:r w:rsidRPr="00FE0AA7">
        <w:rPr>
          <w:szCs w:val="24"/>
        </w:rPr>
        <w:tab/>
        <w:t>_______________________________</w:t>
      </w:r>
      <w:r w:rsidRPr="00FE0AA7">
        <w:rPr>
          <w:szCs w:val="24"/>
        </w:rPr>
        <w:tab/>
        <w:t>____________</w:t>
      </w:r>
    </w:p>
    <w:p w:rsidR="00FE0AA7" w:rsidRPr="00FE0AA7" w:rsidRDefault="00FE0AA7" w:rsidP="00FE0AA7">
      <w:pPr>
        <w:rPr>
          <w:szCs w:val="24"/>
        </w:rPr>
      </w:pPr>
      <w:r w:rsidRPr="00FE0AA7">
        <w:rPr>
          <w:szCs w:val="24"/>
        </w:rPr>
        <w:tab/>
      </w:r>
      <w:r w:rsidRPr="00FE0AA7">
        <w:rPr>
          <w:szCs w:val="24"/>
        </w:rPr>
        <w:tab/>
      </w:r>
      <w:r w:rsidRPr="00FE0AA7">
        <w:rPr>
          <w:szCs w:val="24"/>
        </w:rPr>
        <w:tab/>
        <w:t xml:space="preserve">Hanford Atomic Metal Trades Council </w:t>
      </w:r>
      <w:r w:rsidRPr="00FE0AA7">
        <w:rPr>
          <w:szCs w:val="24"/>
        </w:rPr>
        <w:tab/>
        <w:t>Date</w:t>
      </w:r>
    </w:p>
    <w:p w:rsidR="00FE0AA7" w:rsidRPr="00FE0AA7" w:rsidRDefault="00FE0AA7" w:rsidP="00FE0AA7">
      <w:pPr>
        <w:tabs>
          <w:tab w:val="left" w:pos="2520"/>
          <w:tab w:val="right" w:pos="9360"/>
        </w:tabs>
      </w:pPr>
    </w:p>
    <w:p w:rsidR="002776E2" w:rsidRDefault="002776E2">
      <w:pPr>
        <w:spacing w:after="200" w:line="276" w:lineRule="auto"/>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141159" w:rsidRDefault="00141159" w:rsidP="00442EB8">
      <w:pPr>
        <w:tabs>
          <w:tab w:val="left" w:pos="720"/>
        </w:tabs>
        <w:ind w:left="720" w:hanging="720"/>
        <w:jc w:val="center"/>
        <w:outlineLvl w:val="0"/>
        <w:rPr>
          <w:b/>
          <w:bCs/>
        </w:rPr>
      </w:pPr>
    </w:p>
    <w:p w:rsidR="00442EB8" w:rsidRDefault="00CD4395" w:rsidP="00CD4395">
      <w:pPr>
        <w:tabs>
          <w:tab w:val="left" w:pos="720"/>
          <w:tab w:val="left" w:pos="3630"/>
          <w:tab w:val="center" w:pos="4680"/>
        </w:tabs>
        <w:ind w:left="720" w:hanging="720"/>
        <w:outlineLvl w:val="0"/>
        <w:rPr>
          <w:b/>
          <w:bCs/>
        </w:rPr>
      </w:pPr>
      <w:r>
        <w:rPr>
          <w:b/>
          <w:bCs/>
        </w:rPr>
        <w:lastRenderedPageBreak/>
        <w:tab/>
      </w:r>
      <w:r>
        <w:rPr>
          <w:b/>
          <w:bCs/>
        </w:rPr>
        <w:tab/>
      </w:r>
      <w:r>
        <w:rPr>
          <w:b/>
          <w:bCs/>
        </w:rPr>
        <w:tab/>
      </w:r>
      <w:r w:rsidR="00442EB8">
        <w:rPr>
          <w:b/>
          <w:bCs/>
        </w:rPr>
        <w:t>ARTICLE XVIII</w:t>
      </w:r>
    </w:p>
    <w:p w:rsidR="00442EB8" w:rsidRDefault="00442EB8" w:rsidP="00442EB8">
      <w:pPr>
        <w:shd w:val="clear" w:color="auto" w:fill="FFFFFF" w:themeFill="background1"/>
        <w:tabs>
          <w:tab w:val="left" w:pos="720"/>
        </w:tabs>
        <w:ind w:left="720" w:hanging="720"/>
        <w:jc w:val="center"/>
      </w:pPr>
    </w:p>
    <w:p w:rsidR="00442EB8" w:rsidRDefault="00442EB8" w:rsidP="00442EB8">
      <w:pPr>
        <w:tabs>
          <w:tab w:val="left" w:pos="720"/>
        </w:tabs>
        <w:ind w:left="720" w:hanging="720"/>
        <w:jc w:val="center"/>
        <w:outlineLvl w:val="0"/>
        <w:rPr>
          <w:b/>
          <w:bCs/>
          <w:u w:val="single"/>
        </w:rPr>
      </w:pPr>
      <w:r>
        <w:rPr>
          <w:b/>
          <w:bCs/>
          <w:u w:val="single"/>
        </w:rPr>
        <w:t>ARBITRATION</w:t>
      </w:r>
    </w:p>
    <w:p w:rsidR="00442EB8" w:rsidRDefault="00442EB8" w:rsidP="00442EB8">
      <w:pPr>
        <w:tabs>
          <w:tab w:val="left" w:pos="720"/>
        </w:tabs>
        <w:ind w:left="720" w:hanging="720"/>
        <w:jc w:val="center"/>
        <w:rPr>
          <w:b/>
          <w:bCs/>
          <w:u w:val="single"/>
        </w:rPr>
      </w:pPr>
    </w:p>
    <w:p w:rsidR="00442EB8" w:rsidRDefault="00442EB8" w:rsidP="00442EB8">
      <w:pPr>
        <w:shd w:val="clear" w:color="auto" w:fill="FFFFFF" w:themeFill="background1"/>
        <w:tabs>
          <w:tab w:val="left" w:pos="0"/>
        </w:tabs>
        <w:ind w:left="720" w:hanging="1440"/>
        <w:rPr>
          <w:b/>
          <w:strike/>
          <w:u w:val="single"/>
        </w:rPr>
      </w:pPr>
      <w:r>
        <w:rPr>
          <w:bCs/>
          <w:i/>
          <w:color w:val="FF0000"/>
        </w:rPr>
        <w:tab/>
      </w:r>
      <w:r>
        <w:t>1.</w:t>
      </w:r>
      <w:r>
        <w:tab/>
        <w:t xml:space="preserve">Any grievance which remains unsettled after having been fully processed pursuant to the Grievance Procedure, may be taken to arbitration, by request of either party, within sixty (60) days after the Step 1 answer has been rendered.  </w:t>
      </w:r>
      <w:r>
        <w:rPr>
          <w:b/>
          <w:strike/>
          <w:u w:val="single"/>
        </w:rPr>
        <w:t xml:space="preserve">All grievances filed and requested for arbitration after ratification of this agreement must have arbitrators chosen and scheduled within six (6) calendar months after the request for arbitration has been submitted. </w:t>
      </w:r>
    </w:p>
    <w:p w:rsidR="00442EB8" w:rsidRDefault="00442EB8" w:rsidP="00442EB8">
      <w:pPr>
        <w:tabs>
          <w:tab w:val="left" w:pos="0"/>
        </w:tabs>
        <w:ind w:left="720" w:hanging="1440"/>
      </w:pPr>
    </w:p>
    <w:p w:rsidR="00442EB8" w:rsidRDefault="00442EB8" w:rsidP="00442EB8">
      <w:pPr>
        <w:tabs>
          <w:tab w:val="left" w:pos="720"/>
        </w:tabs>
        <w:ind w:left="720" w:hanging="720"/>
      </w:pPr>
    </w:p>
    <w:p w:rsidR="00442EB8" w:rsidRDefault="00442EB8" w:rsidP="00442EB8">
      <w:pPr>
        <w:tabs>
          <w:tab w:val="left" w:pos="720"/>
        </w:tabs>
        <w:ind w:left="720" w:hanging="720"/>
      </w:pPr>
      <w:r>
        <w:t>2.</w:t>
      </w:r>
      <w:r>
        <w:tab/>
        <w:t>The Arbitrator shall not have the authority to add to, disregard, or to modify any of the terms of this Agreement, including; salary rates, benefit plans or job classifications.</w:t>
      </w:r>
    </w:p>
    <w:p w:rsidR="00442EB8" w:rsidRDefault="00442EB8" w:rsidP="00442EB8">
      <w:pPr>
        <w:tabs>
          <w:tab w:val="left" w:pos="720"/>
        </w:tabs>
        <w:ind w:left="720" w:hanging="720"/>
      </w:pPr>
    </w:p>
    <w:p w:rsidR="00442EB8" w:rsidRDefault="00442EB8" w:rsidP="00442EB8">
      <w:pPr>
        <w:tabs>
          <w:tab w:val="left" w:pos="720"/>
        </w:tabs>
        <w:ind w:left="720" w:hanging="720"/>
        <w:rPr>
          <w:strike/>
        </w:rPr>
      </w:pPr>
      <w:r>
        <w:tab/>
        <w:t>Additionally, the Arbitrator shall not have the authority to review, revoke, modify or enter any award with respect to the discharge of an employee within their probationary period as specified in Article XII, Section 8.</w:t>
      </w:r>
    </w:p>
    <w:p w:rsidR="00442EB8" w:rsidRDefault="00442EB8" w:rsidP="00442EB8">
      <w:pPr>
        <w:tabs>
          <w:tab w:val="left" w:pos="720"/>
        </w:tabs>
        <w:ind w:left="720" w:hanging="720"/>
      </w:pPr>
    </w:p>
    <w:p w:rsidR="00442EB8" w:rsidRDefault="00442EB8" w:rsidP="00442EB8">
      <w:pPr>
        <w:tabs>
          <w:tab w:val="left" w:pos="720"/>
        </w:tabs>
        <w:ind w:left="720" w:hanging="720"/>
        <w:rPr>
          <w:strike/>
        </w:rPr>
      </w:pPr>
      <w:r>
        <w:tab/>
      </w:r>
      <w:r>
        <w:rPr>
          <w:strike/>
        </w:rPr>
        <w:t xml:space="preserve">A.  </w:t>
      </w:r>
      <w:r>
        <w:rPr>
          <w:strike/>
        </w:rPr>
        <w:tab/>
        <w:t>The discharge of an employee within their probationary period as specified in Article XII, Section 8.</w:t>
      </w:r>
    </w:p>
    <w:p w:rsidR="00442EB8" w:rsidRDefault="00442EB8" w:rsidP="00442EB8">
      <w:pPr>
        <w:tabs>
          <w:tab w:val="left" w:pos="1482"/>
        </w:tabs>
        <w:ind w:left="1404" w:hanging="702"/>
      </w:pPr>
    </w:p>
    <w:p w:rsidR="00442EB8" w:rsidRDefault="00442EB8" w:rsidP="00442EB8">
      <w:pPr>
        <w:tabs>
          <w:tab w:val="left" w:pos="1440"/>
        </w:tabs>
        <w:ind w:left="1404" w:hanging="702"/>
        <w:rPr>
          <w:strike/>
        </w:rPr>
      </w:pPr>
      <w:r>
        <w:rPr>
          <w:strike/>
        </w:rPr>
        <w:t>B.</w:t>
      </w:r>
      <w:r>
        <w:rPr>
          <w:strike/>
        </w:rPr>
        <w:tab/>
        <w:t xml:space="preserve">Discharge removals made at the direction of the Department of Energy </w:t>
      </w:r>
      <w:r>
        <w:rPr>
          <w:strike/>
        </w:rPr>
        <w:tab/>
      </w:r>
      <w:r>
        <w:rPr>
          <w:strike/>
        </w:rPr>
        <w:tab/>
        <w:t>under the terms of the Prime Contract with DOE.</w:t>
      </w:r>
    </w:p>
    <w:p w:rsidR="00442EB8" w:rsidRDefault="00442EB8" w:rsidP="00442EB8">
      <w:pPr>
        <w:tabs>
          <w:tab w:val="left" w:pos="720"/>
        </w:tabs>
        <w:ind w:left="720" w:hanging="720"/>
      </w:pPr>
    </w:p>
    <w:p w:rsidR="00442EB8" w:rsidRDefault="00442EB8" w:rsidP="00442EB8">
      <w:pPr>
        <w:tabs>
          <w:tab w:val="left" w:pos="720"/>
        </w:tabs>
        <w:ind w:left="720" w:hanging="720"/>
      </w:pPr>
      <w:r>
        <w:t>3.</w:t>
      </w:r>
      <w:r>
        <w:tab/>
        <w:t xml:space="preserve">Within ten (10) days after either party notifies the other of its desire for arbitration, as provided herein, either party may request the Federal Mediation and Conciliation Service, or its successor, in writing, to submit a list of not less than five (5) arbitrators from which the Council and the Employer shall strike off the names on the list who are not acceptable and shall indicate the order of preference of those remaining.  In the event all names are stricken from the list the Council and the Employer shall, within ten (10) days of such action, request the Federal Mediation and Conciliation Service, or its successor, to submit a second list of not less than five (5) arbitrators and the above procedure shall be followed.    </w:t>
      </w:r>
    </w:p>
    <w:p w:rsidR="00442EB8" w:rsidRDefault="00442EB8" w:rsidP="00442EB8">
      <w:pPr>
        <w:tabs>
          <w:tab w:val="left" w:pos="720"/>
        </w:tabs>
        <w:ind w:left="720" w:hanging="720"/>
      </w:pPr>
    </w:p>
    <w:p w:rsidR="00442EB8" w:rsidRDefault="00442EB8" w:rsidP="00442EB8">
      <w:pPr>
        <w:tabs>
          <w:tab w:val="left" w:pos="720"/>
        </w:tabs>
        <w:ind w:left="720" w:hanging="720"/>
      </w:pPr>
      <w:r>
        <w:t>4.</w:t>
      </w:r>
      <w:r>
        <w:tab/>
        <w:t>All time limits noted in this article are exclusive of Fridays,</w:t>
      </w:r>
      <w:r>
        <w:rPr>
          <w:b/>
          <w:i/>
        </w:rPr>
        <w:t xml:space="preserve"> </w:t>
      </w:r>
      <w:r>
        <w:t>Saturdays, Sundays and facility closure days.  They can be extended by mutual agreement of the parties.</w:t>
      </w:r>
    </w:p>
    <w:p w:rsidR="00442EB8" w:rsidRDefault="00442EB8" w:rsidP="00442EB8">
      <w:pPr>
        <w:tabs>
          <w:tab w:val="left" w:pos="720"/>
        </w:tabs>
        <w:ind w:left="720" w:hanging="720"/>
      </w:pPr>
    </w:p>
    <w:p w:rsidR="00442EB8" w:rsidRDefault="00442EB8" w:rsidP="00442EB8">
      <w:pPr>
        <w:tabs>
          <w:tab w:val="left" w:pos="720"/>
        </w:tabs>
        <w:ind w:left="720" w:hanging="720"/>
      </w:pPr>
      <w:r>
        <w:t>5.</w:t>
      </w:r>
      <w:r>
        <w:tab/>
        <w:t>Each party shall bear its respective expenses and the expenses and fee of the arbitrator shall be shared equally by the Council and the Employer.</w:t>
      </w:r>
    </w:p>
    <w:p w:rsidR="00442EB8" w:rsidRDefault="00442EB8" w:rsidP="00442EB8">
      <w:pPr>
        <w:tabs>
          <w:tab w:val="left" w:pos="720"/>
        </w:tabs>
        <w:ind w:left="720" w:hanging="720"/>
      </w:pPr>
    </w:p>
    <w:p w:rsidR="00442EB8" w:rsidRDefault="00442EB8" w:rsidP="00442EB8">
      <w:pPr>
        <w:tabs>
          <w:tab w:val="left" w:pos="720"/>
        </w:tabs>
        <w:ind w:left="720" w:hanging="720"/>
      </w:pPr>
      <w:r>
        <w:t>6.</w:t>
      </w:r>
      <w:r>
        <w:tab/>
        <w:t>In the event a dispute should arise involving any classified information, the arbitrators must have a security clearance as required by the Department of Energy.</w:t>
      </w:r>
    </w:p>
    <w:p w:rsidR="00442EB8" w:rsidRDefault="00442EB8" w:rsidP="00442EB8">
      <w:pPr>
        <w:tabs>
          <w:tab w:val="left" w:pos="720"/>
        </w:tabs>
        <w:ind w:left="720" w:hanging="720"/>
      </w:pPr>
    </w:p>
    <w:p w:rsidR="00442EB8" w:rsidRDefault="00442EB8" w:rsidP="00442EB8">
      <w:pPr>
        <w:tabs>
          <w:tab w:val="left" w:pos="720"/>
        </w:tabs>
        <w:ind w:left="720" w:hanging="720"/>
      </w:pPr>
      <w:r>
        <w:t>7.</w:t>
      </w:r>
      <w:r>
        <w:tab/>
        <w:t xml:space="preserve">It is understood that no information that is proprietary or business sensitive to the Employer or to a sponsor of work at the </w:t>
      </w:r>
      <w:r w:rsidRPr="00776E4E">
        <w:rPr>
          <w:u w:val="single"/>
        </w:rPr>
        <w:t>Hanford Plant</w:t>
      </w:r>
      <w:r>
        <w:t xml:space="preserve"> </w:t>
      </w:r>
      <w:r>
        <w:rPr>
          <w:strike/>
        </w:rPr>
        <w:t>RPP</w:t>
      </w:r>
      <w:r>
        <w:t xml:space="preserve"> will be utilized or disclosed </w:t>
      </w:r>
      <w:r>
        <w:lastRenderedPageBreak/>
        <w:t>in the arbitration process unless all persons including arbitrators, involved in the arbitration process who are not employees of the Employer have first executed an agreement in the form attached hereto as Attachment I, and entitled “Agreement of Non-Disclosure of Proprietary Information,” which by this reference is made a part of this Agreement as though fully set forth in the body of the Agreement.</w:t>
      </w:r>
    </w:p>
    <w:p w:rsidR="00442EB8" w:rsidRDefault="00442EB8" w:rsidP="00442EB8">
      <w:pPr>
        <w:tabs>
          <w:tab w:val="left" w:pos="720"/>
        </w:tabs>
        <w:ind w:left="720" w:hanging="720"/>
      </w:pPr>
    </w:p>
    <w:p w:rsidR="00442EB8" w:rsidRDefault="00442EB8" w:rsidP="00442EB8">
      <w:pPr>
        <w:tabs>
          <w:tab w:val="left" w:pos="720"/>
        </w:tabs>
        <w:ind w:left="720" w:hanging="720"/>
      </w:pPr>
      <w:r>
        <w:t>8.</w:t>
      </w:r>
      <w:r>
        <w:tab/>
        <w:t>Cost of official transcripts of arbitration proceedings shall be at the expense of the requesting party which shall include a copy furnished to the other party and the Arbitrator.</w:t>
      </w:r>
    </w:p>
    <w:p w:rsidR="00442EB8" w:rsidRDefault="00442EB8" w:rsidP="00442EB8">
      <w:pPr>
        <w:rPr>
          <w:color w:val="000000"/>
        </w:rPr>
      </w:pPr>
      <w:r>
        <w:br w:type="page"/>
      </w:r>
    </w:p>
    <w:p w:rsidR="00442EB8" w:rsidRDefault="00442EB8" w:rsidP="00442EB8">
      <w:pPr>
        <w:tabs>
          <w:tab w:val="left" w:pos="1440"/>
        </w:tabs>
        <w:ind w:left="1440" w:hanging="720"/>
        <w:jc w:val="center"/>
        <w:rPr>
          <w:rFonts w:ascii="Arial" w:hAnsi="Arial" w:cs="Arial"/>
          <w:b/>
          <w:bCs/>
          <w:sz w:val="22"/>
          <w:szCs w:val="22"/>
        </w:rPr>
      </w:pPr>
      <w:r>
        <w:rPr>
          <w:rFonts w:ascii="Arial" w:hAnsi="Arial" w:cs="Arial"/>
          <w:b/>
          <w:bCs/>
          <w:sz w:val="22"/>
          <w:szCs w:val="22"/>
        </w:rPr>
        <w:lastRenderedPageBreak/>
        <w:t>ARTICLE XIX</w:t>
      </w:r>
    </w:p>
    <w:p w:rsidR="00442EB8" w:rsidRDefault="00442EB8" w:rsidP="00442EB8">
      <w:pPr>
        <w:tabs>
          <w:tab w:val="left" w:pos="1440"/>
        </w:tabs>
        <w:ind w:left="1440" w:hanging="720"/>
        <w:jc w:val="center"/>
        <w:rPr>
          <w:rFonts w:ascii="Arial" w:hAnsi="Arial" w:cs="Arial"/>
          <w:b/>
          <w:bCs/>
          <w:sz w:val="22"/>
          <w:szCs w:val="22"/>
        </w:rPr>
      </w:pPr>
    </w:p>
    <w:p w:rsidR="00442EB8" w:rsidRDefault="00442EB8" w:rsidP="00442EB8">
      <w:pPr>
        <w:tabs>
          <w:tab w:val="left" w:pos="1440"/>
        </w:tabs>
        <w:ind w:left="1440" w:hanging="720"/>
        <w:jc w:val="center"/>
        <w:rPr>
          <w:rFonts w:ascii="Arial" w:hAnsi="Arial" w:cs="Arial"/>
          <w:b/>
          <w:bCs/>
          <w:i/>
          <w:sz w:val="22"/>
          <w:szCs w:val="22"/>
          <w:u w:val="single"/>
        </w:rPr>
      </w:pPr>
      <w:r>
        <w:rPr>
          <w:rFonts w:ascii="Arial" w:hAnsi="Arial" w:cs="Arial"/>
          <w:b/>
          <w:bCs/>
          <w:sz w:val="22"/>
          <w:szCs w:val="22"/>
          <w:u w:val="single"/>
        </w:rPr>
        <w:t>WAGE AND SHIFT PREMIUM</w:t>
      </w:r>
      <w:r>
        <w:rPr>
          <w:rFonts w:ascii="Arial" w:hAnsi="Arial" w:cs="Arial"/>
          <w:bCs/>
          <w:sz w:val="22"/>
          <w:szCs w:val="22"/>
        </w:rPr>
        <w:t xml:space="preserve">  </w:t>
      </w:r>
    </w:p>
    <w:p w:rsidR="00442EB8" w:rsidRDefault="00442EB8" w:rsidP="00442EB8">
      <w:pPr>
        <w:tabs>
          <w:tab w:val="left" w:pos="1440"/>
        </w:tabs>
        <w:ind w:left="1440" w:hanging="720"/>
        <w:jc w:val="both"/>
        <w:rPr>
          <w:rFonts w:ascii="Arial" w:hAnsi="Arial" w:cs="Arial"/>
          <w:sz w:val="22"/>
          <w:szCs w:val="22"/>
          <w:u w:val="single"/>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Appendix A, attached hereto, contains wage scales, seniority groups, job classifications in the various seniority groups and lines of progression for each classification group as mutually agreed upon by the Employer and the Council, which by this reference is made a part of this Agreement as though fully set forth in the body of the Agreement.</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Employees will be placed on the progression scales at the appropriate rate of pay for their assigned classification and their rates will increase with the progression scale for their classification as set forth in, and in accordance with the provisions of Appendix A, effective as of the date of this Agreement.</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The pay period for HAMTC represented employees shall be on a weekly basis.  The Employer will endeavor to pay all wages earned during a pay period on the Friday immediately following the weekly pay period.</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An employee may be “detailed” to a higher rated job classification and a higher rate  for a period of one (1) day, on the basis of the rules of transfer, if fully qualified, and assigned to and given the full responsibility of the higher rated job. </w:t>
      </w:r>
      <w:proofErr w:type="gramStart"/>
      <w:r>
        <w:rPr>
          <w:rFonts w:ascii="Arial" w:hAnsi="Arial" w:cs="Arial"/>
          <w:sz w:val="22"/>
          <w:szCs w:val="22"/>
        </w:rPr>
        <w:t>for</w:t>
      </w:r>
      <w:proofErr w:type="gramEnd"/>
      <w:r>
        <w:rPr>
          <w:rFonts w:ascii="Arial" w:hAnsi="Arial" w:cs="Arial"/>
          <w:sz w:val="22"/>
          <w:szCs w:val="22"/>
        </w:rPr>
        <w:t xml:space="preserve"> the full day.</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t>Only employees qualified to perform the higher rated job and who, in most cases, are on top of the progression schedule in their present classification will be given the full responsibility of temporary assignment to a higher rated job.  All other factors being equal, detailing will be assigned according to seniority.  Detailing will be divided as equally as practicable among employees having the same seniority date.</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b/>
          <w:i/>
          <w:sz w:val="22"/>
          <w:szCs w:val="22"/>
          <w:u w:val="single"/>
        </w:rPr>
      </w:pPr>
      <w:r>
        <w:rPr>
          <w:rFonts w:ascii="Arial" w:hAnsi="Arial" w:cs="Arial"/>
          <w:sz w:val="22"/>
          <w:szCs w:val="22"/>
        </w:rPr>
        <w:t>6.</w:t>
      </w:r>
      <w:r>
        <w:rPr>
          <w:rFonts w:ascii="Arial" w:hAnsi="Arial" w:cs="Arial"/>
          <w:sz w:val="22"/>
          <w:szCs w:val="22"/>
        </w:rPr>
        <w:tab/>
        <w:t xml:space="preserve">General Wage Increase </w:t>
      </w:r>
    </w:p>
    <w:p w:rsidR="00442EB8" w:rsidRDefault="00442EB8" w:rsidP="00442EB8">
      <w:pPr>
        <w:tabs>
          <w:tab w:val="left" w:pos="1440"/>
        </w:tabs>
        <w:ind w:left="1440" w:hanging="720"/>
        <w:jc w:val="both"/>
        <w:rPr>
          <w:rFonts w:ascii="Arial" w:hAnsi="Arial" w:cs="Arial"/>
          <w:sz w:val="22"/>
          <w:szCs w:val="22"/>
        </w:rPr>
      </w:pPr>
    </w:p>
    <w:p w:rsidR="00442EB8" w:rsidRPr="008C334B" w:rsidRDefault="00442EB8" w:rsidP="00442EB8">
      <w:pPr>
        <w:numPr>
          <w:ilvl w:val="0"/>
          <w:numId w:val="24"/>
        </w:numPr>
        <w:tabs>
          <w:tab w:val="left" w:pos="1440"/>
        </w:tabs>
        <w:jc w:val="both"/>
        <w:rPr>
          <w:rFonts w:ascii="Arial" w:hAnsi="Arial" w:cs="Arial"/>
          <w:sz w:val="22"/>
          <w:szCs w:val="22"/>
        </w:rPr>
      </w:pPr>
      <w:r w:rsidRPr="008C334B">
        <w:rPr>
          <w:rFonts w:ascii="Arial" w:hAnsi="Arial" w:cs="Arial"/>
          <w:sz w:val="22"/>
          <w:szCs w:val="22"/>
        </w:rPr>
        <w:t xml:space="preserve">Effective </w:t>
      </w:r>
      <w:r w:rsidRPr="008C334B">
        <w:rPr>
          <w:rFonts w:ascii="Arial" w:hAnsi="Arial" w:cs="Arial"/>
          <w:strike/>
          <w:sz w:val="22"/>
          <w:szCs w:val="22"/>
        </w:rPr>
        <w:t>April 2, 2007 Fluor Hanford, Inc.</w:t>
      </w:r>
      <w:r w:rsidRPr="008C334B">
        <w:rPr>
          <w:rFonts w:ascii="Arial" w:hAnsi="Arial" w:cs="Arial"/>
          <w:sz w:val="22"/>
          <w:szCs w:val="22"/>
        </w:rPr>
        <w:t xml:space="preserve"> </w:t>
      </w:r>
      <w:r w:rsidR="005D7F3A" w:rsidRPr="005D7F3A">
        <w:rPr>
          <w:rFonts w:ascii="Arial" w:hAnsi="Arial" w:cs="Arial"/>
          <w:b/>
          <w:sz w:val="22"/>
          <w:szCs w:val="22"/>
          <w:u w:val="single"/>
        </w:rPr>
        <w:t xml:space="preserve">the first Monday following </w:t>
      </w:r>
      <w:r w:rsidR="008C334B">
        <w:rPr>
          <w:rFonts w:ascii="Arial" w:hAnsi="Arial" w:cs="Arial"/>
          <w:b/>
          <w:sz w:val="22"/>
          <w:szCs w:val="22"/>
          <w:u w:val="single"/>
        </w:rPr>
        <w:t xml:space="preserve">thirty (30) days from ratification of this contract the </w:t>
      </w:r>
      <w:r w:rsidRPr="008C334B">
        <w:rPr>
          <w:rFonts w:ascii="Arial" w:hAnsi="Arial" w:cs="Arial"/>
          <w:sz w:val="22"/>
          <w:szCs w:val="22"/>
        </w:rPr>
        <w:t xml:space="preserve">Appendix A Wage Scale will be amended to reflect a general wage increase of </w:t>
      </w:r>
      <w:r w:rsidRPr="00FF0491">
        <w:rPr>
          <w:rFonts w:ascii="Arial" w:hAnsi="Arial" w:cs="Arial"/>
          <w:strike/>
          <w:sz w:val="22"/>
          <w:szCs w:val="22"/>
        </w:rPr>
        <w:t>three point five percent (3.5%)</w:t>
      </w:r>
      <w:r w:rsidRPr="008C334B">
        <w:rPr>
          <w:rFonts w:ascii="Arial" w:hAnsi="Arial" w:cs="Arial"/>
          <w:sz w:val="22"/>
          <w:szCs w:val="22"/>
        </w:rPr>
        <w:t xml:space="preserve"> </w:t>
      </w:r>
      <w:r w:rsidR="005D7F3A" w:rsidRPr="005D7F3A">
        <w:rPr>
          <w:rFonts w:ascii="Arial" w:hAnsi="Arial" w:cs="Arial"/>
          <w:b/>
          <w:sz w:val="22"/>
          <w:szCs w:val="22"/>
          <w:u w:val="single"/>
        </w:rPr>
        <w:t>two p</w:t>
      </w:r>
      <w:r w:rsidR="00FF0491">
        <w:rPr>
          <w:rFonts w:ascii="Arial" w:hAnsi="Arial" w:cs="Arial"/>
          <w:b/>
          <w:sz w:val="22"/>
          <w:szCs w:val="22"/>
          <w:u w:val="single"/>
        </w:rPr>
        <w:t>ercent (</w:t>
      </w:r>
      <w:r w:rsidR="005D7F3A">
        <w:rPr>
          <w:rFonts w:ascii="Arial" w:hAnsi="Arial" w:cs="Arial"/>
          <w:b/>
          <w:sz w:val="22"/>
          <w:szCs w:val="22"/>
          <w:u w:val="single"/>
        </w:rPr>
        <w:t>2</w:t>
      </w:r>
      <w:r w:rsidR="00FF0491" w:rsidRPr="005D7F3A">
        <w:rPr>
          <w:rFonts w:ascii="Arial" w:hAnsi="Arial" w:cs="Arial"/>
          <w:b/>
          <w:sz w:val="22"/>
          <w:szCs w:val="22"/>
          <w:u w:val="single"/>
        </w:rPr>
        <w:t>%</w:t>
      </w:r>
      <w:r w:rsidR="00FF0491">
        <w:rPr>
          <w:rFonts w:ascii="Arial" w:hAnsi="Arial" w:cs="Arial"/>
          <w:b/>
          <w:sz w:val="22"/>
          <w:szCs w:val="22"/>
          <w:u w:val="single"/>
        </w:rPr>
        <w:t>)</w:t>
      </w:r>
      <w:r w:rsidR="00CA6212" w:rsidRPr="00CA6212">
        <w:rPr>
          <w:rFonts w:ascii="Arial" w:hAnsi="Arial" w:cs="Arial"/>
          <w:sz w:val="22"/>
          <w:szCs w:val="22"/>
        </w:rPr>
        <w:t xml:space="preserve"> </w:t>
      </w:r>
      <w:r w:rsidRPr="008C334B">
        <w:rPr>
          <w:rFonts w:ascii="Arial" w:hAnsi="Arial" w:cs="Arial"/>
          <w:sz w:val="22"/>
          <w:szCs w:val="22"/>
        </w:rPr>
        <w:t>to each employee’s paid wage rate and new progression schedules, job classifications and wage scales, excluding shift differential or overtime premiums.*</w:t>
      </w:r>
    </w:p>
    <w:p w:rsidR="00442EB8" w:rsidRDefault="00442EB8" w:rsidP="00442EB8">
      <w:pPr>
        <w:tabs>
          <w:tab w:val="left" w:pos="1440"/>
        </w:tabs>
        <w:jc w:val="both"/>
        <w:rPr>
          <w:rFonts w:ascii="Arial" w:hAnsi="Arial" w:cs="Arial"/>
          <w:strike/>
          <w:sz w:val="22"/>
          <w:szCs w:val="22"/>
        </w:rPr>
      </w:pPr>
    </w:p>
    <w:p w:rsidR="00442EB8" w:rsidRDefault="00442EB8" w:rsidP="00442EB8">
      <w:pPr>
        <w:tabs>
          <w:tab w:val="left" w:pos="1440"/>
        </w:tabs>
        <w:ind w:left="1800" w:hanging="1080"/>
        <w:jc w:val="both"/>
        <w:rPr>
          <w:rFonts w:ascii="Arial" w:hAnsi="Arial" w:cs="Arial"/>
          <w:sz w:val="22"/>
          <w:szCs w:val="22"/>
        </w:rPr>
      </w:pPr>
      <w:r>
        <w:rPr>
          <w:rFonts w:ascii="Arial" w:hAnsi="Arial" w:cs="Arial"/>
          <w:sz w:val="22"/>
          <w:szCs w:val="22"/>
        </w:rPr>
        <w:tab/>
      </w:r>
      <w:r>
        <w:rPr>
          <w:rFonts w:ascii="Arial" w:hAnsi="Arial" w:cs="Arial"/>
          <w:sz w:val="22"/>
          <w:szCs w:val="22"/>
        </w:rPr>
        <w:tab/>
        <w:t>*Not included in this booklet.</w:t>
      </w:r>
    </w:p>
    <w:p w:rsidR="00442EB8" w:rsidRDefault="00442EB8" w:rsidP="00442EB8">
      <w:pPr>
        <w:tabs>
          <w:tab w:val="left" w:pos="1440"/>
        </w:tabs>
        <w:jc w:val="both"/>
        <w:rPr>
          <w:rFonts w:ascii="Arial" w:hAnsi="Arial" w:cs="Arial"/>
          <w:strike/>
          <w:sz w:val="22"/>
          <w:szCs w:val="22"/>
        </w:rPr>
      </w:pPr>
    </w:p>
    <w:p w:rsidR="00442EB8" w:rsidRPr="00FF0491" w:rsidRDefault="00442EB8" w:rsidP="00442EB8">
      <w:pPr>
        <w:numPr>
          <w:ilvl w:val="0"/>
          <w:numId w:val="24"/>
        </w:numPr>
        <w:jc w:val="both"/>
        <w:rPr>
          <w:rFonts w:ascii="Arial" w:hAnsi="Arial" w:cs="Arial"/>
          <w:strike/>
          <w:sz w:val="22"/>
          <w:szCs w:val="22"/>
        </w:rPr>
      </w:pPr>
      <w:r w:rsidRPr="00FF0491">
        <w:rPr>
          <w:rFonts w:ascii="Arial" w:hAnsi="Arial" w:cs="Arial"/>
          <w:sz w:val="22"/>
          <w:szCs w:val="22"/>
        </w:rPr>
        <w:t xml:space="preserve">Effective </w:t>
      </w:r>
      <w:r w:rsidRPr="00FF0491">
        <w:rPr>
          <w:rFonts w:ascii="Arial" w:hAnsi="Arial" w:cs="Arial"/>
          <w:strike/>
          <w:sz w:val="22"/>
          <w:szCs w:val="22"/>
        </w:rPr>
        <w:t>April 7, 2008</w:t>
      </w:r>
      <w:r w:rsidRPr="00FF0491">
        <w:rPr>
          <w:rFonts w:ascii="Arial" w:hAnsi="Arial" w:cs="Arial"/>
          <w:sz w:val="22"/>
          <w:szCs w:val="22"/>
        </w:rPr>
        <w:t xml:space="preserve"> </w:t>
      </w:r>
      <w:r w:rsidR="00FF0491">
        <w:rPr>
          <w:rFonts w:ascii="Arial" w:hAnsi="Arial" w:cs="Arial"/>
          <w:b/>
          <w:sz w:val="22"/>
          <w:szCs w:val="22"/>
          <w:u w:val="single"/>
        </w:rPr>
        <w:t xml:space="preserve">the first Monday of the second year of this contract </w:t>
      </w:r>
      <w:r w:rsidRPr="00FF0491">
        <w:rPr>
          <w:rFonts w:ascii="Arial" w:hAnsi="Arial" w:cs="Arial"/>
          <w:sz w:val="22"/>
          <w:szCs w:val="22"/>
        </w:rPr>
        <w:t xml:space="preserve">a general wage increase of </w:t>
      </w:r>
      <w:r w:rsidRPr="00FF0491">
        <w:rPr>
          <w:rFonts w:ascii="Arial" w:hAnsi="Arial" w:cs="Arial"/>
          <w:strike/>
          <w:sz w:val="22"/>
          <w:szCs w:val="22"/>
        </w:rPr>
        <w:t>three point five percent (3.5%)</w:t>
      </w:r>
      <w:r w:rsidRPr="00FF0491">
        <w:rPr>
          <w:rFonts w:ascii="Arial" w:hAnsi="Arial" w:cs="Arial"/>
          <w:sz w:val="22"/>
          <w:szCs w:val="22"/>
        </w:rPr>
        <w:t xml:space="preserve"> </w:t>
      </w:r>
      <w:r w:rsidR="005D7F3A" w:rsidRPr="005D7F3A">
        <w:rPr>
          <w:rFonts w:ascii="Arial" w:hAnsi="Arial" w:cs="Arial"/>
          <w:b/>
          <w:sz w:val="22"/>
          <w:szCs w:val="22"/>
          <w:u w:val="single"/>
        </w:rPr>
        <w:t xml:space="preserve">two percent </w:t>
      </w:r>
      <w:r w:rsidR="00FF0491">
        <w:rPr>
          <w:rFonts w:ascii="Arial" w:hAnsi="Arial" w:cs="Arial"/>
          <w:b/>
          <w:sz w:val="22"/>
          <w:szCs w:val="22"/>
          <w:u w:val="single"/>
        </w:rPr>
        <w:t>(</w:t>
      </w:r>
      <w:r w:rsidR="005D7F3A">
        <w:rPr>
          <w:rFonts w:ascii="Arial" w:hAnsi="Arial" w:cs="Arial"/>
          <w:b/>
          <w:sz w:val="22"/>
          <w:szCs w:val="22"/>
          <w:u w:val="single"/>
        </w:rPr>
        <w:t>2</w:t>
      </w:r>
      <w:r w:rsidR="00FF0491">
        <w:rPr>
          <w:rFonts w:ascii="Arial" w:hAnsi="Arial" w:cs="Arial"/>
          <w:b/>
          <w:sz w:val="22"/>
          <w:szCs w:val="22"/>
          <w:u w:val="single"/>
        </w:rPr>
        <w:t xml:space="preserve">%) </w:t>
      </w:r>
      <w:r w:rsidRPr="00FF0491">
        <w:rPr>
          <w:rFonts w:ascii="Arial" w:hAnsi="Arial" w:cs="Arial"/>
          <w:sz w:val="22"/>
          <w:szCs w:val="22"/>
        </w:rPr>
        <w:t>will be added to each employee’s paid wage rate</w:t>
      </w:r>
      <w:r w:rsidR="00FF0491">
        <w:rPr>
          <w:rFonts w:ascii="Arial" w:hAnsi="Arial" w:cs="Arial"/>
          <w:sz w:val="22"/>
          <w:szCs w:val="22"/>
        </w:rPr>
        <w:t>.</w:t>
      </w:r>
      <w:r w:rsidRPr="00FF0491">
        <w:rPr>
          <w:rFonts w:ascii="Arial" w:hAnsi="Arial" w:cs="Arial"/>
          <w:sz w:val="22"/>
          <w:szCs w:val="22"/>
        </w:rPr>
        <w:t xml:space="preserve"> </w:t>
      </w:r>
      <w:r w:rsidRPr="00FF0491">
        <w:rPr>
          <w:rFonts w:ascii="Arial" w:hAnsi="Arial" w:cs="Arial"/>
          <w:strike/>
          <w:sz w:val="22"/>
          <w:szCs w:val="22"/>
        </w:rPr>
        <w:t xml:space="preserve">in effect on April 6, 2008. </w:t>
      </w:r>
    </w:p>
    <w:p w:rsidR="00442EB8" w:rsidRDefault="00442EB8" w:rsidP="00442EB8">
      <w:pPr>
        <w:jc w:val="both"/>
        <w:rPr>
          <w:rFonts w:ascii="Arial" w:hAnsi="Arial" w:cs="Arial"/>
          <w:strike/>
          <w:sz w:val="22"/>
          <w:szCs w:val="22"/>
        </w:rPr>
      </w:pPr>
    </w:p>
    <w:p w:rsidR="00442EB8" w:rsidRDefault="00442EB8" w:rsidP="00442EB8">
      <w:pPr>
        <w:tabs>
          <w:tab w:val="left" w:pos="1800"/>
        </w:tabs>
        <w:ind w:left="2160" w:hanging="270"/>
        <w:jc w:val="both"/>
        <w:rPr>
          <w:rFonts w:ascii="Arial" w:hAnsi="Arial" w:cs="Arial"/>
          <w:strike/>
          <w:sz w:val="22"/>
          <w:szCs w:val="22"/>
        </w:rPr>
      </w:pPr>
      <w:r>
        <w:rPr>
          <w:rFonts w:ascii="Arial" w:hAnsi="Arial" w:cs="Arial"/>
          <w:strike/>
          <w:sz w:val="22"/>
          <w:szCs w:val="22"/>
        </w:rPr>
        <w:t>1.</w:t>
      </w:r>
      <w:r>
        <w:rPr>
          <w:rFonts w:ascii="Arial" w:hAnsi="Arial" w:cs="Arial"/>
          <w:strike/>
          <w:sz w:val="22"/>
          <w:szCs w:val="22"/>
        </w:rPr>
        <w:tab/>
        <w:t xml:space="preserve">In addition to the general wage increase resulting from (B.) above, a cost-of-living adjustment will be made.  The amount of the cost-of-living adjustment, if any, shall be determined based on the increase in the Bureau of Labor Statistics Consumer Price Index Urban Wage Earners and Clerical Workers – U.S. City Average All Items (1982-1984 = 100), </w:t>
      </w:r>
      <w:r>
        <w:rPr>
          <w:rFonts w:ascii="Arial" w:hAnsi="Arial" w:cs="Arial"/>
          <w:strike/>
          <w:sz w:val="22"/>
          <w:szCs w:val="22"/>
        </w:rPr>
        <w:lastRenderedPageBreak/>
        <w:t>hereafter referred to as the “Index” from February 2007 to February 2008 in accordance with the following formula.</w:t>
      </w:r>
    </w:p>
    <w:p w:rsidR="00442EB8" w:rsidRDefault="00442EB8" w:rsidP="00442EB8">
      <w:pPr>
        <w:tabs>
          <w:tab w:val="left" w:pos="1800"/>
        </w:tabs>
        <w:ind w:left="2160" w:hanging="270"/>
        <w:jc w:val="both"/>
        <w:rPr>
          <w:rFonts w:ascii="Arial" w:hAnsi="Arial" w:cs="Arial"/>
          <w:strike/>
          <w:sz w:val="22"/>
          <w:szCs w:val="22"/>
        </w:rPr>
      </w:pPr>
    </w:p>
    <w:p w:rsidR="00442EB8" w:rsidRDefault="00442EB8" w:rsidP="00442EB8">
      <w:pPr>
        <w:tabs>
          <w:tab w:val="left" w:pos="1800"/>
        </w:tabs>
        <w:ind w:left="2160" w:hanging="270"/>
        <w:jc w:val="both"/>
        <w:rPr>
          <w:rFonts w:ascii="Arial" w:hAnsi="Arial" w:cs="Arial"/>
          <w:strike/>
          <w:sz w:val="22"/>
          <w:szCs w:val="22"/>
        </w:rPr>
      </w:pPr>
      <w:r>
        <w:rPr>
          <w:rFonts w:ascii="Arial" w:hAnsi="Arial" w:cs="Arial"/>
          <w:strike/>
          <w:sz w:val="22"/>
          <w:szCs w:val="22"/>
        </w:rPr>
        <w:tab/>
        <w:t>After an increase in the Index of four (4%) percent during the measurement period, seventy-five (75%) percent of the percent rise in the Index thereafter, up to but not exceeding ten (10%) percent rise in the Index will be applied to the wage rate as indicated above.</w:t>
      </w:r>
    </w:p>
    <w:p w:rsidR="00442EB8" w:rsidRDefault="00442EB8" w:rsidP="00442EB8">
      <w:pPr>
        <w:tabs>
          <w:tab w:val="left" w:pos="1800"/>
        </w:tabs>
        <w:ind w:left="2160" w:hanging="270"/>
        <w:jc w:val="both"/>
        <w:rPr>
          <w:rFonts w:ascii="Arial" w:hAnsi="Arial" w:cs="Arial"/>
          <w:strike/>
          <w:sz w:val="22"/>
          <w:szCs w:val="22"/>
        </w:rPr>
      </w:pPr>
    </w:p>
    <w:p w:rsidR="00442EB8" w:rsidRDefault="00442EB8" w:rsidP="00442EB8">
      <w:pPr>
        <w:tabs>
          <w:tab w:val="left" w:pos="1800"/>
        </w:tabs>
        <w:ind w:left="2160" w:hanging="270"/>
        <w:jc w:val="both"/>
        <w:rPr>
          <w:rFonts w:ascii="Arial" w:hAnsi="Arial" w:cs="Arial"/>
          <w:strike/>
          <w:sz w:val="22"/>
          <w:szCs w:val="22"/>
        </w:rPr>
      </w:pPr>
      <w:r>
        <w:rPr>
          <w:rFonts w:ascii="Arial" w:hAnsi="Arial" w:cs="Arial"/>
          <w:strike/>
          <w:sz w:val="22"/>
          <w:szCs w:val="22"/>
        </w:rPr>
        <w:tab/>
        <w:t>The maximum cost-of-living adjustment increase that could be generated from this formula is four point five (4.5%) percent (seventy-five [75%] percent of six [6%] percent).</w:t>
      </w:r>
    </w:p>
    <w:p w:rsidR="00442EB8" w:rsidRDefault="00442EB8" w:rsidP="00442EB8">
      <w:pPr>
        <w:tabs>
          <w:tab w:val="left" w:pos="1800"/>
        </w:tabs>
        <w:ind w:left="2160" w:hanging="270"/>
        <w:jc w:val="both"/>
        <w:rPr>
          <w:rFonts w:ascii="Arial" w:hAnsi="Arial" w:cs="Arial"/>
          <w:strike/>
          <w:sz w:val="22"/>
          <w:szCs w:val="22"/>
        </w:rPr>
      </w:pPr>
    </w:p>
    <w:p w:rsidR="00442EB8" w:rsidRDefault="00442EB8" w:rsidP="00442EB8">
      <w:pPr>
        <w:tabs>
          <w:tab w:val="left" w:pos="1800"/>
        </w:tabs>
        <w:ind w:left="2160" w:hanging="270"/>
        <w:jc w:val="both"/>
        <w:rPr>
          <w:rFonts w:ascii="Arial" w:hAnsi="Arial" w:cs="Arial"/>
          <w:strike/>
          <w:sz w:val="22"/>
          <w:szCs w:val="22"/>
        </w:rPr>
      </w:pPr>
      <w:r>
        <w:rPr>
          <w:rFonts w:ascii="Arial" w:hAnsi="Arial" w:cs="Arial"/>
          <w:strike/>
          <w:sz w:val="22"/>
          <w:szCs w:val="22"/>
        </w:rPr>
        <w:t>2.</w:t>
      </w:r>
      <w:r>
        <w:rPr>
          <w:rFonts w:ascii="Arial" w:hAnsi="Arial" w:cs="Arial"/>
          <w:strike/>
          <w:sz w:val="22"/>
          <w:szCs w:val="22"/>
        </w:rPr>
        <w:tab/>
        <w:t>The cost-of-living adjustment specified above shall be applied to the job rate of the applicable classification and the percentage relationship between the various progression step rates and the job rate will be maintained after the cost-of-living adjustment, if any, has been applied to the job rate.</w:t>
      </w:r>
    </w:p>
    <w:p w:rsidR="00442EB8" w:rsidRDefault="00442EB8" w:rsidP="00442EB8">
      <w:pPr>
        <w:tabs>
          <w:tab w:val="left" w:pos="1800"/>
        </w:tabs>
        <w:ind w:left="2160" w:hanging="270"/>
        <w:jc w:val="both"/>
        <w:rPr>
          <w:rFonts w:ascii="Arial" w:hAnsi="Arial" w:cs="Arial"/>
          <w:strike/>
          <w:sz w:val="22"/>
          <w:szCs w:val="22"/>
        </w:rPr>
      </w:pPr>
    </w:p>
    <w:p w:rsidR="00442EB8" w:rsidRPr="00FF0491" w:rsidRDefault="00CA6212" w:rsidP="00442EB8">
      <w:pPr>
        <w:numPr>
          <w:ilvl w:val="0"/>
          <w:numId w:val="24"/>
        </w:numPr>
        <w:tabs>
          <w:tab w:val="clear" w:pos="1800"/>
          <w:tab w:val="num" w:pos="1890"/>
        </w:tabs>
        <w:ind w:left="1890" w:hanging="450"/>
        <w:jc w:val="both"/>
        <w:rPr>
          <w:rFonts w:ascii="Arial" w:hAnsi="Arial" w:cs="Arial"/>
          <w:strike/>
          <w:sz w:val="22"/>
          <w:szCs w:val="22"/>
        </w:rPr>
      </w:pPr>
      <w:r>
        <w:rPr>
          <w:rFonts w:ascii="Arial" w:hAnsi="Arial" w:cs="Arial"/>
          <w:sz w:val="22"/>
          <w:szCs w:val="22"/>
        </w:rPr>
        <w:t xml:space="preserve">Effective </w:t>
      </w:r>
      <w:r w:rsidR="00442EB8" w:rsidRPr="00FF0491">
        <w:rPr>
          <w:rFonts w:ascii="Arial" w:hAnsi="Arial" w:cs="Arial"/>
          <w:strike/>
          <w:sz w:val="22"/>
          <w:szCs w:val="22"/>
        </w:rPr>
        <w:t>April 6, 2009</w:t>
      </w:r>
      <w:r w:rsidR="00442EB8" w:rsidRPr="00FF0491">
        <w:rPr>
          <w:rFonts w:ascii="Arial" w:hAnsi="Arial" w:cs="Arial"/>
          <w:sz w:val="22"/>
          <w:szCs w:val="22"/>
        </w:rPr>
        <w:t xml:space="preserve"> </w:t>
      </w:r>
      <w:r w:rsidR="00FF0491">
        <w:rPr>
          <w:rFonts w:ascii="Arial" w:hAnsi="Arial" w:cs="Arial"/>
          <w:b/>
          <w:sz w:val="22"/>
          <w:szCs w:val="22"/>
          <w:u w:val="single"/>
        </w:rPr>
        <w:t xml:space="preserve">the first Monday of the third year of this contract </w:t>
      </w:r>
      <w:r w:rsidR="00442EB8" w:rsidRPr="00FF0491">
        <w:rPr>
          <w:rFonts w:ascii="Arial" w:hAnsi="Arial" w:cs="Arial"/>
          <w:sz w:val="22"/>
          <w:szCs w:val="22"/>
        </w:rPr>
        <w:t>a general wage increase of t</w:t>
      </w:r>
      <w:r w:rsidR="00442EB8" w:rsidRPr="00FF0491">
        <w:rPr>
          <w:rFonts w:ascii="Arial" w:hAnsi="Arial" w:cs="Arial"/>
          <w:strike/>
          <w:sz w:val="22"/>
          <w:szCs w:val="22"/>
        </w:rPr>
        <w:t>hree point five percent (3.5%)</w:t>
      </w:r>
      <w:r w:rsidR="00442EB8" w:rsidRPr="00FF0491">
        <w:rPr>
          <w:rFonts w:ascii="Arial" w:hAnsi="Arial" w:cs="Arial"/>
          <w:sz w:val="22"/>
          <w:szCs w:val="22"/>
        </w:rPr>
        <w:t xml:space="preserve"> </w:t>
      </w:r>
      <w:r w:rsidR="00FF0491">
        <w:rPr>
          <w:rFonts w:ascii="Arial" w:hAnsi="Arial" w:cs="Arial"/>
          <w:b/>
          <w:sz w:val="22"/>
          <w:szCs w:val="22"/>
          <w:u w:val="single"/>
        </w:rPr>
        <w:t xml:space="preserve">two percent (2%) </w:t>
      </w:r>
      <w:r w:rsidR="00442EB8" w:rsidRPr="00FF0491">
        <w:rPr>
          <w:rFonts w:ascii="Arial" w:hAnsi="Arial" w:cs="Arial"/>
          <w:sz w:val="22"/>
          <w:szCs w:val="22"/>
        </w:rPr>
        <w:t>will be added to each employee’s paid wage rate</w:t>
      </w:r>
      <w:r w:rsidR="00FF0491">
        <w:rPr>
          <w:rFonts w:ascii="Arial" w:hAnsi="Arial" w:cs="Arial"/>
          <w:sz w:val="22"/>
          <w:szCs w:val="22"/>
        </w:rPr>
        <w:t>.</w:t>
      </w:r>
      <w:r w:rsidR="00442EB8" w:rsidRPr="00FF0491">
        <w:rPr>
          <w:rFonts w:ascii="Arial" w:hAnsi="Arial" w:cs="Arial"/>
          <w:sz w:val="22"/>
          <w:szCs w:val="22"/>
        </w:rPr>
        <w:t xml:space="preserve"> i</w:t>
      </w:r>
      <w:r w:rsidR="00442EB8" w:rsidRPr="00FF0491">
        <w:rPr>
          <w:rFonts w:ascii="Arial" w:hAnsi="Arial" w:cs="Arial"/>
          <w:strike/>
          <w:sz w:val="22"/>
          <w:szCs w:val="22"/>
        </w:rPr>
        <w:t xml:space="preserve">n effect on April 5, 2009.                  </w:t>
      </w:r>
    </w:p>
    <w:p w:rsidR="00442EB8" w:rsidRDefault="00442EB8" w:rsidP="00442EB8">
      <w:pPr>
        <w:tabs>
          <w:tab w:val="left" w:pos="1800"/>
        </w:tabs>
        <w:ind w:left="2160" w:hanging="270"/>
        <w:jc w:val="both"/>
        <w:rPr>
          <w:rFonts w:ascii="Arial" w:hAnsi="Arial" w:cs="Arial"/>
          <w:strike/>
          <w:sz w:val="22"/>
          <w:szCs w:val="22"/>
        </w:rPr>
      </w:pPr>
    </w:p>
    <w:p w:rsidR="00442EB8" w:rsidRDefault="00442EB8" w:rsidP="00442EB8">
      <w:pPr>
        <w:tabs>
          <w:tab w:val="left" w:pos="1800"/>
        </w:tabs>
        <w:ind w:left="2160" w:hanging="270"/>
        <w:jc w:val="both"/>
        <w:rPr>
          <w:rFonts w:ascii="Arial" w:hAnsi="Arial" w:cs="Arial"/>
          <w:strike/>
          <w:sz w:val="22"/>
          <w:szCs w:val="22"/>
        </w:rPr>
      </w:pPr>
      <w:r>
        <w:rPr>
          <w:rFonts w:ascii="Arial" w:hAnsi="Arial" w:cs="Arial"/>
          <w:strike/>
          <w:sz w:val="22"/>
          <w:szCs w:val="22"/>
        </w:rPr>
        <w:t>1.</w:t>
      </w:r>
      <w:r>
        <w:rPr>
          <w:rFonts w:ascii="Arial" w:hAnsi="Arial" w:cs="Arial"/>
          <w:strike/>
          <w:sz w:val="22"/>
          <w:szCs w:val="22"/>
        </w:rPr>
        <w:tab/>
        <w:t>In addition to the general wage increase resulting from (C.) above, a cost-of-living adjustment will be made.  The amount of the cost-of-living adjustment, if any, shall be determined based on the increase in the Bureau of Labor Statistics Consumer Price Index Urban Wage Earners and Clerical Workers – U.S. City Average All Items (1982-1984 = 100), hereafter referred to as the “Index” from February</w:t>
      </w:r>
      <w:r>
        <w:rPr>
          <w:rFonts w:ascii="Arial" w:hAnsi="Arial" w:cs="Arial"/>
          <w:b/>
          <w:strike/>
          <w:sz w:val="22"/>
          <w:szCs w:val="22"/>
        </w:rPr>
        <w:t xml:space="preserve"> </w:t>
      </w:r>
      <w:r>
        <w:rPr>
          <w:rFonts w:ascii="Arial" w:hAnsi="Arial" w:cs="Arial"/>
          <w:strike/>
          <w:sz w:val="22"/>
          <w:szCs w:val="22"/>
        </w:rPr>
        <w:t>2008  to February  2009</w:t>
      </w:r>
      <w:r>
        <w:rPr>
          <w:rFonts w:ascii="Arial" w:hAnsi="Arial" w:cs="Arial"/>
          <w:b/>
          <w:strike/>
          <w:sz w:val="22"/>
          <w:szCs w:val="22"/>
        </w:rPr>
        <w:t xml:space="preserve">  </w:t>
      </w:r>
      <w:r>
        <w:rPr>
          <w:rFonts w:ascii="Arial" w:hAnsi="Arial" w:cs="Arial"/>
          <w:strike/>
          <w:sz w:val="22"/>
          <w:szCs w:val="22"/>
        </w:rPr>
        <w:t>in accordance with the following formula.</w:t>
      </w:r>
    </w:p>
    <w:p w:rsidR="00442EB8" w:rsidRDefault="00442EB8" w:rsidP="00442EB8">
      <w:pPr>
        <w:tabs>
          <w:tab w:val="left" w:pos="1800"/>
        </w:tabs>
        <w:ind w:left="2160" w:hanging="270"/>
        <w:jc w:val="both"/>
        <w:rPr>
          <w:rFonts w:ascii="Arial" w:hAnsi="Arial" w:cs="Arial"/>
          <w:strike/>
          <w:sz w:val="22"/>
          <w:szCs w:val="22"/>
        </w:rPr>
      </w:pPr>
    </w:p>
    <w:p w:rsidR="00442EB8" w:rsidRDefault="00442EB8" w:rsidP="00442EB8">
      <w:pPr>
        <w:tabs>
          <w:tab w:val="left" w:pos="1800"/>
        </w:tabs>
        <w:ind w:left="2160" w:hanging="270"/>
        <w:jc w:val="both"/>
        <w:rPr>
          <w:rFonts w:ascii="Arial" w:hAnsi="Arial" w:cs="Arial"/>
          <w:strike/>
          <w:sz w:val="22"/>
          <w:szCs w:val="22"/>
        </w:rPr>
      </w:pPr>
      <w:r>
        <w:rPr>
          <w:rFonts w:ascii="Arial" w:hAnsi="Arial" w:cs="Arial"/>
          <w:sz w:val="22"/>
          <w:szCs w:val="22"/>
        </w:rPr>
        <w:tab/>
      </w:r>
      <w:r>
        <w:rPr>
          <w:rFonts w:ascii="Arial" w:hAnsi="Arial" w:cs="Arial"/>
          <w:strike/>
          <w:sz w:val="22"/>
          <w:szCs w:val="22"/>
        </w:rPr>
        <w:t>After an increase in the Index of four (4%) percent during the measurement period, seventy-five (75%) percent of the percent rise in the Index thereafter, up to but not exceeding ten (10%) percent rise in the Index will be applied to the wage rate as indicated above.</w:t>
      </w:r>
    </w:p>
    <w:p w:rsidR="00442EB8" w:rsidRDefault="00442EB8" w:rsidP="00442EB8">
      <w:pPr>
        <w:tabs>
          <w:tab w:val="left" w:pos="1800"/>
        </w:tabs>
        <w:ind w:left="2160" w:hanging="270"/>
        <w:jc w:val="both"/>
        <w:rPr>
          <w:rFonts w:ascii="Arial" w:hAnsi="Arial" w:cs="Arial"/>
          <w:strike/>
          <w:sz w:val="22"/>
          <w:szCs w:val="22"/>
        </w:rPr>
      </w:pPr>
    </w:p>
    <w:p w:rsidR="00442EB8" w:rsidRDefault="00442EB8" w:rsidP="00442EB8">
      <w:pPr>
        <w:tabs>
          <w:tab w:val="left" w:pos="1800"/>
        </w:tabs>
        <w:ind w:left="2160" w:hanging="270"/>
        <w:jc w:val="both"/>
        <w:rPr>
          <w:rFonts w:ascii="Arial" w:hAnsi="Arial" w:cs="Arial"/>
          <w:strike/>
          <w:sz w:val="22"/>
          <w:szCs w:val="22"/>
        </w:rPr>
      </w:pPr>
      <w:r>
        <w:rPr>
          <w:rFonts w:ascii="Arial" w:hAnsi="Arial" w:cs="Arial"/>
          <w:sz w:val="22"/>
          <w:szCs w:val="22"/>
        </w:rPr>
        <w:tab/>
      </w:r>
      <w:r>
        <w:rPr>
          <w:rFonts w:ascii="Arial" w:hAnsi="Arial" w:cs="Arial"/>
          <w:strike/>
          <w:sz w:val="22"/>
          <w:szCs w:val="22"/>
        </w:rPr>
        <w:t>The maximum cost-of-living adjustment increase that could be generated from this formula is four point five (4.5%) percent (seventy-five [75%] percent of six [6%] percent).</w:t>
      </w:r>
    </w:p>
    <w:p w:rsidR="00442EB8" w:rsidRDefault="00442EB8" w:rsidP="00442EB8">
      <w:pPr>
        <w:tabs>
          <w:tab w:val="left" w:pos="1800"/>
        </w:tabs>
        <w:ind w:left="2160" w:hanging="270"/>
        <w:jc w:val="both"/>
        <w:rPr>
          <w:rFonts w:ascii="Arial" w:hAnsi="Arial" w:cs="Arial"/>
          <w:strike/>
          <w:sz w:val="22"/>
          <w:szCs w:val="22"/>
        </w:rPr>
      </w:pPr>
    </w:p>
    <w:p w:rsidR="00442EB8" w:rsidRDefault="00442EB8" w:rsidP="00442EB8">
      <w:pPr>
        <w:tabs>
          <w:tab w:val="left" w:pos="1800"/>
        </w:tabs>
        <w:ind w:left="2160" w:hanging="270"/>
        <w:jc w:val="both"/>
        <w:rPr>
          <w:rFonts w:ascii="Arial" w:hAnsi="Arial" w:cs="Arial"/>
          <w:strike/>
          <w:sz w:val="22"/>
          <w:szCs w:val="22"/>
        </w:rPr>
      </w:pPr>
      <w:r>
        <w:rPr>
          <w:rFonts w:ascii="Arial" w:hAnsi="Arial" w:cs="Arial"/>
          <w:strike/>
          <w:sz w:val="22"/>
          <w:szCs w:val="22"/>
        </w:rPr>
        <w:t>2.</w:t>
      </w:r>
      <w:r>
        <w:rPr>
          <w:rFonts w:ascii="Arial" w:hAnsi="Arial" w:cs="Arial"/>
          <w:strike/>
          <w:sz w:val="22"/>
          <w:szCs w:val="22"/>
        </w:rPr>
        <w:tab/>
        <w:t>The cost-of-living adjustment specified above shall be applied to the job rate of the applicable classification and the percentage relationship between the various progression step rates and the job rate will be maintained after the cost-of-living adjustment, if any, has been applied to the job rate.</w:t>
      </w:r>
    </w:p>
    <w:p w:rsidR="00442EB8" w:rsidRDefault="00442EB8" w:rsidP="00442EB8">
      <w:pPr>
        <w:tabs>
          <w:tab w:val="left" w:pos="1800"/>
        </w:tabs>
        <w:ind w:left="2160" w:hanging="270"/>
        <w:jc w:val="both"/>
        <w:rPr>
          <w:rFonts w:ascii="Arial" w:hAnsi="Arial" w:cs="Arial"/>
          <w:strike/>
          <w:sz w:val="22"/>
          <w:szCs w:val="22"/>
        </w:rPr>
      </w:pPr>
    </w:p>
    <w:p w:rsidR="00442EB8" w:rsidRDefault="00442EB8" w:rsidP="00442EB8">
      <w:pPr>
        <w:numPr>
          <w:ilvl w:val="0"/>
          <w:numId w:val="24"/>
        </w:numPr>
        <w:jc w:val="both"/>
        <w:rPr>
          <w:rFonts w:ascii="Arial" w:hAnsi="Arial" w:cs="Arial"/>
          <w:strike/>
          <w:sz w:val="22"/>
          <w:szCs w:val="22"/>
        </w:rPr>
      </w:pPr>
      <w:r w:rsidRPr="00317EF1">
        <w:rPr>
          <w:rFonts w:ascii="Arial" w:hAnsi="Arial" w:cs="Arial"/>
          <w:sz w:val="22"/>
          <w:szCs w:val="22"/>
        </w:rPr>
        <w:t xml:space="preserve">The parties agree that beginning </w:t>
      </w:r>
      <w:r>
        <w:rPr>
          <w:rFonts w:ascii="Arial" w:hAnsi="Arial" w:cs="Arial"/>
          <w:strike/>
          <w:sz w:val="22"/>
          <w:szCs w:val="22"/>
        </w:rPr>
        <w:t xml:space="preserve">February 2, 2009, </w:t>
      </w:r>
      <w:r w:rsidR="00317EF1" w:rsidRPr="00317EF1">
        <w:rPr>
          <w:rFonts w:ascii="Arial" w:hAnsi="Arial" w:cs="Arial"/>
          <w:b/>
          <w:sz w:val="22"/>
          <w:szCs w:val="22"/>
          <w:u w:val="single"/>
        </w:rPr>
        <w:t xml:space="preserve">TBD (dates determined after ratification </w:t>
      </w:r>
      <w:r w:rsidRPr="00317EF1">
        <w:rPr>
          <w:rFonts w:ascii="Arial" w:hAnsi="Arial" w:cs="Arial"/>
          <w:sz w:val="22"/>
          <w:szCs w:val="22"/>
        </w:rPr>
        <w:t xml:space="preserve">for a period of sixty (60) days thereafter, this contract will be reopened for the limited purposes of negotiating wage rates to be effective in </w:t>
      </w:r>
      <w:r w:rsidR="00317EF1" w:rsidRPr="00317EF1">
        <w:rPr>
          <w:rFonts w:ascii="Arial" w:hAnsi="Arial" w:cs="Arial"/>
          <w:b/>
          <w:sz w:val="22"/>
          <w:szCs w:val="22"/>
          <w:u w:val="single"/>
        </w:rPr>
        <w:t>TBD</w:t>
      </w:r>
      <w:r w:rsidR="00317EF1">
        <w:rPr>
          <w:rFonts w:ascii="Arial" w:hAnsi="Arial" w:cs="Arial"/>
          <w:strike/>
          <w:sz w:val="22"/>
          <w:szCs w:val="22"/>
        </w:rPr>
        <w:t xml:space="preserve"> </w:t>
      </w:r>
      <w:r>
        <w:rPr>
          <w:rFonts w:ascii="Arial" w:hAnsi="Arial" w:cs="Arial"/>
          <w:strike/>
          <w:sz w:val="22"/>
          <w:szCs w:val="22"/>
        </w:rPr>
        <w:t>2010 and 2011 with a wage increase floor of two point seven five percent (2.75%) for each year</w:t>
      </w:r>
      <w:r>
        <w:rPr>
          <w:rFonts w:ascii="Arial" w:hAnsi="Arial" w:cs="Arial"/>
          <w:b/>
          <w:strike/>
          <w:sz w:val="22"/>
          <w:szCs w:val="22"/>
        </w:rPr>
        <w:t>,</w:t>
      </w:r>
      <w:r>
        <w:rPr>
          <w:rFonts w:ascii="Arial" w:hAnsi="Arial" w:cs="Arial"/>
          <w:strike/>
          <w:sz w:val="22"/>
          <w:szCs w:val="22"/>
        </w:rPr>
        <w:t xml:space="preserve"> </w:t>
      </w:r>
      <w:r w:rsidRPr="00317EF1">
        <w:rPr>
          <w:rFonts w:ascii="Arial" w:hAnsi="Arial" w:cs="Arial"/>
          <w:sz w:val="22"/>
          <w:szCs w:val="22"/>
        </w:rPr>
        <w:t xml:space="preserve">and health plan items (excluding pensions and savings plan) </w:t>
      </w:r>
      <w:r w:rsidRPr="00CA6212">
        <w:rPr>
          <w:rFonts w:ascii="Arial" w:hAnsi="Arial" w:cs="Arial"/>
          <w:sz w:val="22"/>
          <w:szCs w:val="22"/>
        </w:rPr>
        <w:t xml:space="preserve">for </w:t>
      </w:r>
      <w:r w:rsidR="00317EF1" w:rsidRPr="00317EF1">
        <w:rPr>
          <w:rFonts w:ascii="Arial" w:hAnsi="Arial" w:cs="Arial"/>
          <w:b/>
          <w:sz w:val="22"/>
          <w:szCs w:val="22"/>
          <w:u w:val="single"/>
        </w:rPr>
        <w:t>TBD</w:t>
      </w:r>
      <w:r w:rsidR="00317EF1">
        <w:rPr>
          <w:rFonts w:ascii="Arial" w:hAnsi="Arial" w:cs="Arial"/>
          <w:strike/>
          <w:sz w:val="22"/>
          <w:szCs w:val="22"/>
        </w:rPr>
        <w:t xml:space="preserve"> </w:t>
      </w:r>
      <w:r>
        <w:rPr>
          <w:rFonts w:ascii="Arial" w:hAnsi="Arial" w:cs="Arial"/>
          <w:strike/>
          <w:sz w:val="22"/>
          <w:szCs w:val="22"/>
        </w:rPr>
        <w:t>2011 and 2012.</w:t>
      </w:r>
    </w:p>
    <w:p w:rsidR="00442EB8" w:rsidRDefault="00442EB8" w:rsidP="00442EB8">
      <w:pPr>
        <w:ind w:left="1440" w:firstLine="720"/>
        <w:jc w:val="both"/>
        <w:rPr>
          <w:rFonts w:ascii="Arial" w:hAnsi="Arial" w:cs="Arial"/>
          <w:strike/>
          <w:sz w:val="22"/>
          <w:szCs w:val="22"/>
        </w:rPr>
      </w:pPr>
    </w:p>
    <w:p w:rsidR="00442EB8" w:rsidRDefault="00442EB8" w:rsidP="00442EB8">
      <w:pPr>
        <w:ind w:left="1800"/>
        <w:jc w:val="both"/>
        <w:rPr>
          <w:rFonts w:ascii="Arial" w:hAnsi="Arial" w:cs="Arial"/>
          <w:strike/>
          <w:sz w:val="22"/>
          <w:szCs w:val="22"/>
        </w:rPr>
      </w:pPr>
      <w:r w:rsidRPr="00317EF1">
        <w:rPr>
          <w:rFonts w:ascii="Arial" w:hAnsi="Arial" w:cs="Arial"/>
          <w:sz w:val="22"/>
          <w:szCs w:val="22"/>
        </w:rPr>
        <w:t xml:space="preserve">If at the end of the sixty (60) day period, which expires </w:t>
      </w:r>
      <w:r w:rsidR="00317EF1" w:rsidRPr="00317EF1">
        <w:rPr>
          <w:rFonts w:ascii="Arial" w:hAnsi="Arial" w:cs="Arial"/>
          <w:b/>
          <w:sz w:val="22"/>
          <w:szCs w:val="22"/>
          <w:u w:val="single"/>
        </w:rPr>
        <w:t>TBD</w:t>
      </w:r>
      <w:r w:rsidR="00317EF1" w:rsidRPr="00317EF1">
        <w:rPr>
          <w:rFonts w:ascii="Arial" w:hAnsi="Arial" w:cs="Arial"/>
          <w:sz w:val="22"/>
          <w:szCs w:val="22"/>
        </w:rPr>
        <w:t xml:space="preserve"> </w:t>
      </w:r>
      <w:r>
        <w:rPr>
          <w:rFonts w:ascii="Arial" w:hAnsi="Arial" w:cs="Arial"/>
          <w:strike/>
          <w:sz w:val="22"/>
          <w:szCs w:val="22"/>
        </w:rPr>
        <w:t xml:space="preserve">April 2, 2009, </w:t>
      </w:r>
      <w:r>
        <w:rPr>
          <w:rFonts w:ascii="Arial" w:hAnsi="Arial" w:cs="Arial"/>
          <w:strike/>
          <w:sz w:val="22"/>
          <w:szCs w:val="22"/>
          <w:u w:val="single"/>
        </w:rPr>
        <w:t xml:space="preserve">                </w:t>
      </w:r>
      <w:r w:rsidRPr="00317EF1">
        <w:rPr>
          <w:rFonts w:ascii="Arial" w:hAnsi="Arial" w:cs="Arial"/>
          <w:sz w:val="22"/>
          <w:szCs w:val="22"/>
        </w:rPr>
        <w:t xml:space="preserve">the parties do agree upon new items and conditions for wage rates in </w:t>
      </w:r>
      <w:r w:rsidR="00317EF1" w:rsidRPr="00317EF1">
        <w:rPr>
          <w:rFonts w:ascii="Arial" w:hAnsi="Arial" w:cs="Arial"/>
          <w:b/>
          <w:sz w:val="22"/>
          <w:szCs w:val="22"/>
          <w:u w:val="single"/>
        </w:rPr>
        <w:t>TBD</w:t>
      </w:r>
      <w:r w:rsidR="00317EF1" w:rsidRPr="00317EF1">
        <w:rPr>
          <w:rFonts w:ascii="Arial" w:hAnsi="Arial" w:cs="Arial"/>
          <w:sz w:val="22"/>
          <w:szCs w:val="22"/>
        </w:rPr>
        <w:t xml:space="preserve"> </w:t>
      </w:r>
      <w:r>
        <w:rPr>
          <w:rFonts w:ascii="Arial" w:hAnsi="Arial" w:cs="Arial"/>
          <w:strike/>
          <w:sz w:val="22"/>
          <w:szCs w:val="22"/>
        </w:rPr>
        <w:t xml:space="preserve">2010, 2011 </w:t>
      </w:r>
      <w:r w:rsidRPr="00317EF1">
        <w:rPr>
          <w:rFonts w:ascii="Arial" w:hAnsi="Arial" w:cs="Arial"/>
          <w:sz w:val="22"/>
          <w:szCs w:val="22"/>
        </w:rPr>
        <w:t xml:space="preserve">and benefit plan changes in </w:t>
      </w:r>
      <w:r w:rsidR="00317EF1" w:rsidRPr="00317EF1">
        <w:rPr>
          <w:rFonts w:ascii="Arial" w:hAnsi="Arial" w:cs="Arial"/>
          <w:b/>
          <w:sz w:val="22"/>
          <w:szCs w:val="22"/>
          <w:u w:val="single"/>
        </w:rPr>
        <w:t>TBD</w:t>
      </w:r>
      <w:r w:rsidR="00317EF1" w:rsidRPr="00317EF1">
        <w:rPr>
          <w:rFonts w:ascii="Arial" w:hAnsi="Arial" w:cs="Arial"/>
          <w:sz w:val="22"/>
          <w:szCs w:val="22"/>
        </w:rPr>
        <w:t xml:space="preserve"> </w:t>
      </w:r>
      <w:r>
        <w:rPr>
          <w:rFonts w:ascii="Arial" w:hAnsi="Arial" w:cs="Arial"/>
          <w:strike/>
          <w:sz w:val="22"/>
          <w:szCs w:val="22"/>
        </w:rPr>
        <w:t>2011 and 2012,</w:t>
      </w:r>
      <w:r w:rsidRPr="004B7C4B">
        <w:rPr>
          <w:rFonts w:ascii="Arial" w:hAnsi="Arial" w:cs="Arial"/>
          <w:sz w:val="22"/>
          <w:szCs w:val="22"/>
        </w:rPr>
        <w:t xml:space="preserve"> the contract will </w:t>
      </w:r>
      <w:r w:rsidR="004B7C4B" w:rsidRPr="004B7C4B">
        <w:rPr>
          <w:rFonts w:ascii="Arial" w:hAnsi="Arial" w:cs="Arial"/>
          <w:sz w:val="22"/>
          <w:szCs w:val="22"/>
        </w:rPr>
        <w:t>continue until</w:t>
      </w:r>
      <w:r w:rsidR="00317EF1" w:rsidRPr="004B7C4B">
        <w:rPr>
          <w:rFonts w:ascii="Arial" w:hAnsi="Arial" w:cs="Arial"/>
          <w:sz w:val="22"/>
          <w:szCs w:val="22"/>
        </w:rPr>
        <w:t xml:space="preserve"> </w:t>
      </w:r>
      <w:r w:rsidR="004B7C4B" w:rsidRPr="004B7C4B">
        <w:rPr>
          <w:rFonts w:ascii="Arial" w:hAnsi="Arial" w:cs="Arial"/>
          <w:b/>
          <w:sz w:val="22"/>
          <w:szCs w:val="22"/>
          <w:u w:val="single"/>
        </w:rPr>
        <w:t>TBD</w:t>
      </w:r>
      <w:r w:rsidR="004B7C4B" w:rsidRPr="004B7C4B">
        <w:rPr>
          <w:rFonts w:ascii="Arial" w:hAnsi="Arial" w:cs="Arial"/>
          <w:sz w:val="22"/>
          <w:szCs w:val="22"/>
        </w:rPr>
        <w:t xml:space="preserve"> </w:t>
      </w:r>
      <w:r>
        <w:rPr>
          <w:rFonts w:ascii="Arial" w:hAnsi="Arial" w:cs="Arial"/>
          <w:strike/>
          <w:sz w:val="22"/>
          <w:szCs w:val="22"/>
        </w:rPr>
        <w:t>March 31, 2012.</w:t>
      </w:r>
    </w:p>
    <w:p w:rsidR="00442EB8" w:rsidRDefault="00442EB8" w:rsidP="00442EB8">
      <w:pPr>
        <w:ind w:left="2160"/>
        <w:jc w:val="both"/>
        <w:rPr>
          <w:rFonts w:ascii="Arial" w:hAnsi="Arial" w:cs="Arial"/>
          <w:strike/>
          <w:sz w:val="22"/>
          <w:szCs w:val="22"/>
        </w:rPr>
      </w:pPr>
    </w:p>
    <w:p w:rsidR="00442EB8" w:rsidRDefault="00442EB8" w:rsidP="00442EB8">
      <w:pPr>
        <w:ind w:left="1800"/>
        <w:jc w:val="both"/>
        <w:rPr>
          <w:rFonts w:ascii="Arial" w:hAnsi="Arial" w:cs="Arial"/>
          <w:strike/>
          <w:sz w:val="22"/>
          <w:szCs w:val="22"/>
        </w:rPr>
      </w:pPr>
      <w:r w:rsidRPr="005E6DCB">
        <w:rPr>
          <w:rFonts w:ascii="Arial" w:hAnsi="Arial" w:cs="Arial"/>
          <w:sz w:val="22"/>
          <w:szCs w:val="22"/>
        </w:rPr>
        <w:t xml:space="preserve">If at the end of the sixty (60) day period which expires </w:t>
      </w:r>
      <w:r w:rsidR="005E6DCB" w:rsidRPr="005E6DCB">
        <w:rPr>
          <w:rFonts w:ascii="Arial" w:hAnsi="Arial" w:cs="Arial"/>
          <w:b/>
          <w:sz w:val="22"/>
          <w:szCs w:val="22"/>
          <w:u w:val="single"/>
        </w:rPr>
        <w:t>TBD</w:t>
      </w:r>
      <w:r w:rsidR="005E6DCB" w:rsidRPr="005E6DCB">
        <w:rPr>
          <w:rFonts w:ascii="Arial" w:hAnsi="Arial" w:cs="Arial"/>
          <w:sz w:val="22"/>
          <w:szCs w:val="22"/>
        </w:rPr>
        <w:t xml:space="preserve"> </w:t>
      </w:r>
      <w:r>
        <w:rPr>
          <w:rFonts w:ascii="Arial" w:hAnsi="Arial" w:cs="Arial"/>
          <w:strike/>
          <w:sz w:val="22"/>
          <w:szCs w:val="22"/>
        </w:rPr>
        <w:t>April 2</w:t>
      </w:r>
      <w:r>
        <w:rPr>
          <w:rFonts w:ascii="Arial" w:hAnsi="Arial" w:cs="Arial"/>
          <w:b/>
          <w:strike/>
          <w:sz w:val="22"/>
          <w:szCs w:val="22"/>
        </w:rPr>
        <w:t xml:space="preserve">, </w:t>
      </w:r>
      <w:r>
        <w:rPr>
          <w:rFonts w:ascii="Arial" w:hAnsi="Arial" w:cs="Arial"/>
          <w:strike/>
          <w:sz w:val="22"/>
          <w:szCs w:val="22"/>
        </w:rPr>
        <w:t xml:space="preserve">2009, </w:t>
      </w:r>
      <w:r>
        <w:rPr>
          <w:rFonts w:ascii="Arial" w:hAnsi="Arial" w:cs="Arial"/>
          <w:strike/>
          <w:sz w:val="22"/>
          <w:szCs w:val="22"/>
          <w:u w:val="single"/>
        </w:rPr>
        <w:t xml:space="preserve">               </w:t>
      </w:r>
      <w:r w:rsidRPr="005E6DCB">
        <w:rPr>
          <w:rFonts w:ascii="Arial" w:hAnsi="Arial" w:cs="Arial"/>
          <w:sz w:val="22"/>
          <w:szCs w:val="22"/>
        </w:rPr>
        <w:t xml:space="preserve">the parties have failed to agree upon new terms and conditions for wage rates in </w:t>
      </w:r>
      <w:r w:rsidR="005E6DCB" w:rsidRPr="005E6DCB">
        <w:rPr>
          <w:rFonts w:ascii="Arial" w:hAnsi="Arial" w:cs="Arial"/>
          <w:b/>
          <w:sz w:val="22"/>
          <w:szCs w:val="22"/>
          <w:u w:val="single"/>
        </w:rPr>
        <w:t>TBD</w:t>
      </w:r>
      <w:r w:rsidR="005E6DCB">
        <w:rPr>
          <w:rFonts w:ascii="Arial" w:hAnsi="Arial" w:cs="Arial"/>
          <w:strike/>
          <w:sz w:val="22"/>
          <w:szCs w:val="22"/>
        </w:rPr>
        <w:t xml:space="preserve"> </w:t>
      </w:r>
      <w:r>
        <w:rPr>
          <w:rFonts w:ascii="Arial" w:hAnsi="Arial" w:cs="Arial"/>
          <w:strike/>
          <w:sz w:val="22"/>
          <w:szCs w:val="22"/>
        </w:rPr>
        <w:t xml:space="preserve">2010, 2011 </w:t>
      </w:r>
      <w:r w:rsidRPr="005E6DCB">
        <w:rPr>
          <w:rFonts w:ascii="Arial" w:hAnsi="Arial" w:cs="Arial"/>
          <w:sz w:val="22"/>
          <w:szCs w:val="22"/>
        </w:rPr>
        <w:t xml:space="preserve">and benefit plan changes in </w:t>
      </w:r>
      <w:r w:rsidR="005E6DCB" w:rsidRPr="005E6DCB">
        <w:rPr>
          <w:rFonts w:ascii="Arial" w:hAnsi="Arial" w:cs="Arial"/>
          <w:b/>
          <w:sz w:val="22"/>
          <w:szCs w:val="22"/>
          <w:u w:val="single"/>
        </w:rPr>
        <w:t>TBD</w:t>
      </w:r>
      <w:r w:rsidR="005E6DCB">
        <w:rPr>
          <w:rFonts w:ascii="Arial" w:hAnsi="Arial" w:cs="Arial"/>
          <w:strike/>
          <w:sz w:val="22"/>
          <w:szCs w:val="22"/>
        </w:rPr>
        <w:t xml:space="preserve"> </w:t>
      </w:r>
      <w:r>
        <w:rPr>
          <w:rFonts w:ascii="Arial" w:hAnsi="Arial" w:cs="Arial"/>
          <w:strike/>
          <w:sz w:val="22"/>
          <w:szCs w:val="22"/>
        </w:rPr>
        <w:t xml:space="preserve">2011 and 2012, </w:t>
      </w:r>
      <w:r w:rsidRPr="005E6DCB">
        <w:rPr>
          <w:rFonts w:ascii="Arial" w:hAnsi="Arial" w:cs="Arial"/>
          <w:sz w:val="22"/>
          <w:szCs w:val="22"/>
        </w:rPr>
        <w:t xml:space="preserve">the contract will end on </w:t>
      </w:r>
      <w:r w:rsidR="005E6DCB" w:rsidRPr="005E6DCB">
        <w:rPr>
          <w:rFonts w:ascii="Arial" w:hAnsi="Arial" w:cs="Arial"/>
          <w:b/>
          <w:sz w:val="22"/>
          <w:szCs w:val="22"/>
          <w:u w:val="single"/>
        </w:rPr>
        <w:t>TBD</w:t>
      </w:r>
      <w:r w:rsidR="005E6DCB" w:rsidRPr="005E6DCB">
        <w:rPr>
          <w:rFonts w:ascii="Arial" w:hAnsi="Arial" w:cs="Arial"/>
          <w:sz w:val="22"/>
          <w:szCs w:val="22"/>
        </w:rPr>
        <w:t xml:space="preserve"> </w:t>
      </w:r>
      <w:r>
        <w:rPr>
          <w:rFonts w:ascii="Arial" w:hAnsi="Arial" w:cs="Arial"/>
          <w:strike/>
          <w:sz w:val="22"/>
          <w:szCs w:val="22"/>
        </w:rPr>
        <w:t xml:space="preserve">March 31, 2010.       </w:t>
      </w:r>
    </w:p>
    <w:p w:rsidR="00442EB8" w:rsidRDefault="00442EB8" w:rsidP="00442EB8">
      <w:pPr>
        <w:tabs>
          <w:tab w:val="left" w:pos="2160"/>
        </w:tabs>
        <w:jc w:val="both"/>
        <w:rPr>
          <w:rFonts w:ascii="Arial" w:hAnsi="Arial" w:cs="Arial"/>
          <w:strike/>
          <w:sz w:val="22"/>
          <w:szCs w:val="22"/>
        </w:rPr>
      </w:pPr>
    </w:p>
    <w:p w:rsidR="00442EB8" w:rsidRPr="00FF0491" w:rsidRDefault="00442EB8" w:rsidP="00442EB8">
      <w:pPr>
        <w:tabs>
          <w:tab w:val="left" w:pos="2160"/>
        </w:tabs>
        <w:ind w:left="1800"/>
        <w:jc w:val="both"/>
        <w:rPr>
          <w:rFonts w:ascii="Arial" w:hAnsi="Arial" w:cs="Arial"/>
          <w:b/>
          <w:strike/>
          <w:sz w:val="22"/>
          <w:szCs w:val="22"/>
          <w:u w:val="single"/>
        </w:rPr>
      </w:pPr>
      <w:r w:rsidRPr="00FF0491">
        <w:rPr>
          <w:rFonts w:ascii="Arial" w:hAnsi="Arial" w:cs="Arial"/>
          <w:b/>
          <w:strike/>
          <w:sz w:val="22"/>
          <w:szCs w:val="22"/>
          <w:u w:val="single"/>
        </w:rPr>
        <w:t>The parties agree that beginning TBD, for a period of sixty (60) days thereafter, this contract will be reopened for the limited purposes of negotiating wage rates and health plan items (excluding pensions and savings plan) to be effective during the third year of the contract,</w:t>
      </w:r>
    </w:p>
    <w:p w:rsidR="00442EB8" w:rsidRPr="00FF0491" w:rsidRDefault="00442EB8" w:rsidP="00442EB8">
      <w:pPr>
        <w:tabs>
          <w:tab w:val="left" w:pos="2160"/>
        </w:tabs>
        <w:ind w:left="1800"/>
        <w:jc w:val="both"/>
        <w:rPr>
          <w:rFonts w:ascii="Arial" w:hAnsi="Arial" w:cs="Arial"/>
          <w:b/>
          <w:strike/>
          <w:sz w:val="22"/>
          <w:szCs w:val="22"/>
          <w:u w:val="single"/>
        </w:rPr>
      </w:pPr>
    </w:p>
    <w:p w:rsidR="00442EB8" w:rsidRPr="00FF0491" w:rsidRDefault="00442EB8" w:rsidP="00442EB8">
      <w:pPr>
        <w:tabs>
          <w:tab w:val="left" w:pos="2160"/>
        </w:tabs>
        <w:ind w:left="1800"/>
        <w:jc w:val="both"/>
        <w:rPr>
          <w:rFonts w:ascii="Arial" w:hAnsi="Arial" w:cs="Arial"/>
          <w:b/>
          <w:strike/>
          <w:sz w:val="22"/>
          <w:szCs w:val="22"/>
          <w:u w:val="single"/>
        </w:rPr>
      </w:pPr>
      <w:r w:rsidRPr="00FF0491">
        <w:rPr>
          <w:rFonts w:ascii="Arial" w:hAnsi="Arial" w:cs="Arial"/>
          <w:b/>
          <w:strike/>
          <w:sz w:val="22"/>
          <w:szCs w:val="22"/>
          <w:u w:val="single"/>
        </w:rPr>
        <w:t>If at the end of the sixty (60) day period, the parties do agree upon new terms and conditions for wage rates and health plan changes for the third year of the contact, the contract will continue until the completion of the third year.</w:t>
      </w:r>
    </w:p>
    <w:p w:rsidR="00442EB8" w:rsidRPr="00FF0491" w:rsidRDefault="00442EB8" w:rsidP="00442EB8">
      <w:pPr>
        <w:tabs>
          <w:tab w:val="left" w:pos="2160"/>
        </w:tabs>
        <w:ind w:left="1800"/>
        <w:jc w:val="both"/>
        <w:rPr>
          <w:rFonts w:ascii="Arial" w:hAnsi="Arial" w:cs="Arial"/>
          <w:b/>
          <w:strike/>
          <w:sz w:val="22"/>
          <w:szCs w:val="22"/>
          <w:u w:val="single"/>
        </w:rPr>
      </w:pPr>
    </w:p>
    <w:p w:rsidR="00442EB8" w:rsidRPr="00FF0491" w:rsidRDefault="00442EB8" w:rsidP="00442EB8">
      <w:pPr>
        <w:tabs>
          <w:tab w:val="left" w:pos="2160"/>
        </w:tabs>
        <w:ind w:left="1800"/>
        <w:jc w:val="both"/>
        <w:rPr>
          <w:rFonts w:ascii="Arial" w:hAnsi="Arial" w:cs="Arial"/>
          <w:b/>
          <w:strike/>
          <w:sz w:val="22"/>
          <w:szCs w:val="22"/>
          <w:u w:val="single"/>
        </w:rPr>
      </w:pPr>
      <w:r w:rsidRPr="00FF0491">
        <w:rPr>
          <w:rFonts w:ascii="Arial" w:hAnsi="Arial" w:cs="Arial"/>
          <w:b/>
          <w:strike/>
          <w:sz w:val="22"/>
          <w:szCs w:val="22"/>
          <w:u w:val="single"/>
        </w:rPr>
        <w:t>If at the end of the sixty (60) day period, the parties to do not agree upon new terms and conditions for wage rates and health plan changes for the third year of the contract, the contract will expire at the completion of the 2</w:t>
      </w:r>
      <w:r w:rsidRPr="00FF0491">
        <w:rPr>
          <w:rFonts w:ascii="Arial" w:hAnsi="Arial" w:cs="Arial"/>
          <w:b/>
          <w:strike/>
          <w:sz w:val="22"/>
          <w:szCs w:val="22"/>
          <w:u w:val="single"/>
          <w:vertAlign w:val="superscript"/>
        </w:rPr>
        <w:t>nd</w:t>
      </w:r>
      <w:r w:rsidRPr="00FF0491">
        <w:rPr>
          <w:rFonts w:ascii="Arial" w:hAnsi="Arial" w:cs="Arial"/>
          <w:b/>
          <w:strike/>
          <w:sz w:val="22"/>
          <w:szCs w:val="22"/>
          <w:u w:val="single"/>
        </w:rPr>
        <w:t xml:space="preserve"> year of the contract.</w:t>
      </w:r>
    </w:p>
    <w:p w:rsidR="00442EB8" w:rsidRPr="00FF0491" w:rsidRDefault="00442EB8" w:rsidP="00442EB8">
      <w:pPr>
        <w:tabs>
          <w:tab w:val="left" w:pos="2160"/>
        </w:tabs>
        <w:jc w:val="both"/>
        <w:rPr>
          <w:rFonts w:ascii="Arial" w:hAnsi="Arial" w:cs="Arial"/>
          <w:strike/>
          <w:sz w:val="22"/>
          <w:szCs w:val="22"/>
        </w:rPr>
      </w:pPr>
    </w:p>
    <w:p w:rsidR="00442EB8" w:rsidRDefault="00442EB8" w:rsidP="00442EB8">
      <w:pPr>
        <w:tabs>
          <w:tab w:val="left" w:pos="1800"/>
        </w:tabs>
        <w:ind w:left="1800" w:hanging="360"/>
        <w:jc w:val="both"/>
        <w:rPr>
          <w:rFonts w:ascii="Arial" w:hAnsi="Arial" w:cs="Arial"/>
          <w:strike/>
          <w:sz w:val="22"/>
          <w:szCs w:val="22"/>
        </w:rPr>
      </w:pPr>
      <w:r>
        <w:rPr>
          <w:rFonts w:ascii="Arial" w:hAnsi="Arial" w:cs="Arial"/>
          <w:strike/>
          <w:sz w:val="22"/>
          <w:szCs w:val="22"/>
        </w:rPr>
        <w:t>E.</w:t>
      </w:r>
      <w:r>
        <w:rPr>
          <w:rFonts w:ascii="Arial" w:hAnsi="Arial" w:cs="Arial"/>
          <w:strike/>
          <w:sz w:val="22"/>
          <w:szCs w:val="22"/>
        </w:rPr>
        <w:tab/>
        <w:t>Should the Index in its present form and calculated on the same basis as the last Index published prior to the effective date of this contract, become unavailable and if the Bureau of Labor Statistics issues a conversion table by which changes in the present Index can still be determined, the parties agree to accept such conversion table.  If no such table is issued, the parties will promptly undertake negotiations solely with respect to agreeing upon a substitute formula for determining a comparable cost-of-living adjustment.  The purpose of a new Index or conversion formula shall be to produce, as nearly as possible the same result as would have been achieved using the Index in its present form.  Any such conversion table or substitute formula will retain the same maximum amount limitations set forth above in this article.  If after such negotiations the parties fail to reach agreement, the matter shall be submitted to final and binding arbitration as provided for in Article XVIII of this contract.</w:t>
      </w:r>
    </w:p>
    <w:p w:rsidR="00442EB8" w:rsidRDefault="00442EB8" w:rsidP="00442EB8">
      <w:pPr>
        <w:tabs>
          <w:tab w:val="left" w:pos="1440"/>
        </w:tabs>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z w:val="22"/>
          <w:szCs w:val="22"/>
        </w:rPr>
        <w:t>7.</w:t>
      </w:r>
      <w:r>
        <w:rPr>
          <w:rFonts w:ascii="Arial" w:hAnsi="Arial" w:cs="Arial"/>
          <w:sz w:val="22"/>
          <w:szCs w:val="22"/>
        </w:rPr>
        <w:tab/>
        <w:t>Shift Premium</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z w:val="22"/>
          <w:szCs w:val="22"/>
        </w:rPr>
        <w:tab/>
        <w:t>Employees who are assigned to and work on any day on a recognized shift which is scheduled to start before 6:00 a.m. or end after 6:00 p.m. will receive a shift differential of seventy five (75) cents per hour while working such shifts.</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b/>
          <w:i/>
          <w:strike/>
          <w:sz w:val="22"/>
          <w:szCs w:val="22"/>
          <w:u w:val="single"/>
        </w:rPr>
      </w:pPr>
      <w:r>
        <w:rPr>
          <w:rFonts w:ascii="Arial" w:hAnsi="Arial" w:cs="Arial"/>
          <w:sz w:val="22"/>
          <w:szCs w:val="22"/>
        </w:rPr>
        <w:tab/>
      </w:r>
      <w:r>
        <w:rPr>
          <w:rFonts w:ascii="Arial" w:hAnsi="Arial" w:cs="Arial"/>
          <w:b/>
          <w:i/>
          <w:strike/>
          <w:sz w:val="22"/>
          <w:szCs w:val="22"/>
          <w:u w:val="single"/>
        </w:rPr>
        <w:t>Employees working on a 12-hour shift will be paid shift premium of seventy five (75) cents per hour only if they are assigned and work the night shift.  Those assigned to day shift are not eligible for shift premium.</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z w:val="22"/>
          <w:szCs w:val="22"/>
        </w:rPr>
        <w:lastRenderedPageBreak/>
        <w:tab/>
        <w:t>Employees who start work prior to the start of the shift to which they are assigned and continue to work into the assigned shift will be paid shift differential, if applicable to the assigned shift, computed at the applicable rate for all hours worked.</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z w:val="22"/>
          <w:szCs w:val="22"/>
        </w:rPr>
        <w:tab/>
        <w:t>Employees who are held over from the shift to which they are assigned will be paid shift differential, if applicable to the assigned shift, computed at the applicable overtime rate for all hours worked.</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b/>
          <w:i/>
          <w:sz w:val="22"/>
          <w:szCs w:val="22"/>
          <w:u w:val="single"/>
        </w:rPr>
      </w:pPr>
      <w:r>
        <w:rPr>
          <w:rFonts w:ascii="Arial" w:hAnsi="Arial" w:cs="Arial"/>
          <w:sz w:val="22"/>
          <w:szCs w:val="22"/>
        </w:rPr>
        <w:tab/>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z w:val="22"/>
          <w:szCs w:val="22"/>
        </w:rPr>
        <w:t>8.</w:t>
      </w:r>
      <w:r>
        <w:rPr>
          <w:rFonts w:ascii="Arial" w:hAnsi="Arial" w:cs="Arial"/>
          <w:sz w:val="22"/>
          <w:szCs w:val="22"/>
        </w:rPr>
        <w:tab/>
      </w:r>
      <w:r w:rsidR="005A2D76" w:rsidRPr="005A2D76">
        <w:rPr>
          <w:rFonts w:ascii="Arial" w:hAnsi="Arial" w:cs="Arial"/>
          <w:b/>
          <w:sz w:val="22"/>
          <w:szCs w:val="22"/>
          <w:u w:val="single"/>
        </w:rPr>
        <w:t xml:space="preserve">If ratified </w:t>
      </w:r>
      <w:r>
        <w:rPr>
          <w:rFonts w:ascii="Arial" w:hAnsi="Arial" w:cs="Arial"/>
          <w:strike/>
          <w:sz w:val="22"/>
          <w:szCs w:val="22"/>
        </w:rPr>
        <w:t xml:space="preserve">Upon ratification </w:t>
      </w:r>
      <w:r w:rsidRPr="005A2D76">
        <w:rPr>
          <w:rFonts w:ascii="Arial" w:hAnsi="Arial" w:cs="Arial"/>
          <w:sz w:val="22"/>
          <w:szCs w:val="22"/>
        </w:rPr>
        <w:t>by the HAMTC membership</w:t>
      </w:r>
      <w:r w:rsidR="005A2D76">
        <w:rPr>
          <w:rFonts w:ascii="Arial" w:hAnsi="Arial" w:cs="Arial"/>
          <w:sz w:val="22"/>
          <w:szCs w:val="22"/>
        </w:rPr>
        <w:t xml:space="preserve"> </w:t>
      </w:r>
      <w:r w:rsidR="005A2D76" w:rsidRPr="005A2D76">
        <w:rPr>
          <w:rFonts w:ascii="Arial" w:hAnsi="Arial" w:cs="Arial"/>
          <w:b/>
          <w:sz w:val="22"/>
          <w:szCs w:val="22"/>
          <w:u w:val="single"/>
        </w:rPr>
        <w:t>by October 11, 2013</w:t>
      </w:r>
      <w:r>
        <w:rPr>
          <w:rFonts w:ascii="Arial" w:hAnsi="Arial" w:cs="Arial"/>
          <w:strike/>
          <w:sz w:val="22"/>
          <w:szCs w:val="22"/>
        </w:rPr>
        <w:t xml:space="preserve"> and the signing of the FH/HAMTC Agreement,</w:t>
      </w:r>
      <w:r w:rsidRPr="00CA6212">
        <w:rPr>
          <w:rFonts w:ascii="Arial" w:hAnsi="Arial" w:cs="Arial"/>
          <w:sz w:val="22"/>
          <w:szCs w:val="22"/>
        </w:rPr>
        <w:t xml:space="preserve"> all</w:t>
      </w:r>
      <w:r w:rsidRPr="005A2D76">
        <w:rPr>
          <w:rFonts w:ascii="Arial" w:hAnsi="Arial" w:cs="Arial"/>
          <w:sz w:val="22"/>
          <w:szCs w:val="22"/>
        </w:rPr>
        <w:t xml:space="preserve"> regular full-time employees on the payroll at the time of ratification shall be eligible for a one-time payment, by separate check of one thousand </w:t>
      </w:r>
      <w:r w:rsidR="005A2D76">
        <w:rPr>
          <w:rFonts w:ascii="Arial" w:hAnsi="Arial" w:cs="Arial"/>
          <w:sz w:val="22"/>
          <w:szCs w:val="22"/>
        </w:rPr>
        <w:t xml:space="preserve">dollars ($1,000) </w:t>
      </w:r>
      <w:r>
        <w:rPr>
          <w:rFonts w:ascii="Arial" w:hAnsi="Arial" w:cs="Arial"/>
          <w:strike/>
          <w:sz w:val="22"/>
          <w:szCs w:val="22"/>
        </w:rPr>
        <w:t xml:space="preserve">two hundred dollars ($1,200) </w:t>
      </w:r>
      <w:r w:rsidRPr="005A2D76">
        <w:rPr>
          <w:rFonts w:ascii="Arial" w:hAnsi="Arial" w:cs="Arial"/>
          <w:sz w:val="22"/>
          <w:szCs w:val="22"/>
        </w:rPr>
        <w:t xml:space="preserve">less applicable legal withholdings.   The term “regular full-time employees” shall include active employees on the payroll, employees that are receiving payment from </w:t>
      </w:r>
      <w:r w:rsidR="005A2D76" w:rsidRPr="005A2D76">
        <w:rPr>
          <w:rFonts w:ascii="Arial" w:hAnsi="Arial" w:cs="Arial"/>
          <w:b/>
          <w:sz w:val="22"/>
          <w:szCs w:val="22"/>
          <w:u w:val="single"/>
        </w:rPr>
        <w:t>WRPS</w:t>
      </w:r>
      <w:r w:rsidR="005A2D76">
        <w:rPr>
          <w:rFonts w:ascii="Arial" w:hAnsi="Arial" w:cs="Arial"/>
          <w:sz w:val="22"/>
          <w:szCs w:val="22"/>
        </w:rPr>
        <w:t xml:space="preserve"> </w:t>
      </w:r>
      <w:r>
        <w:rPr>
          <w:rFonts w:ascii="Arial" w:hAnsi="Arial" w:cs="Arial"/>
          <w:strike/>
          <w:sz w:val="22"/>
          <w:szCs w:val="22"/>
        </w:rPr>
        <w:t xml:space="preserve">FH </w:t>
      </w:r>
      <w:r w:rsidRPr="005A2D76">
        <w:rPr>
          <w:rFonts w:ascii="Arial" w:hAnsi="Arial" w:cs="Arial"/>
          <w:sz w:val="22"/>
          <w:szCs w:val="22"/>
        </w:rPr>
        <w:t>due to occupational injury or illness, employees on Short-Term Disability</w:t>
      </w:r>
      <w:r w:rsidRPr="005A2D76">
        <w:rPr>
          <w:rFonts w:ascii="Arial" w:hAnsi="Arial" w:cs="Arial"/>
          <w:b/>
          <w:sz w:val="22"/>
          <w:szCs w:val="22"/>
        </w:rPr>
        <w:t xml:space="preserve"> </w:t>
      </w:r>
      <w:r w:rsidRPr="005A2D76">
        <w:rPr>
          <w:rFonts w:ascii="Arial" w:hAnsi="Arial" w:cs="Arial"/>
          <w:sz w:val="22"/>
          <w:szCs w:val="22"/>
        </w:rPr>
        <w:t>and employees on Military leave. Such</w:t>
      </w:r>
      <w:r w:rsidRPr="005A2D76">
        <w:rPr>
          <w:rFonts w:ascii="Arial" w:hAnsi="Arial" w:cs="Arial"/>
          <w:b/>
          <w:sz w:val="22"/>
          <w:szCs w:val="22"/>
        </w:rPr>
        <w:t xml:space="preserve"> </w:t>
      </w:r>
      <w:r w:rsidRPr="005A2D76">
        <w:rPr>
          <w:rFonts w:ascii="Arial" w:hAnsi="Arial" w:cs="Arial"/>
          <w:sz w:val="22"/>
          <w:szCs w:val="22"/>
        </w:rPr>
        <w:t xml:space="preserve">payment will be made to employees within thirty (30) days after ratification and signing of the </w:t>
      </w:r>
      <w:r>
        <w:rPr>
          <w:rFonts w:ascii="Arial" w:hAnsi="Arial" w:cs="Arial"/>
          <w:strike/>
          <w:sz w:val="22"/>
          <w:szCs w:val="22"/>
        </w:rPr>
        <w:t>FH</w:t>
      </w:r>
      <w:r w:rsidR="005A2D76" w:rsidRPr="005A2D76">
        <w:rPr>
          <w:rFonts w:ascii="Arial" w:hAnsi="Arial" w:cs="Arial"/>
          <w:sz w:val="22"/>
          <w:szCs w:val="22"/>
        </w:rPr>
        <w:t xml:space="preserve"> </w:t>
      </w:r>
      <w:r w:rsidR="005A2D76" w:rsidRPr="005A2D76">
        <w:rPr>
          <w:rFonts w:ascii="Arial" w:hAnsi="Arial" w:cs="Arial"/>
          <w:b/>
          <w:sz w:val="22"/>
          <w:szCs w:val="22"/>
          <w:u w:val="single"/>
        </w:rPr>
        <w:t>WRPS</w:t>
      </w:r>
      <w:r w:rsidRPr="005A2D76">
        <w:rPr>
          <w:rFonts w:ascii="Arial" w:hAnsi="Arial" w:cs="Arial"/>
          <w:sz w:val="22"/>
          <w:szCs w:val="22"/>
        </w:rPr>
        <w:t>/</w:t>
      </w:r>
      <w:r w:rsidR="005A2D76" w:rsidRPr="005A2D76">
        <w:rPr>
          <w:rFonts w:ascii="Arial" w:hAnsi="Arial" w:cs="Arial"/>
          <w:sz w:val="22"/>
          <w:szCs w:val="22"/>
        </w:rPr>
        <w:t>HAMTC Agreement</w:t>
      </w:r>
      <w:r w:rsidRPr="005A2D76">
        <w:rPr>
          <w:rFonts w:ascii="Arial" w:hAnsi="Arial" w:cs="Arial"/>
          <w:b/>
          <w:sz w:val="22"/>
          <w:szCs w:val="22"/>
        </w:rPr>
        <w:t>.</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spacing w:after="200" w:line="276" w:lineRule="auto"/>
      </w:pPr>
      <w:r>
        <w:br w:type="page"/>
      </w:r>
    </w:p>
    <w:p w:rsidR="00442EB8" w:rsidRDefault="00442EB8" w:rsidP="00442EB8">
      <w:pPr>
        <w:tabs>
          <w:tab w:val="left" w:pos="1440"/>
        </w:tabs>
        <w:ind w:left="1440" w:hanging="720"/>
        <w:jc w:val="center"/>
        <w:rPr>
          <w:rFonts w:ascii="Arial" w:hAnsi="Arial" w:cs="Arial"/>
          <w:b/>
          <w:bCs/>
          <w:sz w:val="22"/>
          <w:szCs w:val="22"/>
        </w:rPr>
      </w:pPr>
      <w:r>
        <w:rPr>
          <w:rFonts w:ascii="Arial" w:hAnsi="Arial" w:cs="Arial"/>
          <w:b/>
          <w:bCs/>
          <w:sz w:val="22"/>
          <w:szCs w:val="22"/>
        </w:rPr>
        <w:lastRenderedPageBreak/>
        <w:t>ARTICLE XX</w:t>
      </w:r>
    </w:p>
    <w:p w:rsidR="00442EB8" w:rsidRDefault="00442EB8" w:rsidP="00442EB8">
      <w:pPr>
        <w:tabs>
          <w:tab w:val="left" w:pos="1440"/>
        </w:tabs>
        <w:ind w:left="1440" w:hanging="720"/>
        <w:jc w:val="center"/>
        <w:rPr>
          <w:rFonts w:ascii="Arial" w:hAnsi="Arial" w:cs="Arial"/>
          <w:b/>
          <w:bCs/>
          <w:sz w:val="22"/>
          <w:szCs w:val="22"/>
        </w:rPr>
      </w:pPr>
    </w:p>
    <w:p w:rsidR="00442EB8" w:rsidRDefault="00442EB8" w:rsidP="00442EB8">
      <w:pPr>
        <w:tabs>
          <w:tab w:val="left" w:pos="1440"/>
        </w:tabs>
        <w:ind w:left="1440" w:hanging="720"/>
        <w:jc w:val="center"/>
        <w:rPr>
          <w:rFonts w:ascii="Arial" w:hAnsi="Arial" w:cs="Arial"/>
          <w:b/>
          <w:bCs/>
          <w:i/>
          <w:sz w:val="22"/>
          <w:szCs w:val="22"/>
          <w:u w:val="single"/>
        </w:rPr>
      </w:pPr>
      <w:r>
        <w:rPr>
          <w:rFonts w:ascii="Arial" w:hAnsi="Arial" w:cs="Arial"/>
          <w:b/>
          <w:bCs/>
          <w:sz w:val="22"/>
          <w:szCs w:val="22"/>
          <w:u w:val="single"/>
        </w:rPr>
        <w:t>BENEFITS</w:t>
      </w:r>
      <w:r>
        <w:rPr>
          <w:rFonts w:ascii="Arial" w:hAnsi="Arial" w:cs="Arial"/>
          <w:bCs/>
          <w:sz w:val="22"/>
          <w:szCs w:val="22"/>
        </w:rPr>
        <w:t xml:space="preserve"> </w:t>
      </w:r>
    </w:p>
    <w:p w:rsidR="00442EB8" w:rsidRDefault="00442EB8" w:rsidP="00442EB8">
      <w:pPr>
        <w:tabs>
          <w:tab w:val="left" w:pos="1440"/>
        </w:tabs>
        <w:ind w:left="1440" w:hanging="720"/>
        <w:jc w:val="both"/>
        <w:rPr>
          <w:rFonts w:ascii="Arial" w:hAnsi="Arial" w:cs="Arial"/>
          <w:sz w:val="22"/>
          <w:szCs w:val="22"/>
          <w:u w:val="single"/>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The following benefit plans and their general administrative rules are listed in an Insurance, Pension and Savings Agreement that has been agreed to by the Parties and is included in this Agreement (Attachment C).</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numPr>
          <w:ilvl w:val="0"/>
          <w:numId w:val="25"/>
        </w:numPr>
        <w:tabs>
          <w:tab w:val="left" w:pos="1440"/>
        </w:tabs>
        <w:spacing w:after="200" w:line="276" w:lineRule="auto"/>
        <w:jc w:val="both"/>
        <w:rPr>
          <w:rFonts w:ascii="Arial" w:hAnsi="Arial" w:cs="Arial"/>
          <w:sz w:val="22"/>
          <w:szCs w:val="22"/>
        </w:rPr>
      </w:pPr>
      <w:r>
        <w:rPr>
          <w:rFonts w:ascii="Arial" w:hAnsi="Arial" w:cs="Arial"/>
          <w:sz w:val="22"/>
          <w:szCs w:val="22"/>
        </w:rPr>
        <w:t>Insurance Plan (Includes Medical, Life, Accidental Death and Short-term Disability)</w:t>
      </w:r>
    </w:p>
    <w:p w:rsidR="00442EB8" w:rsidRDefault="00442EB8" w:rsidP="00442EB8">
      <w:pPr>
        <w:numPr>
          <w:ilvl w:val="0"/>
          <w:numId w:val="25"/>
        </w:numPr>
        <w:tabs>
          <w:tab w:val="left" w:pos="1440"/>
        </w:tabs>
        <w:spacing w:after="200" w:line="276" w:lineRule="auto"/>
        <w:jc w:val="both"/>
        <w:rPr>
          <w:rFonts w:ascii="Arial" w:hAnsi="Arial" w:cs="Arial"/>
          <w:sz w:val="22"/>
          <w:szCs w:val="22"/>
        </w:rPr>
      </w:pPr>
      <w:r>
        <w:rPr>
          <w:rFonts w:ascii="Arial" w:hAnsi="Arial" w:cs="Arial"/>
          <w:sz w:val="22"/>
          <w:szCs w:val="22"/>
        </w:rPr>
        <w:t>Pension</w:t>
      </w:r>
    </w:p>
    <w:p w:rsidR="00442EB8" w:rsidRDefault="00442EB8" w:rsidP="00442EB8">
      <w:pPr>
        <w:numPr>
          <w:ilvl w:val="0"/>
          <w:numId w:val="25"/>
        </w:numPr>
        <w:tabs>
          <w:tab w:val="left" w:pos="1440"/>
        </w:tabs>
        <w:spacing w:after="200" w:line="276" w:lineRule="auto"/>
        <w:jc w:val="both"/>
        <w:rPr>
          <w:rFonts w:ascii="Arial" w:hAnsi="Arial" w:cs="Arial"/>
          <w:sz w:val="22"/>
          <w:szCs w:val="22"/>
        </w:rPr>
      </w:pPr>
      <w:r>
        <w:rPr>
          <w:rFonts w:ascii="Arial" w:hAnsi="Arial" w:cs="Arial"/>
          <w:sz w:val="22"/>
          <w:szCs w:val="22"/>
        </w:rPr>
        <w:t>Savings</w:t>
      </w:r>
    </w:p>
    <w:p w:rsidR="00442EB8" w:rsidRDefault="00442EB8" w:rsidP="00442EB8">
      <w:pPr>
        <w:numPr>
          <w:ilvl w:val="0"/>
          <w:numId w:val="25"/>
        </w:numPr>
        <w:tabs>
          <w:tab w:val="left" w:pos="1440"/>
        </w:tabs>
        <w:spacing w:after="200" w:line="276" w:lineRule="auto"/>
        <w:jc w:val="both"/>
        <w:rPr>
          <w:rFonts w:ascii="Arial" w:hAnsi="Arial" w:cs="Arial"/>
          <w:sz w:val="22"/>
          <w:szCs w:val="22"/>
        </w:rPr>
      </w:pPr>
      <w:r>
        <w:rPr>
          <w:rFonts w:ascii="Arial" w:hAnsi="Arial" w:cs="Arial"/>
          <w:sz w:val="22"/>
          <w:szCs w:val="22"/>
        </w:rPr>
        <w:t>Personal Accident</w:t>
      </w:r>
    </w:p>
    <w:p w:rsidR="00442EB8" w:rsidRDefault="00442EB8" w:rsidP="00442EB8">
      <w:pPr>
        <w:numPr>
          <w:ilvl w:val="0"/>
          <w:numId w:val="25"/>
        </w:numPr>
        <w:tabs>
          <w:tab w:val="left" w:pos="1440"/>
        </w:tabs>
        <w:spacing w:after="200" w:line="276" w:lineRule="auto"/>
        <w:jc w:val="both"/>
        <w:rPr>
          <w:rFonts w:ascii="Arial" w:hAnsi="Arial" w:cs="Arial"/>
          <w:sz w:val="22"/>
          <w:szCs w:val="22"/>
        </w:rPr>
      </w:pPr>
      <w:r>
        <w:rPr>
          <w:rFonts w:ascii="Arial" w:hAnsi="Arial" w:cs="Arial"/>
          <w:sz w:val="22"/>
          <w:szCs w:val="22"/>
        </w:rPr>
        <w:t>Long Term Disability</w:t>
      </w:r>
    </w:p>
    <w:p w:rsidR="00442EB8" w:rsidRDefault="00442EB8" w:rsidP="00442EB8">
      <w:pPr>
        <w:numPr>
          <w:ilvl w:val="0"/>
          <w:numId w:val="25"/>
        </w:numPr>
        <w:tabs>
          <w:tab w:val="left" w:pos="1440"/>
        </w:tabs>
        <w:spacing w:after="200" w:line="276" w:lineRule="auto"/>
        <w:jc w:val="both"/>
        <w:rPr>
          <w:rFonts w:ascii="Arial" w:hAnsi="Arial" w:cs="Arial"/>
          <w:sz w:val="22"/>
          <w:szCs w:val="22"/>
        </w:rPr>
      </w:pPr>
      <w:r>
        <w:rPr>
          <w:rFonts w:ascii="Arial" w:hAnsi="Arial" w:cs="Arial"/>
          <w:sz w:val="22"/>
          <w:szCs w:val="22"/>
        </w:rPr>
        <w:t>Dependent Life Insurance</w:t>
      </w:r>
    </w:p>
    <w:p w:rsidR="00442EB8" w:rsidRDefault="00442EB8" w:rsidP="00442EB8">
      <w:pPr>
        <w:numPr>
          <w:ilvl w:val="0"/>
          <w:numId w:val="25"/>
        </w:numPr>
        <w:tabs>
          <w:tab w:val="left" w:pos="1440"/>
        </w:tabs>
        <w:spacing w:after="200" w:line="276" w:lineRule="auto"/>
        <w:jc w:val="both"/>
        <w:rPr>
          <w:rFonts w:ascii="Arial" w:hAnsi="Arial" w:cs="Arial"/>
          <w:sz w:val="22"/>
          <w:szCs w:val="22"/>
        </w:rPr>
      </w:pPr>
      <w:r>
        <w:rPr>
          <w:rFonts w:ascii="Arial" w:hAnsi="Arial" w:cs="Arial"/>
          <w:sz w:val="22"/>
          <w:szCs w:val="22"/>
        </w:rPr>
        <w:t>Dental Plans</w:t>
      </w:r>
    </w:p>
    <w:p w:rsidR="00442EB8" w:rsidRDefault="00442EB8" w:rsidP="00442EB8">
      <w:pPr>
        <w:numPr>
          <w:ilvl w:val="0"/>
          <w:numId w:val="25"/>
        </w:numPr>
        <w:tabs>
          <w:tab w:val="left" w:pos="1440"/>
        </w:tabs>
        <w:spacing w:after="200" w:line="276" w:lineRule="auto"/>
        <w:jc w:val="both"/>
        <w:rPr>
          <w:rFonts w:ascii="Arial" w:hAnsi="Arial" w:cs="Arial"/>
          <w:sz w:val="22"/>
          <w:szCs w:val="22"/>
        </w:rPr>
      </w:pPr>
      <w:r>
        <w:rPr>
          <w:rFonts w:ascii="Arial" w:hAnsi="Arial" w:cs="Arial"/>
          <w:sz w:val="22"/>
          <w:szCs w:val="22"/>
        </w:rPr>
        <w:t>Vision Care</w:t>
      </w:r>
    </w:p>
    <w:p w:rsidR="00442EB8" w:rsidRDefault="00442EB8" w:rsidP="00442EB8">
      <w:pPr>
        <w:numPr>
          <w:ilvl w:val="0"/>
          <w:numId w:val="25"/>
        </w:numPr>
        <w:tabs>
          <w:tab w:val="left" w:pos="1440"/>
        </w:tabs>
        <w:spacing w:after="200" w:line="276" w:lineRule="auto"/>
        <w:jc w:val="both"/>
        <w:rPr>
          <w:rFonts w:ascii="Arial" w:hAnsi="Arial" w:cs="Arial"/>
          <w:sz w:val="22"/>
          <w:szCs w:val="22"/>
        </w:rPr>
      </w:pPr>
      <w:r>
        <w:rPr>
          <w:rFonts w:ascii="Arial" w:hAnsi="Arial" w:cs="Arial"/>
          <w:sz w:val="22"/>
          <w:szCs w:val="22"/>
        </w:rPr>
        <w:t>Travel Accident</w:t>
      </w:r>
    </w:p>
    <w:p w:rsidR="00442EB8" w:rsidRDefault="00442EB8" w:rsidP="00442EB8">
      <w:pPr>
        <w:tabs>
          <w:tab w:val="left" w:pos="1440"/>
        </w:tabs>
        <w:jc w:val="both"/>
        <w:rPr>
          <w:rFonts w:ascii="Arial" w:hAnsi="Arial" w:cs="Arial"/>
          <w:sz w:val="22"/>
          <w:szCs w:val="22"/>
        </w:rPr>
      </w:pPr>
    </w:p>
    <w:p w:rsidR="00442EB8" w:rsidRDefault="00442EB8" w:rsidP="00442EB8">
      <w:pPr>
        <w:ind w:firstLine="720"/>
        <w:jc w:val="both"/>
        <w:rPr>
          <w:rFonts w:ascii="Arial" w:hAnsi="Arial" w:cs="Arial"/>
          <w:b/>
          <w:i/>
          <w:sz w:val="22"/>
          <w:szCs w:val="22"/>
          <w:u w:val="single"/>
        </w:rPr>
      </w:pPr>
      <w:r>
        <w:rPr>
          <w:rFonts w:ascii="Arial" w:hAnsi="Arial" w:cs="Arial"/>
          <w:sz w:val="22"/>
          <w:szCs w:val="22"/>
        </w:rPr>
        <w:t>2.</w:t>
      </w:r>
      <w:r>
        <w:rPr>
          <w:rFonts w:ascii="Arial" w:hAnsi="Arial" w:cs="Arial"/>
          <w:sz w:val="22"/>
          <w:szCs w:val="22"/>
        </w:rPr>
        <w:tab/>
      </w:r>
      <w:r>
        <w:rPr>
          <w:rFonts w:ascii="Arial" w:hAnsi="Arial" w:cs="Arial"/>
          <w:sz w:val="22"/>
          <w:szCs w:val="22"/>
          <w:u w:val="single"/>
        </w:rPr>
        <w:t xml:space="preserve">Health Insurance Employee Contributions </w:t>
      </w:r>
    </w:p>
    <w:p w:rsidR="00442EB8" w:rsidRDefault="00442EB8" w:rsidP="00442EB8">
      <w:pPr>
        <w:ind w:firstLine="720"/>
        <w:jc w:val="both"/>
        <w:rPr>
          <w:rFonts w:ascii="Arial" w:hAnsi="Arial" w:cs="Arial"/>
          <w:sz w:val="22"/>
          <w:szCs w:val="22"/>
          <w:u w:val="single"/>
        </w:rPr>
      </w:pPr>
    </w:p>
    <w:p w:rsidR="00442EB8" w:rsidRPr="00544D59" w:rsidRDefault="00442EB8" w:rsidP="00442EB8">
      <w:pPr>
        <w:ind w:left="1440"/>
        <w:jc w:val="both"/>
        <w:rPr>
          <w:rFonts w:ascii="Arial" w:hAnsi="Arial" w:cs="Arial"/>
          <w:b/>
          <w:sz w:val="22"/>
          <w:szCs w:val="22"/>
          <w:u w:val="single"/>
        </w:rPr>
      </w:pPr>
      <w:r>
        <w:rPr>
          <w:rFonts w:ascii="Arial" w:hAnsi="Arial" w:cs="Arial"/>
          <w:sz w:val="22"/>
          <w:szCs w:val="22"/>
        </w:rPr>
        <w:t xml:space="preserve">The contributions for employees for the medical, vision and dental plans are contained in Attachment </w:t>
      </w:r>
      <w:r w:rsidRPr="00544D59">
        <w:rPr>
          <w:rFonts w:ascii="Arial" w:hAnsi="Arial" w:cs="Arial"/>
          <w:strike/>
          <w:sz w:val="22"/>
          <w:szCs w:val="22"/>
        </w:rPr>
        <w:t>N</w:t>
      </w:r>
      <w:r>
        <w:rPr>
          <w:rFonts w:ascii="Arial" w:hAnsi="Arial" w:cs="Arial"/>
          <w:sz w:val="22"/>
          <w:szCs w:val="22"/>
        </w:rPr>
        <w:t xml:space="preserve"> </w:t>
      </w:r>
      <w:r>
        <w:rPr>
          <w:rFonts w:ascii="Arial" w:hAnsi="Arial" w:cs="Arial"/>
          <w:b/>
          <w:sz w:val="22"/>
          <w:szCs w:val="22"/>
          <w:u w:val="single"/>
        </w:rPr>
        <w:t>E</w:t>
      </w:r>
    </w:p>
    <w:p w:rsidR="00442EB8" w:rsidRDefault="00442EB8" w:rsidP="00442EB8">
      <w:pPr>
        <w:ind w:left="1440"/>
        <w:jc w:val="both"/>
        <w:rPr>
          <w:rFonts w:ascii="Arial" w:hAnsi="Arial" w:cs="Arial"/>
          <w:sz w:val="22"/>
          <w:szCs w:val="22"/>
        </w:rPr>
      </w:pPr>
    </w:p>
    <w:p w:rsidR="00442EB8" w:rsidRPr="00544D59" w:rsidRDefault="00442EB8" w:rsidP="00442EB8">
      <w:pPr>
        <w:jc w:val="both"/>
        <w:rPr>
          <w:rFonts w:ascii="Arial" w:hAnsi="Arial" w:cs="Arial"/>
          <w:b/>
          <w:bCs/>
          <w:sz w:val="22"/>
          <w:szCs w:val="22"/>
          <w:u w:val="single"/>
        </w:rPr>
      </w:pPr>
      <w:r>
        <w:rPr>
          <w:rFonts w:ascii="Arial" w:hAnsi="Arial" w:cs="Arial"/>
          <w:sz w:val="22"/>
          <w:szCs w:val="22"/>
        </w:rPr>
        <w:tab/>
      </w:r>
      <w:r>
        <w:rPr>
          <w:rFonts w:ascii="Arial" w:hAnsi="Arial" w:cs="Arial"/>
          <w:sz w:val="22"/>
          <w:szCs w:val="22"/>
        </w:rPr>
        <w:tab/>
        <w:t xml:space="preserve">The overview of the medical and dental designs provisions are contained in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Attachment </w:t>
      </w:r>
      <w:r w:rsidRPr="00544D59">
        <w:rPr>
          <w:rFonts w:ascii="Arial" w:hAnsi="Arial" w:cs="Arial"/>
          <w:strike/>
          <w:sz w:val="22"/>
          <w:szCs w:val="22"/>
        </w:rPr>
        <w:t>M</w:t>
      </w:r>
      <w:r>
        <w:rPr>
          <w:rFonts w:ascii="Arial" w:hAnsi="Arial" w:cs="Arial"/>
          <w:sz w:val="22"/>
          <w:szCs w:val="22"/>
        </w:rPr>
        <w:t>.</w:t>
      </w:r>
      <w:r>
        <w:rPr>
          <w:rFonts w:ascii="Arial" w:hAnsi="Arial" w:cs="Arial"/>
          <w:b/>
          <w:sz w:val="22"/>
          <w:szCs w:val="22"/>
          <w:u w:val="single"/>
        </w:rPr>
        <w:t>F</w:t>
      </w:r>
    </w:p>
    <w:p w:rsidR="00442EB8" w:rsidRDefault="00442EB8" w:rsidP="00442EB8">
      <w:pPr>
        <w:ind w:firstLine="1440"/>
        <w:jc w:val="both"/>
        <w:rPr>
          <w:rFonts w:ascii="Arial" w:hAnsi="Arial" w:cs="Arial"/>
          <w:sz w:val="22"/>
          <w:szCs w:val="22"/>
        </w:rPr>
      </w:pPr>
    </w:p>
    <w:p w:rsidR="00442EB8" w:rsidRDefault="00442EB8" w:rsidP="00442EB8">
      <w:pPr>
        <w:tabs>
          <w:tab w:val="num" w:pos="1980"/>
        </w:tabs>
        <w:ind w:left="1980"/>
        <w:jc w:val="both"/>
        <w:rPr>
          <w:rFonts w:ascii="Arial" w:hAnsi="Arial" w:cs="Arial"/>
          <w:sz w:val="22"/>
          <w:szCs w:val="22"/>
        </w:rPr>
      </w:pPr>
      <w:r>
        <w:rPr>
          <w:rFonts w:ascii="Arial" w:hAnsi="Arial" w:cs="Arial"/>
          <w:sz w:val="22"/>
          <w:szCs w:val="22"/>
        </w:rPr>
        <w:t>There will be an open enrollment notification process and enrollment will be in a manner provided by the Employer.</w:t>
      </w:r>
    </w:p>
    <w:p w:rsidR="00442EB8" w:rsidRDefault="00442EB8" w:rsidP="00442EB8">
      <w:pPr>
        <w:ind w:left="1440"/>
        <w:jc w:val="both"/>
        <w:rPr>
          <w:rFonts w:ascii="Arial" w:hAnsi="Arial" w:cs="Arial"/>
          <w:sz w:val="22"/>
          <w:szCs w:val="22"/>
        </w:rPr>
      </w:pPr>
    </w:p>
    <w:p w:rsidR="00442EB8" w:rsidRDefault="00442EB8" w:rsidP="00442EB8">
      <w:pPr>
        <w:tabs>
          <w:tab w:val="left" w:pos="1980"/>
        </w:tabs>
        <w:jc w:val="both"/>
        <w:rPr>
          <w:rFonts w:ascii="Arial" w:hAnsi="Arial" w:cs="Arial"/>
          <w:strike/>
          <w:sz w:val="22"/>
          <w:szCs w:val="22"/>
        </w:rPr>
      </w:pPr>
      <w:r>
        <w:rPr>
          <w:rFonts w:ascii="Arial" w:hAnsi="Arial" w:cs="Arial"/>
          <w:sz w:val="22"/>
          <w:szCs w:val="22"/>
        </w:rPr>
        <w:tab/>
      </w:r>
      <w:r>
        <w:rPr>
          <w:rFonts w:ascii="Arial" w:hAnsi="Arial" w:cs="Arial"/>
          <w:strike/>
          <w:sz w:val="22"/>
          <w:szCs w:val="22"/>
        </w:rPr>
        <w:t>No adjustment in deductibles and co-payments in 2008 and 2009.</w:t>
      </w:r>
    </w:p>
    <w:p w:rsidR="00442EB8" w:rsidRDefault="00442EB8" w:rsidP="00442EB8">
      <w:pPr>
        <w:jc w:val="both"/>
        <w:rPr>
          <w:rFonts w:ascii="Arial" w:hAnsi="Arial" w:cs="Arial"/>
          <w:strike/>
          <w:sz w:val="22"/>
          <w:szCs w:val="22"/>
        </w:rPr>
      </w:pPr>
    </w:p>
    <w:p w:rsidR="00442EB8" w:rsidRDefault="00442EB8" w:rsidP="00442EB8">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u w:val="single"/>
        </w:rPr>
        <w:t>Hanford Employee Welfare Trust (HEWT) Committee and Pension/Savings Committee</w:t>
      </w:r>
    </w:p>
    <w:p w:rsidR="00442EB8" w:rsidRDefault="00442EB8" w:rsidP="00442EB8">
      <w:pPr>
        <w:tabs>
          <w:tab w:val="left" w:pos="1440"/>
        </w:tabs>
        <w:ind w:firstLine="720"/>
        <w:jc w:val="both"/>
        <w:rPr>
          <w:rFonts w:ascii="Arial" w:hAnsi="Arial" w:cs="Arial"/>
          <w:sz w:val="22"/>
          <w:szCs w:val="22"/>
        </w:rPr>
      </w:pPr>
    </w:p>
    <w:p w:rsidR="00442EB8" w:rsidRDefault="00442EB8" w:rsidP="00442EB8">
      <w:pPr>
        <w:tabs>
          <w:tab w:val="left" w:pos="1440"/>
        </w:tabs>
        <w:ind w:left="1440"/>
        <w:jc w:val="both"/>
        <w:rPr>
          <w:rFonts w:ascii="Arial" w:hAnsi="Arial" w:cs="Arial"/>
          <w:sz w:val="22"/>
          <w:szCs w:val="22"/>
        </w:rPr>
      </w:pPr>
      <w:r>
        <w:rPr>
          <w:rFonts w:ascii="Arial" w:hAnsi="Arial" w:cs="Arial"/>
          <w:strike/>
          <w:sz w:val="22"/>
          <w:szCs w:val="22"/>
        </w:rPr>
        <w:t>Fluor Hanford (FH)</w:t>
      </w:r>
      <w:r>
        <w:rPr>
          <w:rFonts w:ascii="Arial" w:hAnsi="Arial" w:cs="Arial"/>
          <w:sz w:val="22"/>
          <w:szCs w:val="22"/>
        </w:rPr>
        <w:t xml:space="preserve"> </w:t>
      </w:r>
      <w:r>
        <w:rPr>
          <w:rFonts w:ascii="Arial" w:hAnsi="Arial" w:cs="Arial"/>
          <w:b/>
          <w:i/>
          <w:sz w:val="22"/>
          <w:szCs w:val="22"/>
          <w:u w:val="single"/>
        </w:rPr>
        <w:t>The Employer</w:t>
      </w:r>
      <w:r>
        <w:rPr>
          <w:rFonts w:ascii="Arial" w:hAnsi="Arial" w:cs="Arial"/>
          <w:sz w:val="22"/>
          <w:szCs w:val="22"/>
        </w:rPr>
        <w:t xml:space="preserve"> agrees to have one (1) HAMTC representative participate as a non-voting participant in the HEWT covering medical plans and one (1) HAMTC representative participate as a non-voting participant in the Pension/ Savings Committee.</w:t>
      </w:r>
    </w:p>
    <w:p w:rsidR="00442EB8" w:rsidRDefault="00442EB8" w:rsidP="00442EB8">
      <w:pPr>
        <w:tabs>
          <w:tab w:val="left" w:pos="1440"/>
        </w:tabs>
        <w:ind w:left="1440" w:hanging="720"/>
        <w:jc w:val="both"/>
        <w:rPr>
          <w:rFonts w:ascii="Arial" w:hAnsi="Arial" w:cs="Arial"/>
          <w:sz w:val="22"/>
          <w:szCs w:val="22"/>
        </w:rPr>
      </w:pPr>
    </w:p>
    <w:p w:rsidR="00442EB8" w:rsidRPr="00FF0491" w:rsidRDefault="00442EB8" w:rsidP="00442EB8">
      <w:pPr>
        <w:tabs>
          <w:tab w:val="left" w:pos="1440"/>
        </w:tabs>
        <w:ind w:left="1440" w:hanging="720"/>
        <w:jc w:val="both"/>
        <w:rPr>
          <w:rFonts w:ascii="Arial" w:hAnsi="Arial" w:cs="Arial"/>
          <w:sz w:val="22"/>
          <w:szCs w:val="22"/>
          <w:u w:val="single"/>
        </w:rPr>
      </w:pPr>
      <w:r w:rsidRPr="00FF0491">
        <w:rPr>
          <w:rFonts w:ascii="Arial" w:hAnsi="Arial" w:cs="Arial"/>
          <w:sz w:val="22"/>
          <w:szCs w:val="22"/>
        </w:rPr>
        <w:t>4.</w:t>
      </w:r>
      <w:r w:rsidRPr="00FF0491">
        <w:rPr>
          <w:rFonts w:ascii="Arial" w:hAnsi="Arial" w:cs="Arial"/>
          <w:sz w:val="22"/>
          <w:szCs w:val="22"/>
        </w:rPr>
        <w:tab/>
      </w:r>
      <w:r w:rsidRPr="00FF0491">
        <w:rPr>
          <w:rFonts w:ascii="Arial" w:hAnsi="Arial" w:cs="Arial"/>
          <w:sz w:val="22"/>
          <w:szCs w:val="22"/>
          <w:u w:val="single"/>
        </w:rPr>
        <w:t>Health Care Savings Initiative</w:t>
      </w:r>
    </w:p>
    <w:p w:rsidR="00442EB8" w:rsidRDefault="00442EB8" w:rsidP="00442EB8">
      <w:pPr>
        <w:tabs>
          <w:tab w:val="left" w:pos="1440"/>
        </w:tabs>
        <w:ind w:left="1440" w:hanging="720"/>
        <w:jc w:val="both"/>
        <w:rPr>
          <w:rFonts w:ascii="Arial" w:hAnsi="Arial" w:cs="Arial"/>
          <w:strike/>
          <w:sz w:val="22"/>
          <w:szCs w:val="22"/>
          <w:u w:val="single"/>
        </w:rPr>
      </w:pPr>
    </w:p>
    <w:p w:rsidR="00442EB8" w:rsidRPr="00D05D2B" w:rsidRDefault="00D05D2B" w:rsidP="00442EB8">
      <w:pPr>
        <w:tabs>
          <w:tab w:val="left" w:pos="1440"/>
        </w:tabs>
        <w:ind w:left="1440"/>
        <w:jc w:val="both"/>
        <w:rPr>
          <w:rFonts w:ascii="Arial" w:hAnsi="Arial" w:cs="Arial"/>
          <w:strike/>
          <w:sz w:val="22"/>
          <w:szCs w:val="22"/>
        </w:rPr>
      </w:pPr>
      <w:r w:rsidRPr="00D05D2B">
        <w:rPr>
          <w:rFonts w:ascii="Arial" w:hAnsi="Arial" w:cs="Arial"/>
          <w:b/>
          <w:sz w:val="22"/>
          <w:szCs w:val="22"/>
          <w:u w:val="single"/>
        </w:rPr>
        <w:lastRenderedPageBreak/>
        <w:t>WRPS</w:t>
      </w:r>
      <w:r>
        <w:rPr>
          <w:rFonts w:ascii="Arial" w:hAnsi="Arial" w:cs="Arial"/>
          <w:sz w:val="22"/>
          <w:szCs w:val="22"/>
        </w:rPr>
        <w:t xml:space="preserve"> </w:t>
      </w:r>
      <w:r w:rsidR="00442EB8" w:rsidRPr="00FF0491">
        <w:rPr>
          <w:rFonts w:ascii="Arial" w:hAnsi="Arial" w:cs="Arial"/>
          <w:sz w:val="22"/>
          <w:szCs w:val="22"/>
        </w:rPr>
        <w:t>and HAMTC will continue</w:t>
      </w:r>
      <w:r w:rsidR="00442EB8" w:rsidRPr="00FF0491">
        <w:rPr>
          <w:rFonts w:ascii="Arial" w:hAnsi="Arial" w:cs="Arial"/>
          <w:b/>
          <w:sz w:val="22"/>
          <w:szCs w:val="22"/>
        </w:rPr>
        <w:t xml:space="preserve"> </w:t>
      </w:r>
      <w:r w:rsidR="00442EB8" w:rsidRPr="00FF0491">
        <w:rPr>
          <w:rFonts w:ascii="Arial" w:hAnsi="Arial" w:cs="Arial"/>
          <w:sz w:val="22"/>
          <w:szCs w:val="22"/>
        </w:rPr>
        <w:t xml:space="preserve">a Health Care Committee comprised of a </w:t>
      </w:r>
      <w:r w:rsidR="00FF0491">
        <w:rPr>
          <w:rFonts w:ascii="Arial" w:hAnsi="Arial" w:cs="Arial"/>
          <w:b/>
          <w:sz w:val="22"/>
          <w:szCs w:val="22"/>
          <w:u w:val="single"/>
        </w:rPr>
        <w:t xml:space="preserve">Hanford Employee Welfare Trust (HEWT) </w:t>
      </w:r>
      <w:r w:rsidR="00442EB8" w:rsidRPr="00FF0491">
        <w:rPr>
          <w:rFonts w:ascii="Arial" w:hAnsi="Arial" w:cs="Arial"/>
          <w:sz w:val="22"/>
          <w:szCs w:val="22"/>
        </w:rPr>
        <w:t xml:space="preserve">Benefit Plan Representative, a </w:t>
      </w:r>
      <w:r w:rsidR="00442EB8" w:rsidRPr="00FF0491">
        <w:rPr>
          <w:rFonts w:ascii="Arial" w:hAnsi="Arial" w:cs="Arial"/>
          <w:strike/>
          <w:sz w:val="22"/>
          <w:szCs w:val="22"/>
        </w:rPr>
        <w:t>CHPRC</w:t>
      </w:r>
      <w:r w:rsidR="00442EB8" w:rsidRPr="00FF0491">
        <w:rPr>
          <w:rFonts w:ascii="Arial" w:hAnsi="Arial" w:cs="Arial"/>
          <w:sz w:val="22"/>
          <w:szCs w:val="22"/>
        </w:rPr>
        <w:t xml:space="preserve"> </w:t>
      </w:r>
      <w:r w:rsidR="00FF0491">
        <w:rPr>
          <w:rFonts w:ascii="Arial" w:hAnsi="Arial" w:cs="Arial"/>
          <w:b/>
          <w:sz w:val="22"/>
          <w:szCs w:val="22"/>
          <w:u w:val="single"/>
        </w:rPr>
        <w:t xml:space="preserve">HEWT </w:t>
      </w:r>
      <w:r w:rsidR="00442EB8" w:rsidRPr="00FF0491">
        <w:rPr>
          <w:rFonts w:ascii="Arial" w:hAnsi="Arial" w:cs="Arial"/>
          <w:sz w:val="22"/>
          <w:szCs w:val="22"/>
        </w:rPr>
        <w:t xml:space="preserve">Financial Representative, </w:t>
      </w:r>
      <w:r w:rsidR="00442EB8" w:rsidRPr="00FF0491">
        <w:rPr>
          <w:rFonts w:ascii="Arial" w:hAnsi="Arial" w:cs="Arial"/>
          <w:strike/>
          <w:sz w:val="22"/>
          <w:szCs w:val="22"/>
          <w:u w:val="single"/>
        </w:rPr>
        <w:t>and an IR</w:t>
      </w:r>
      <w:r w:rsidR="00442EB8" w:rsidRPr="00FF0491">
        <w:rPr>
          <w:rFonts w:ascii="Arial" w:hAnsi="Arial" w:cs="Arial"/>
          <w:sz w:val="22"/>
          <w:szCs w:val="22"/>
        </w:rPr>
        <w:t xml:space="preserve"> </w:t>
      </w:r>
      <w:r w:rsidR="00FF0491">
        <w:rPr>
          <w:rFonts w:ascii="Arial" w:hAnsi="Arial" w:cs="Arial"/>
          <w:b/>
          <w:sz w:val="22"/>
          <w:szCs w:val="22"/>
          <w:u w:val="single"/>
        </w:rPr>
        <w:t xml:space="preserve">a Labor Relations </w:t>
      </w:r>
      <w:r w:rsidR="00442EB8" w:rsidRPr="00FF0491">
        <w:rPr>
          <w:rFonts w:ascii="Arial" w:hAnsi="Arial" w:cs="Arial"/>
          <w:sz w:val="22"/>
          <w:szCs w:val="22"/>
        </w:rPr>
        <w:t xml:space="preserve">Representative </w:t>
      </w:r>
      <w:r>
        <w:rPr>
          <w:rFonts w:ascii="Arial" w:hAnsi="Arial" w:cs="Arial"/>
          <w:b/>
          <w:sz w:val="22"/>
          <w:szCs w:val="22"/>
          <w:u w:val="single"/>
        </w:rPr>
        <w:t xml:space="preserve">and three (3) HAMTC representatives.  This Committee </w:t>
      </w:r>
      <w:r w:rsidR="00442EB8" w:rsidRPr="00D05D2B">
        <w:rPr>
          <w:rFonts w:ascii="Arial" w:hAnsi="Arial" w:cs="Arial"/>
          <w:strike/>
          <w:sz w:val="22"/>
          <w:szCs w:val="22"/>
        </w:rPr>
        <w:t>to</w:t>
      </w:r>
      <w:r w:rsidR="00442EB8" w:rsidRPr="00FF0491">
        <w:rPr>
          <w:rFonts w:ascii="Arial" w:hAnsi="Arial" w:cs="Arial"/>
          <w:sz w:val="22"/>
          <w:szCs w:val="22"/>
        </w:rPr>
        <w:t xml:space="preserve"> </w:t>
      </w:r>
      <w:r>
        <w:rPr>
          <w:rFonts w:ascii="Arial" w:hAnsi="Arial" w:cs="Arial"/>
          <w:b/>
          <w:sz w:val="22"/>
          <w:szCs w:val="22"/>
          <w:u w:val="single"/>
        </w:rPr>
        <w:t xml:space="preserve">will </w:t>
      </w:r>
      <w:r w:rsidR="00442EB8" w:rsidRPr="00FF0491">
        <w:rPr>
          <w:rFonts w:ascii="Arial" w:hAnsi="Arial" w:cs="Arial"/>
          <w:sz w:val="22"/>
          <w:szCs w:val="22"/>
        </w:rPr>
        <w:t xml:space="preserve">explore </w:t>
      </w:r>
      <w:r>
        <w:rPr>
          <w:rFonts w:ascii="Arial" w:hAnsi="Arial" w:cs="Arial"/>
          <w:b/>
          <w:sz w:val="22"/>
          <w:szCs w:val="22"/>
          <w:u w:val="single"/>
        </w:rPr>
        <w:t xml:space="preserve">current medical/dental utilization rates with the goal of identifying areas where cost savings could potentially be recognized through increased communication of plan design/features.  If an area is identified, the Committee will decide the appropriate medium and timing for communicating the health/dental information to plan participants.  </w:t>
      </w:r>
      <w:proofErr w:type="gramStart"/>
      <w:r w:rsidR="00442EB8" w:rsidRPr="00D05D2B">
        <w:rPr>
          <w:rFonts w:ascii="Arial" w:hAnsi="Arial" w:cs="Arial"/>
          <w:strike/>
          <w:sz w:val="22"/>
          <w:szCs w:val="22"/>
        </w:rPr>
        <w:t>modifications</w:t>
      </w:r>
      <w:proofErr w:type="gramEnd"/>
      <w:r w:rsidR="00442EB8" w:rsidRPr="00D05D2B">
        <w:rPr>
          <w:rFonts w:ascii="Arial" w:hAnsi="Arial" w:cs="Arial"/>
          <w:strike/>
          <w:sz w:val="22"/>
          <w:szCs w:val="22"/>
        </w:rPr>
        <w:t xml:space="preserve"> to the medical/dental insurance plans with the goal of identifying health care savings. HAMTC will have three (3) representatives on the committee. The goal of the committee is to develop/evaluate health care savings with specific recommendations for implementation.  If implemented, a portion of the savings will be applied to offset employee contribution increases.</w:t>
      </w:r>
    </w:p>
    <w:p w:rsidR="00442EB8" w:rsidRPr="00D05D2B" w:rsidRDefault="00442EB8" w:rsidP="00442EB8">
      <w:pPr>
        <w:tabs>
          <w:tab w:val="left" w:pos="1440"/>
        </w:tabs>
        <w:ind w:left="1440"/>
        <w:jc w:val="both"/>
        <w:rPr>
          <w:rFonts w:ascii="Arial" w:hAnsi="Arial" w:cs="Arial"/>
          <w:strike/>
          <w:sz w:val="22"/>
          <w:szCs w:val="22"/>
        </w:rPr>
      </w:pPr>
    </w:p>
    <w:p w:rsidR="00442EB8" w:rsidRDefault="00442EB8" w:rsidP="00442EB8">
      <w:pPr>
        <w:tabs>
          <w:tab w:val="left" w:pos="1440"/>
        </w:tabs>
        <w:ind w:left="1440"/>
        <w:jc w:val="both"/>
        <w:rPr>
          <w:rFonts w:ascii="Arial" w:hAnsi="Arial" w:cs="Arial"/>
          <w:sz w:val="22"/>
          <w:szCs w:val="22"/>
        </w:rPr>
      </w:pPr>
      <w:r>
        <w:rPr>
          <w:rFonts w:ascii="Arial" w:hAnsi="Arial" w:cs="Arial"/>
          <w:strike/>
          <w:sz w:val="22"/>
          <w:szCs w:val="22"/>
        </w:rPr>
        <w:t>In the event that specific recommendations on health care savings are identified, such items shall be implemented based upon mutual agreement of Fluor Hanford and HAMTC.</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rPr>
      </w:pPr>
      <w:r>
        <w:rPr>
          <w:rFonts w:ascii="Arial" w:hAnsi="Arial" w:cs="Arial"/>
          <w:strike/>
          <w:sz w:val="22"/>
          <w:szCs w:val="22"/>
        </w:rPr>
        <w:t>5.</w:t>
      </w:r>
      <w:r>
        <w:rPr>
          <w:rFonts w:ascii="Arial" w:hAnsi="Arial" w:cs="Arial"/>
          <w:sz w:val="22"/>
          <w:szCs w:val="22"/>
        </w:rPr>
        <w:t xml:space="preserve"> </w:t>
      </w:r>
      <w:r>
        <w:rPr>
          <w:rFonts w:ascii="Arial" w:hAnsi="Arial" w:cs="Arial"/>
          <w:b/>
          <w:i/>
          <w:sz w:val="22"/>
          <w:szCs w:val="22"/>
          <w:u w:val="single"/>
        </w:rPr>
        <w:t>4.</w:t>
      </w:r>
      <w:r>
        <w:rPr>
          <w:rFonts w:ascii="Arial" w:hAnsi="Arial" w:cs="Arial"/>
          <w:sz w:val="22"/>
          <w:szCs w:val="22"/>
        </w:rPr>
        <w:tab/>
      </w:r>
      <w:r>
        <w:rPr>
          <w:rFonts w:ascii="Arial" w:hAnsi="Arial" w:cs="Arial"/>
          <w:sz w:val="22"/>
          <w:szCs w:val="22"/>
          <w:u w:val="single"/>
        </w:rPr>
        <w:t>Savings Plan</w:t>
      </w:r>
    </w:p>
    <w:p w:rsidR="00442EB8" w:rsidRDefault="00442EB8" w:rsidP="00442EB8">
      <w:pPr>
        <w:tabs>
          <w:tab w:val="left" w:pos="1440"/>
        </w:tabs>
        <w:ind w:left="1440" w:hanging="720"/>
        <w:jc w:val="both"/>
        <w:rPr>
          <w:rFonts w:ascii="Arial" w:hAnsi="Arial" w:cs="Arial"/>
          <w:sz w:val="22"/>
          <w:szCs w:val="22"/>
        </w:rPr>
      </w:pPr>
    </w:p>
    <w:p w:rsidR="00442EB8" w:rsidRDefault="00442EB8" w:rsidP="00442EB8">
      <w:pPr>
        <w:tabs>
          <w:tab w:val="left" w:pos="1440"/>
        </w:tabs>
        <w:ind w:left="1440"/>
        <w:jc w:val="both"/>
        <w:rPr>
          <w:rFonts w:ascii="Arial" w:hAnsi="Arial" w:cs="Arial"/>
          <w:sz w:val="22"/>
          <w:szCs w:val="22"/>
        </w:rPr>
      </w:pPr>
      <w:r>
        <w:rPr>
          <w:rFonts w:ascii="Arial" w:hAnsi="Arial" w:cs="Arial"/>
          <w:sz w:val="22"/>
          <w:szCs w:val="22"/>
        </w:rPr>
        <w:t>Employees will be allowed to increase their pre-tax contributions to the maximum permitted by statute and ERISA regulations. Employer contributions shall remain unchanged.</w:t>
      </w:r>
    </w:p>
    <w:p w:rsidR="00442EB8" w:rsidRDefault="00442EB8" w:rsidP="00442EB8">
      <w:pPr>
        <w:tabs>
          <w:tab w:val="left" w:pos="1440"/>
        </w:tabs>
        <w:ind w:left="144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u w:val="single"/>
        </w:rPr>
      </w:pPr>
      <w:r>
        <w:rPr>
          <w:rFonts w:ascii="Arial" w:hAnsi="Arial" w:cs="Arial"/>
          <w:strike/>
          <w:sz w:val="22"/>
          <w:szCs w:val="22"/>
        </w:rPr>
        <w:t>6.</w:t>
      </w:r>
      <w:r>
        <w:rPr>
          <w:rFonts w:ascii="Arial" w:hAnsi="Arial" w:cs="Arial"/>
          <w:sz w:val="22"/>
          <w:szCs w:val="22"/>
        </w:rPr>
        <w:t xml:space="preserve"> </w:t>
      </w:r>
      <w:r>
        <w:rPr>
          <w:rFonts w:ascii="Arial" w:hAnsi="Arial" w:cs="Arial"/>
          <w:b/>
          <w:i/>
          <w:sz w:val="22"/>
          <w:szCs w:val="22"/>
          <w:u w:val="single"/>
        </w:rPr>
        <w:t>5.</w:t>
      </w:r>
      <w:r>
        <w:rPr>
          <w:rFonts w:ascii="Arial" w:hAnsi="Arial" w:cs="Arial"/>
          <w:sz w:val="22"/>
          <w:szCs w:val="22"/>
        </w:rPr>
        <w:tab/>
      </w:r>
      <w:r>
        <w:rPr>
          <w:rFonts w:ascii="Arial" w:hAnsi="Arial" w:cs="Arial"/>
          <w:sz w:val="22"/>
          <w:szCs w:val="22"/>
          <w:u w:val="single"/>
        </w:rPr>
        <w:t>Short-Term Disability</w:t>
      </w:r>
    </w:p>
    <w:p w:rsidR="00442EB8" w:rsidRDefault="00442EB8" w:rsidP="00442EB8">
      <w:pPr>
        <w:tabs>
          <w:tab w:val="left" w:pos="1440"/>
        </w:tabs>
        <w:ind w:left="1440" w:hanging="720"/>
        <w:jc w:val="both"/>
        <w:rPr>
          <w:rFonts w:ascii="Arial" w:hAnsi="Arial" w:cs="Arial"/>
          <w:sz w:val="22"/>
          <w:szCs w:val="22"/>
          <w:u w:val="single"/>
        </w:rPr>
      </w:pPr>
    </w:p>
    <w:p w:rsidR="00442EB8" w:rsidRDefault="00442EB8" w:rsidP="00442EB8">
      <w:pPr>
        <w:ind w:left="1440"/>
        <w:jc w:val="both"/>
        <w:rPr>
          <w:rFonts w:ascii="Arial" w:hAnsi="Arial" w:cs="Arial"/>
          <w:b/>
          <w:sz w:val="22"/>
          <w:szCs w:val="22"/>
          <w:u w:val="single"/>
        </w:rPr>
      </w:pPr>
      <w:r>
        <w:rPr>
          <w:rFonts w:ascii="Arial" w:hAnsi="Arial" w:cs="Arial"/>
          <w:b/>
          <w:sz w:val="22"/>
          <w:szCs w:val="22"/>
          <w:u w:val="single"/>
        </w:rPr>
        <w:t>The Company will provide the following Short Term Disability (STD) program:</w:t>
      </w:r>
    </w:p>
    <w:p w:rsidR="00442EB8" w:rsidRDefault="00442EB8" w:rsidP="00442EB8">
      <w:pPr>
        <w:jc w:val="both"/>
        <w:rPr>
          <w:rFonts w:ascii="Arial" w:hAnsi="Arial" w:cs="Arial"/>
          <w:b/>
          <w:sz w:val="22"/>
          <w:szCs w:val="22"/>
          <w:u w:val="single"/>
        </w:rPr>
      </w:pPr>
    </w:p>
    <w:p w:rsidR="00442EB8" w:rsidRDefault="00442EB8" w:rsidP="00442EB8">
      <w:pPr>
        <w:ind w:left="1530" w:hanging="810"/>
        <w:jc w:val="both"/>
        <w:rPr>
          <w:rFonts w:ascii="Arial" w:hAnsi="Arial" w:cs="Arial"/>
          <w:b/>
          <w:sz w:val="22"/>
          <w:szCs w:val="22"/>
          <w:u w:val="single"/>
        </w:rPr>
      </w:pPr>
      <w:r>
        <w:rPr>
          <w:rFonts w:ascii="Arial" w:hAnsi="Arial" w:cs="Arial"/>
          <w:b/>
          <w:sz w:val="22"/>
          <w:szCs w:val="22"/>
          <w:u w:val="single"/>
        </w:rPr>
        <w:t>A.</w:t>
      </w:r>
      <w:r>
        <w:rPr>
          <w:rFonts w:ascii="Arial" w:hAnsi="Arial" w:cs="Arial"/>
          <w:sz w:val="22"/>
          <w:szCs w:val="22"/>
        </w:rPr>
        <w:tab/>
      </w:r>
      <w:r>
        <w:rPr>
          <w:rFonts w:ascii="Arial" w:hAnsi="Arial" w:cs="Arial"/>
          <w:b/>
          <w:sz w:val="22"/>
          <w:szCs w:val="22"/>
          <w:u w:val="single"/>
        </w:rPr>
        <w:t xml:space="preserve">A Short Term Disability (STD) Insurance plan, which pays benefits for absences due to disability, which will be equal to </w:t>
      </w:r>
      <w:r>
        <w:rPr>
          <w:rFonts w:ascii="Arial" w:hAnsi="Arial" w:cs="Arial"/>
          <w:b/>
          <w:strike/>
          <w:sz w:val="22"/>
          <w:szCs w:val="22"/>
          <w:u w:val="single"/>
        </w:rPr>
        <w:t>sixty-five (65%)</w:t>
      </w:r>
      <w:r>
        <w:rPr>
          <w:rFonts w:ascii="Arial" w:hAnsi="Arial" w:cs="Arial"/>
          <w:b/>
          <w:sz w:val="22"/>
          <w:szCs w:val="22"/>
          <w:u w:val="single"/>
        </w:rPr>
        <w:t xml:space="preserve"> sixty (60%) percent of the employee’s base pay rate, which is in effect on the date, the disability begins.  STD payments begin on the eighth (8</w:t>
      </w:r>
      <w:r>
        <w:rPr>
          <w:rFonts w:ascii="Arial" w:hAnsi="Arial" w:cs="Arial"/>
          <w:b/>
          <w:sz w:val="22"/>
          <w:szCs w:val="22"/>
          <w:u w:val="single"/>
          <w:vertAlign w:val="superscript"/>
        </w:rPr>
        <w:t>th</w:t>
      </w:r>
      <w:r>
        <w:rPr>
          <w:rFonts w:ascii="Arial" w:hAnsi="Arial" w:cs="Arial"/>
          <w:b/>
          <w:sz w:val="22"/>
          <w:szCs w:val="22"/>
          <w:u w:val="single"/>
        </w:rPr>
        <w:t>) calendar day of disability and can continue through the one hundred eightieth (180</w:t>
      </w:r>
      <w:r>
        <w:rPr>
          <w:rFonts w:ascii="Arial" w:hAnsi="Arial" w:cs="Arial"/>
          <w:b/>
          <w:sz w:val="22"/>
          <w:szCs w:val="22"/>
          <w:u w:val="single"/>
          <w:vertAlign w:val="superscript"/>
        </w:rPr>
        <w:t>th</w:t>
      </w:r>
      <w:r>
        <w:rPr>
          <w:rFonts w:ascii="Arial" w:hAnsi="Arial" w:cs="Arial"/>
          <w:b/>
          <w:sz w:val="22"/>
          <w:szCs w:val="22"/>
          <w:u w:val="single"/>
        </w:rPr>
        <w:t>) day of disability.</w:t>
      </w:r>
    </w:p>
    <w:p w:rsidR="00442EB8" w:rsidRDefault="00442EB8" w:rsidP="00442EB8">
      <w:pPr>
        <w:ind w:left="1530" w:hanging="810"/>
        <w:jc w:val="both"/>
        <w:rPr>
          <w:rFonts w:ascii="Arial" w:hAnsi="Arial" w:cs="Arial"/>
          <w:b/>
          <w:sz w:val="22"/>
          <w:szCs w:val="22"/>
          <w:u w:val="single"/>
        </w:rPr>
      </w:pPr>
    </w:p>
    <w:p w:rsidR="00442EB8" w:rsidRDefault="00442EB8" w:rsidP="00442EB8">
      <w:pPr>
        <w:ind w:left="1530" w:hanging="810"/>
        <w:jc w:val="both"/>
        <w:rPr>
          <w:rFonts w:ascii="Arial" w:hAnsi="Arial" w:cs="Arial"/>
          <w:b/>
          <w:sz w:val="22"/>
          <w:szCs w:val="22"/>
          <w:u w:val="single"/>
        </w:rPr>
      </w:pPr>
      <w:r>
        <w:rPr>
          <w:rFonts w:ascii="Arial" w:hAnsi="Arial" w:cs="Arial"/>
          <w:sz w:val="22"/>
          <w:szCs w:val="22"/>
        </w:rPr>
        <w:tab/>
      </w:r>
      <w:r>
        <w:rPr>
          <w:rFonts w:ascii="Arial" w:hAnsi="Arial" w:cs="Arial"/>
          <w:b/>
          <w:sz w:val="22"/>
          <w:szCs w:val="22"/>
          <w:u w:val="single"/>
        </w:rPr>
        <w:t>The cost of the STD premium will be equally split between the employee and the Employer.</w:t>
      </w:r>
    </w:p>
    <w:p w:rsidR="00442EB8" w:rsidRDefault="00442EB8" w:rsidP="00442EB8">
      <w:pPr>
        <w:ind w:left="1530" w:hanging="810"/>
        <w:jc w:val="both"/>
        <w:rPr>
          <w:rFonts w:ascii="Arial" w:hAnsi="Arial" w:cs="Arial"/>
          <w:b/>
          <w:sz w:val="22"/>
          <w:szCs w:val="22"/>
          <w:u w:val="single"/>
        </w:rPr>
      </w:pPr>
    </w:p>
    <w:p w:rsidR="00442EB8" w:rsidRDefault="00442EB8" w:rsidP="00442EB8">
      <w:pPr>
        <w:ind w:left="1530" w:hanging="810"/>
        <w:jc w:val="both"/>
        <w:rPr>
          <w:rFonts w:ascii="Arial" w:hAnsi="Arial" w:cs="Arial"/>
          <w:b/>
          <w:sz w:val="22"/>
          <w:szCs w:val="22"/>
          <w:u w:val="single"/>
        </w:rPr>
      </w:pPr>
      <w:r>
        <w:rPr>
          <w:rFonts w:ascii="Arial" w:hAnsi="Arial" w:cs="Arial"/>
          <w:b/>
          <w:sz w:val="22"/>
          <w:szCs w:val="22"/>
          <w:u w:val="single"/>
        </w:rPr>
        <w:t>B.</w:t>
      </w:r>
      <w:r>
        <w:rPr>
          <w:rFonts w:ascii="Arial" w:hAnsi="Arial" w:cs="Arial"/>
          <w:sz w:val="22"/>
          <w:szCs w:val="22"/>
        </w:rPr>
        <w:tab/>
      </w:r>
      <w:r>
        <w:rPr>
          <w:rFonts w:ascii="Arial" w:hAnsi="Arial" w:cs="Arial"/>
          <w:b/>
          <w:sz w:val="22"/>
          <w:szCs w:val="22"/>
          <w:u w:val="single"/>
        </w:rPr>
        <w:t>Employees who are on the active rolls on January 1, 1998 will be eligible for Company-paid salary continuance, which can be used to supplement STD payments up to one hundred (100%) percent of base pay.  Employees added to the active rolls on or after January 1, 1998 will not have salary continuance available to them.</w:t>
      </w:r>
    </w:p>
    <w:p w:rsidR="00442EB8" w:rsidRDefault="00442EB8" w:rsidP="00442EB8">
      <w:pPr>
        <w:jc w:val="both"/>
        <w:rPr>
          <w:rFonts w:ascii="Arial" w:hAnsi="Arial" w:cs="Arial"/>
          <w:b/>
          <w:sz w:val="22"/>
          <w:szCs w:val="22"/>
          <w:u w:val="single"/>
        </w:rPr>
      </w:pPr>
    </w:p>
    <w:p w:rsidR="00442EB8" w:rsidRDefault="00442EB8" w:rsidP="00442EB8">
      <w:pPr>
        <w:ind w:left="1530"/>
        <w:jc w:val="both"/>
        <w:rPr>
          <w:rFonts w:ascii="Arial" w:hAnsi="Arial" w:cs="Arial"/>
          <w:b/>
          <w:sz w:val="22"/>
          <w:szCs w:val="22"/>
          <w:u w:val="single"/>
        </w:rPr>
      </w:pPr>
      <w:r>
        <w:rPr>
          <w:rFonts w:ascii="Arial" w:hAnsi="Arial" w:cs="Arial"/>
          <w:b/>
          <w:sz w:val="22"/>
          <w:szCs w:val="22"/>
          <w:u w:val="single"/>
        </w:rPr>
        <w:t>Salary continuance can be used only to supplement approved STD payments and cannot be used for other purposes.  Unused salary continuance cannot be cashed out at any time.</w:t>
      </w:r>
    </w:p>
    <w:p w:rsidR="00442EB8" w:rsidRDefault="00442EB8" w:rsidP="00442EB8">
      <w:pPr>
        <w:ind w:left="2160"/>
        <w:jc w:val="both"/>
        <w:rPr>
          <w:rFonts w:ascii="Arial" w:hAnsi="Arial" w:cs="Arial"/>
          <w:b/>
          <w:sz w:val="22"/>
          <w:szCs w:val="22"/>
          <w:u w:val="single"/>
        </w:rPr>
      </w:pPr>
    </w:p>
    <w:p w:rsidR="00442EB8" w:rsidRDefault="00442EB8" w:rsidP="00442EB8">
      <w:pPr>
        <w:ind w:left="1530"/>
        <w:jc w:val="both"/>
        <w:rPr>
          <w:rFonts w:ascii="Arial" w:hAnsi="Arial" w:cs="Arial"/>
          <w:b/>
          <w:sz w:val="22"/>
          <w:szCs w:val="22"/>
          <w:u w:val="single"/>
        </w:rPr>
      </w:pPr>
      <w:r>
        <w:rPr>
          <w:rFonts w:ascii="Arial" w:hAnsi="Arial" w:cs="Arial"/>
          <w:b/>
          <w:sz w:val="22"/>
          <w:szCs w:val="22"/>
          <w:u w:val="single"/>
        </w:rPr>
        <w:lastRenderedPageBreak/>
        <w:t>The amount of salary continuance available will be determined based on the employee’s service as of January 1, 1998 as follows:</w:t>
      </w:r>
    </w:p>
    <w:p w:rsidR="00442EB8" w:rsidRDefault="00442EB8" w:rsidP="00442EB8">
      <w:pPr>
        <w:ind w:left="1080"/>
        <w:jc w:val="both"/>
        <w:rPr>
          <w:rFonts w:ascii="Arial" w:hAnsi="Arial" w:cs="Arial"/>
          <w:b/>
          <w:sz w:val="22"/>
          <w:szCs w:val="22"/>
          <w:u w:val="single"/>
        </w:rPr>
      </w:pPr>
    </w:p>
    <w:p w:rsidR="00442EB8" w:rsidRDefault="00442EB8" w:rsidP="00442EB8">
      <w:pPr>
        <w:tabs>
          <w:tab w:val="left" w:pos="2160"/>
        </w:tabs>
        <w:ind w:left="2160" w:hanging="630"/>
        <w:jc w:val="both"/>
        <w:rPr>
          <w:rFonts w:ascii="Arial" w:hAnsi="Arial" w:cs="Arial"/>
          <w:b/>
          <w:sz w:val="22"/>
          <w:szCs w:val="22"/>
          <w:u w:val="single"/>
        </w:rPr>
      </w:pPr>
      <w:r>
        <w:rPr>
          <w:rFonts w:ascii="Arial" w:hAnsi="Arial" w:cs="Arial"/>
          <w:b/>
          <w:sz w:val="22"/>
          <w:szCs w:val="22"/>
          <w:u w:val="single"/>
        </w:rPr>
        <w:t>1)</w:t>
      </w:r>
      <w:r>
        <w:rPr>
          <w:rFonts w:ascii="Arial" w:hAnsi="Arial" w:cs="Arial"/>
          <w:sz w:val="22"/>
          <w:szCs w:val="22"/>
        </w:rPr>
        <w:tab/>
      </w:r>
      <w:r>
        <w:rPr>
          <w:rFonts w:ascii="Arial" w:hAnsi="Arial" w:cs="Arial"/>
          <w:b/>
          <w:sz w:val="22"/>
          <w:szCs w:val="22"/>
          <w:u w:val="single"/>
        </w:rPr>
        <w:t>Twenty (20) days for the employee’s first full year of service plus two (2) days for each full year of service thereafter through December 31, 1997.</w:t>
      </w:r>
    </w:p>
    <w:p w:rsidR="00442EB8" w:rsidRDefault="00442EB8" w:rsidP="00442EB8">
      <w:pPr>
        <w:tabs>
          <w:tab w:val="left" w:pos="1620"/>
        </w:tabs>
        <w:ind w:left="1620" w:hanging="540"/>
        <w:jc w:val="both"/>
        <w:rPr>
          <w:rFonts w:ascii="Arial" w:hAnsi="Arial" w:cs="Arial"/>
          <w:b/>
          <w:sz w:val="22"/>
          <w:szCs w:val="22"/>
          <w:u w:val="single"/>
        </w:rPr>
      </w:pPr>
    </w:p>
    <w:p w:rsidR="00442EB8" w:rsidRDefault="00442EB8" w:rsidP="00442EB8">
      <w:pPr>
        <w:tabs>
          <w:tab w:val="left" w:pos="2160"/>
        </w:tabs>
        <w:ind w:left="2160" w:hanging="630"/>
        <w:jc w:val="both"/>
        <w:rPr>
          <w:rFonts w:ascii="Arial" w:hAnsi="Arial" w:cs="Arial"/>
          <w:b/>
          <w:sz w:val="22"/>
          <w:szCs w:val="22"/>
          <w:u w:val="single"/>
        </w:rPr>
      </w:pPr>
      <w:r>
        <w:rPr>
          <w:rFonts w:ascii="Arial" w:hAnsi="Arial" w:cs="Arial"/>
          <w:b/>
          <w:sz w:val="22"/>
          <w:szCs w:val="22"/>
          <w:u w:val="single"/>
        </w:rPr>
        <w:t>2)</w:t>
      </w:r>
      <w:r w:rsidRPr="00181A8C">
        <w:rPr>
          <w:rFonts w:ascii="Arial" w:hAnsi="Arial" w:cs="Arial"/>
          <w:b/>
          <w:sz w:val="22"/>
          <w:szCs w:val="22"/>
        </w:rPr>
        <w:tab/>
      </w:r>
      <w:r>
        <w:rPr>
          <w:rFonts w:ascii="Arial" w:hAnsi="Arial" w:cs="Arial"/>
          <w:b/>
          <w:sz w:val="22"/>
          <w:szCs w:val="22"/>
          <w:u w:val="single"/>
        </w:rPr>
        <w:t>There will be no further accumulation of salary continuance days after December 31, 1997.  Salary continuance hours used after that date to supplement STD will not be restored.</w:t>
      </w:r>
    </w:p>
    <w:p w:rsidR="00442EB8" w:rsidRDefault="00442EB8" w:rsidP="00442EB8">
      <w:pPr>
        <w:tabs>
          <w:tab w:val="left" w:pos="1620"/>
        </w:tabs>
        <w:ind w:left="1620" w:hanging="540"/>
        <w:jc w:val="both"/>
        <w:rPr>
          <w:rFonts w:ascii="Arial" w:hAnsi="Arial" w:cs="Arial"/>
          <w:b/>
          <w:sz w:val="22"/>
          <w:szCs w:val="22"/>
          <w:u w:val="single"/>
        </w:rPr>
      </w:pPr>
    </w:p>
    <w:p w:rsidR="00442EB8" w:rsidRDefault="00442EB8" w:rsidP="00442EB8">
      <w:pPr>
        <w:tabs>
          <w:tab w:val="left" w:pos="1620"/>
        </w:tabs>
        <w:ind w:left="1620" w:hanging="900"/>
        <w:jc w:val="both"/>
        <w:rPr>
          <w:rFonts w:ascii="Arial" w:hAnsi="Arial" w:cs="Arial"/>
          <w:b/>
          <w:sz w:val="22"/>
          <w:szCs w:val="22"/>
          <w:u w:val="single"/>
        </w:rPr>
      </w:pPr>
      <w:r>
        <w:rPr>
          <w:rFonts w:ascii="Arial" w:hAnsi="Arial" w:cs="Arial"/>
          <w:b/>
          <w:sz w:val="22"/>
          <w:szCs w:val="22"/>
          <w:u w:val="single"/>
        </w:rPr>
        <w:t>C</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TOWP can be used to supplement STD payments to one hundred (100%) percent of pay.</w:t>
      </w:r>
    </w:p>
    <w:p w:rsidR="00442EB8" w:rsidRDefault="00442EB8" w:rsidP="00442EB8">
      <w:pPr>
        <w:tabs>
          <w:tab w:val="left" w:pos="1620"/>
        </w:tabs>
        <w:ind w:left="1620" w:hanging="900"/>
        <w:jc w:val="both"/>
        <w:rPr>
          <w:rFonts w:ascii="Arial" w:hAnsi="Arial" w:cs="Arial"/>
          <w:b/>
          <w:sz w:val="22"/>
          <w:szCs w:val="22"/>
          <w:u w:val="single"/>
        </w:rPr>
      </w:pPr>
    </w:p>
    <w:p w:rsidR="00442EB8" w:rsidRDefault="00442EB8" w:rsidP="00442EB8">
      <w:pPr>
        <w:ind w:left="1440" w:hanging="720"/>
        <w:jc w:val="both"/>
        <w:rPr>
          <w:rFonts w:ascii="Arial" w:hAnsi="Arial" w:cs="Arial"/>
          <w:b/>
          <w:sz w:val="22"/>
          <w:szCs w:val="22"/>
          <w:u w:val="single"/>
        </w:rPr>
      </w:pPr>
      <w:r>
        <w:rPr>
          <w:rFonts w:ascii="Arial" w:hAnsi="Arial" w:cs="Arial"/>
          <w:b/>
          <w:sz w:val="22"/>
          <w:szCs w:val="22"/>
          <w:u w:val="single"/>
        </w:rPr>
        <w:t>D</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Medical, dental and life insurance benefits can continue during the short term disability period provided the employee continues to pay the required employee premiums.</w:t>
      </w:r>
    </w:p>
    <w:p w:rsidR="00442EB8" w:rsidRDefault="00442EB8" w:rsidP="00442EB8">
      <w:pPr>
        <w:tabs>
          <w:tab w:val="left" w:pos="1440"/>
        </w:tabs>
        <w:ind w:left="1440"/>
        <w:jc w:val="both"/>
        <w:rPr>
          <w:rFonts w:ascii="Arial" w:hAnsi="Arial" w:cs="Arial"/>
          <w:sz w:val="22"/>
          <w:szCs w:val="22"/>
        </w:rPr>
      </w:pPr>
    </w:p>
    <w:p w:rsidR="00442EB8" w:rsidRDefault="00442EB8" w:rsidP="00442EB8">
      <w:pPr>
        <w:tabs>
          <w:tab w:val="left" w:pos="1440"/>
        </w:tabs>
        <w:ind w:left="1440"/>
        <w:jc w:val="both"/>
        <w:rPr>
          <w:rFonts w:ascii="Arial" w:hAnsi="Arial" w:cs="Arial"/>
          <w:sz w:val="22"/>
          <w:szCs w:val="22"/>
        </w:rPr>
      </w:pPr>
    </w:p>
    <w:p w:rsidR="00442EB8" w:rsidRDefault="00442EB8" w:rsidP="00442EB8">
      <w:pPr>
        <w:tabs>
          <w:tab w:val="left" w:pos="1440"/>
        </w:tabs>
        <w:ind w:left="1440" w:hanging="720"/>
        <w:jc w:val="both"/>
        <w:rPr>
          <w:rFonts w:ascii="Arial" w:hAnsi="Arial" w:cs="Arial"/>
          <w:sz w:val="22"/>
          <w:szCs w:val="22"/>
        </w:rPr>
      </w:pPr>
      <w:r>
        <w:rPr>
          <w:rFonts w:ascii="Arial" w:hAnsi="Arial" w:cs="Arial"/>
          <w:b/>
          <w:sz w:val="22"/>
          <w:szCs w:val="22"/>
          <w:u w:val="single"/>
        </w:rPr>
        <w:t>E.</w:t>
      </w:r>
      <w:r>
        <w:rPr>
          <w:rFonts w:ascii="Arial" w:hAnsi="Arial" w:cs="Arial"/>
          <w:sz w:val="22"/>
          <w:szCs w:val="22"/>
        </w:rPr>
        <w:tab/>
        <w:t xml:space="preserve">The process for payment of short-term disability (STD) </w:t>
      </w:r>
      <w:r>
        <w:rPr>
          <w:rFonts w:ascii="Arial" w:hAnsi="Arial" w:cs="Arial"/>
          <w:strike/>
          <w:sz w:val="22"/>
          <w:szCs w:val="22"/>
        </w:rPr>
        <w:t>shall be</w:t>
      </w:r>
      <w:r>
        <w:rPr>
          <w:rFonts w:ascii="Arial" w:hAnsi="Arial" w:cs="Arial"/>
          <w:sz w:val="22"/>
          <w:szCs w:val="22"/>
        </w:rPr>
        <w:t xml:space="preserve"> </w:t>
      </w:r>
      <w:r>
        <w:rPr>
          <w:rFonts w:ascii="Arial" w:hAnsi="Arial" w:cs="Arial"/>
          <w:b/>
          <w:i/>
          <w:sz w:val="22"/>
          <w:szCs w:val="22"/>
          <w:u w:val="single"/>
        </w:rPr>
        <w:t>was</w:t>
      </w:r>
      <w:r>
        <w:rPr>
          <w:rFonts w:ascii="Arial" w:hAnsi="Arial" w:cs="Arial"/>
          <w:sz w:val="22"/>
          <w:szCs w:val="22"/>
        </w:rPr>
        <w:t xml:space="preserve"> modified effective October 7, 2002.</w:t>
      </w:r>
    </w:p>
    <w:p w:rsidR="00442EB8" w:rsidRDefault="00442EB8" w:rsidP="00442EB8">
      <w:pPr>
        <w:tabs>
          <w:tab w:val="left" w:pos="1440"/>
        </w:tabs>
        <w:ind w:left="1440"/>
        <w:jc w:val="both"/>
        <w:rPr>
          <w:rFonts w:ascii="Arial" w:hAnsi="Arial" w:cs="Arial"/>
          <w:sz w:val="22"/>
          <w:szCs w:val="22"/>
        </w:rPr>
      </w:pPr>
    </w:p>
    <w:p w:rsidR="00442EB8" w:rsidRDefault="00442EB8" w:rsidP="00442EB8">
      <w:pPr>
        <w:numPr>
          <w:ilvl w:val="0"/>
          <w:numId w:val="26"/>
        </w:numPr>
        <w:tabs>
          <w:tab w:val="left" w:pos="1440"/>
        </w:tabs>
        <w:spacing w:after="200" w:line="276" w:lineRule="auto"/>
        <w:jc w:val="both"/>
        <w:rPr>
          <w:rFonts w:ascii="Arial" w:hAnsi="Arial" w:cs="Arial"/>
          <w:sz w:val="22"/>
          <w:szCs w:val="22"/>
        </w:rPr>
      </w:pPr>
      <w:r>
        <w:rPr>
          <w:rFonts w:ascii="Arial" w:hAnsi="Arial" w:cs="Arial"/>
          <w:sz w:val="22"/>
          <w:szCs w:val="22"/>
        </w:rPr>
        <w:t>The current provision for the use of TOWP/PTB during the first seven (7) calendar days continues.</w:t>
      </w:r>
    </w:p>
    <w:p w:rsidR="00442EB8" w:rsidRDefault="00442EB8" w:rsidP="00442EB8">
      <w:pPr>
        <w:tabs>
          <w:tab w:val="left" w:pos="1440"/>
        </w:tabs>
        <w:jc w:val="both"/>
        <w:rPr>
          <w:rFonts w:ascii="Arial" w:hAnsi="Arial" w:cs="Arial"/>
          <w:sz w:val="22"/>
          <w:szCs w:val="22"/>
        </w:rPr>
      </w:pPr>
    </w:p>
    <w:p w:rsidR="00442EB8" w:rsidRDefault="00442EB8" w:rsidP="00442EB8">
      <w:pPr>
        <w:numPr>
          <w:ilvl w:val="0"/>
          <w:numId w:val="26"/>
        </w:numPr>
        <w:tabs>
          <w:tab w:val="left" w:pos="1440"/>
        </w:tabs>
        <w:spacing w:after="200" w:line="276" w:lineRule="auto"/>
        <w:jc w:val="both"/>
        <w:rPr>
          <w:rFonts w:ascii="Arial" w:hAnsi="Arial" w:cs="Arial"/>
          <w:sz w:val="22"/>
          <w:szCs w:val="22"/>
        </w:rPr>
      </w:pPr>
      <w:r>
        <w:rPr>
          <w:rFonts w:ascii="Arial" w:hAnsi="Arial" w:cs="Arial"/>
          <w:sz w:val="22"/>
          <w:szCs w:val="22"/>
        </w:rPr>
        <w:t>If an employee is disabled from the eighth (8</w:t>
      </w:r>
      <w:r>
        <w:rPr>
          <w:rFonts w:ascii="Arial" w:hAnsi="Arial" w:cs="Arial"/>
          <w:sz w:val="22"/>
          <w:szCs w:val="22"/>
          <w:vertAlign w:val="superscript"/>
        </w:rPr>
        <w:t>th</w:t>
      </w:r>
      <w:r>
        <w:rPr>
          <w:rFonts w:ascii="Arial" w:hAnsi="Arial" w:cs="Arial"/>
          <w:sz w:val="22"/>
          <w:szCs w:val="22"/>
        </w:rPr>
        <w:t>) calendar day through the thirty-fifth (35</w:t>
      </w:r>
      <w:r>
        <w:rPr>
          <w:rFonts w:ascii="Arial" w:hAnsi="Arial" w:cs="Arial"/>
          <w:sz w:val="22"/>
          <w:szCs w:val="22"/>
          <w:vertAlign w:val="superscript"/>
        </w:rPr>
        <w:t>th</w:t>
      </w:r>
      <w:r>
        <w:rPr>
          <w:rFonts w:ascii="Arial" w:hAnsi="Arial" w:cs="Arial"/>
          <w:sz w:val="22"/>
          <w:szCs w:val="22"/>
        </w:rPr>
        <w:t>) calendar day STD will be authorized by a Benefits representative based on a completed physician form.</w:t>
      </w:r>
    </w:p>
    <w:p w:rsidR="00442EB8" w:rsidRDefault="00442EB8" w:rsidP="00442EB8">
      <w:pPr>
        <w:tabs>
          <w:tab w:val="left" w:pos="1440"/>
        </w:tabs>
        <w:jc w:val="both"/>
        <w:rPr>
          <w:rFonts w:ascii="Arial" w:hAnsi="Arial" w:cs="Arial"/>
          <w:sz w:val="22"/>
          <w:szCs w:val="22"/>
        </w:rPr>
      </w:pPr>
    </w:p>
    <w:p w:rsidR="00442EB8" w:rsidRDefault="00442EB8" w:rsidP="00442EB8">
      <w:pPr>
        <w:numPr>
          <w:ilvl w:val="0"/>
          <w:numId w:val="26"/>
        </w:numPr>
        <w:tabs>
          <w:tab w:val="left" w:pos="1440"/>
        </w:tabs>
        <w:spacing w:after="200" w:line="276" w:lineRule="auto"/>
        <w:jc w:val="both"/>
        <w:rPr>
          <w:rFonts w:ascii="Arial" w:hAnsi="Arial" w:cs="Arial"/>
          <w:sz w:val="22"/>
          <w:szCs w:val="22"/>
        </w:rPr>
      </w:pPr>
      <w:r>
        <w:rPr>
          <w:rFonts w:ascii="Arial" w:hAnsi="Arial" w:cs="Arial"/>
          <w:sz w:val="22"/>
          <w:szCs w:val="22"/>
        </w:rPr>
        <w:t>If an employee is disabled from the thirty-sixth (36</w:t>
      </w:r>
      <w:r>
        <w:rPr>
          <w:rFonts w:ascii="Arial" w:hAnsi="Arial" w:cs="Arial"/>
          <w:sz w:val="22"/>
          <w:szCs w:val="22"/>
          <w:vertAlign w:val="superscript"/>
        </w:rPr>
        <w:t>th</w:t>
      </w:r>
      <w:r>
        <w:rPr>
          <w:rFonts w:ascii="Arial" w:hAnsi="Arial" w:cs="Arial"/>
          <w:sz w:val="22"/>
          <w:szCs w:val="22"/>
        </w:rPr>
        <w:t>) day through the one-hundred-eightieth (180</w:t>
      </w:r>
      <w:r>
        <w:rPr>
          <w:rFonts w:ascii="Arial" w:hAnsi="Arial" w:cs="Arial"/>
          <w:sz w:val="22"/>
          <w:szCs w:val="22"/>
          <w:vertAlign w:val="superscript"/>
        </w:rPr>
        <w:t>th</w:t>
      </w:r>
      <w:r>
        <w:rPr>
          <w:rFonts w:ascii="Arial" w:hAnsi="Arial" w:cs="Arial"/>
          <w:sz w:val="22"/>
          <w:szCs w:val="22"/>
        </w:rPr>
        <w:t>) calendar day, STD will be authorized by the third-party insurance administrator.</w:t>
      </w:r>
    </w:p>
    <w:p w:rsidR="00442EB8" w:rsidRDefault="00442EB8" w:rsidP="00442EB8">
      <w:pPr>
        <w:tabs>
          <w:tab w:val="left" w:pos="1440"/>
        </w:tabs>
        <w:ind w:left="720"/>
        <w:jc w:val="both"/>
        <w:rPr>
          <w:rFonts w:ascii="Arial" w:hAnsi="Arial" w:cs="Arial"/>
          <w:sz w:val="22"/>
          <w:szCs w:val="22"/>
        </w:rPr>
      </w:pPr>
    </w:p>
    <w:p w:rsidR="00442EB8" w:rsidRDefault="00442EB8" w:rsidP="00442EB8">
      <w:pPr>
        <w:numPr>
          <w:ilvl w:val="0"/>
          <w:numId w:val="26"/>
        </w:numPr>
        <w:tabs>
          <w:tab w:val="left" w:pos="1440"/>
        </w:tabs>
        <w:spacing w:after="200" w:line="276" w:lineRule="auto"/>
        <w:jc w:val="both"/>
        <w:rPr>
          <w:rFonts w:ascii="Arial" w:hAnsi="Arial" w:cs="Arial"/>
          <w:sz w:val="22"/>
          <w:szCs w:val="22"/>
        </w:rPr>
      </w:pPr>
      <w:r>
        <w:rPr>
          <w:rFonts w:ascii="Arial" w:hAnsi="Arial" w:cs="Arial"/>
          <w:sz w:val="22"/>
          <w:szCs w:val="22"/>
        </w:rPr>
        <w:t>The Company retains the right to request additional information so as to determine eligibility for benefits based on plan provisions.</w:t>
      </w:r>
    </w:p>
    <w:p w:rsidR="00442EB8" w:rsidRDefault="00442EB8" w:rsidP="00442EB8">
      <w:pPr>
        <w:tabs>
          <w:tab w:val="left" w:pos="1440"/>
        </w:tabs>
        <w:jc w:val="both"/>
        <w:rPr>
          <w:rFonts w:ascii="Arial" w:hAnsi="Arial" w:cs="Arial"/>
          <w:sz w:val="22"/>
          <w:szCs w:val="22"/>
        </w:rPr>
      </w:pPr>
    </w:p>
    <w:p w:rsidR="00442EB8" w:rsidRDefault="00442EB8" w:rsidP="00442EB8">
      <w:pPr>
        <w:numPr>
          <w:ilvl w:val="0"/>
          <w:numId w:val="26"/>
        </w:numPr>
        <w:tabs>
          <w:tab w:val="left" w:pos="1440"/>
        </w:tabs>
        <w:spacing w:after="200" w:line="276" w:lineRule="auto"/>
        <w:jc w:val="both"/>
        <w:rPr>
          <w:rFonts w:ascii="Arial" w:hAnsi="Arial" w:cs="Arial"/>
          <w:sz w:val="22"/>
          <w:szCs w:val="22"/>
        </w:rPr>
      </w:pPr>
      <w:r>
        <w:rPr>
          <w:rFonts w:ascii="Arial" w:hAnsi="Arial" w:cs="Arial"/>
          <w:sz w:val="22"/>
          <w:szCs w:val="22"/>
        </w:rPr>
        <w:t>Plan provisions shall apply for determination of eligibility for STD benefits.</w:t>
      </w:r>
    </w:p>
    <w:p w:rsidR="00442EB8" w:rsidRDefault="00442EB8" w:rsidP="00442EB8">
      <w:pPr>
        <w:tabs>
          <w:tab w:val="left" w:pos="1440"/>
        </w:tabs>
        <w:jc w:val="both"/>
        <w:rPr>
          <w:rFonts w:ascii="Arial" w:hAnsi="Arial" w:cs="Arial"/>
          <w:sz w:val="22"/>
          <w:szCs w:val="22"/>
        </w:rPr>
      </w:pPr>
    </w:p>
    <w:p w:rsidR="00442EB8" w:rsidRDefault="00442EB8" w:rsidP="00442EB8">
      <w:pPr>
        <w:tabs>
          <w:tab w:val="left" w:pos="1800"/>
        </w:tabs>
        <w:ind w:left="1800" w:hanging="360"/>
        <w:jc w:val="both"/>
        <w:rPr>
          <w:rFonts w:ascii="Arial" w:hAnsi="Arial" w:cs="Arial"/>
          <w:sz w:val="22"/>
          <w:szCs w:val="22"/>
        </w:rPr>
      </w:pPr>
      <w:r>
        <w:rPr>
          <w:rFonts w:ascii="Arial" w:hAnsi="Arial" w:cs="Arial"/>
          <w:sz w:val="22"/>
          <w:szCs w:val="22"/>
        </w:rPr>
        <w:t>For Employees returning to work, the following provisions will apply:</w:t>
      </w:r>
    </w:p>
    <w:p w:rsidR="00442EB8" w:rsidRDefault="00442EB8" w:rsidP="00442EB8">
      <w:pPr>
        <w:tabs>
          <w:tab w:val="left" w:pos="1800"/>
        </w:tabs>
        <w:ind w:left="1800"/>
        <w:jc w:val="both"/>
        <w:rPr>
          <w:rFonts w:ascii="Arial" w:hAnsi="Arial" w:cs="Arial"/>
          <w:sz w:val="22"/>
          <w:szCs w:val="22"/>
        </w:rPr>
      </w:pPr>
    </w:p>
    <w:p w:rsidR="00442EB8" w:rsidRDefault="00442EB8" w:rsidP="00442EB8">
      <w:pPr>
        <w:numPr>
          <w:ilvl w:val="0"/>
          <w:numId w:val="27"/>
        </w:numPr>
        <w:tabs>
          <w:tab w:val="left" w:pos="1800"/>
          <w:tab w:val="num" w:pos="2160"/>
        </w:tabs>
        <w:spacing w:after="200" w:line="276" w:lineRule="auto"/>
        <w:ind w:left="2160"/>
        <w:jc w:val="both"/>
        <w:rPr>
          <w:rFonts w:ascii="Arial" w:hAnsi="Arial" w:cs="Arial"/>
          <w:sz w:val="22"/>
          <w:szCs w:val="22"/>
        </w:rPr>
      </w:pPr>
      <w:r>
        <w:rPr>
          <w:rFonts w:ascii="Arial" w:hAnsi="Arial" w:cs="Arial"/>
          <w:sz w:val="22"/>
          <w:szCs w:val="22"/>
        </w:rPr>
        <w:t xml:space="preserve">Employees must be evaluated by the site occupational medical contractor for return to work. In the event that an employee who is on approved STD and is cleared to work by the employee’s private physician and is not returned to work either by the site occupational contractor or by the </w:t>
      </w:r>
      <w:r>
        <w:rPr>
          <w:rFonts w:ascii="Arial" w:hAnsi="Arial" w:cs="Arial"/>
          <w:sz w:val="22"/>
          <w:szCs w:val="22"/>
        </w:rPr>
        <w:lastRenderedPageBreak/>
        <w:t>Company because it is unable to accommodate medical restrictions required by the site occupational medical contractor, the employee shall continue to receive disability payments, subject to plan provisions, until they are cleared to return to work.</w:t>
      </w:r>
    </w:p>
    <w:p w:rsidR="00442EB8" w:rsidRDefault="00442EB8" w:rsidP="00442EB8">
      <w:pPr>
        <w:tabs>
          <w:tab w:val="left" w:pos="540"/>
        </w:tabs>
        <w:jc w:val="both"/>
        <w:rPr>
          <w:rFonts w:ascii="Arial" w:hAnsi="Arial" w:cs="Arial"/>
          <w:sz w:val="22"/>
          <w:szCs w:val="22"/>
        </w:rPr>
      </w:pPr>
    </w:p>
    <w:p w:rsidR="00442EB8" w:rsidRPr="00D05D2B" w:rsidRDefault="00442EB8" w:rsidP="00442EB8">
      <w:pPr>
        <w:tabs>
          <w:tab w:val="left" w:pos="0"/>
        </w:tabs>
        <w:rPr>
          <w:rFonts w:ascii="Arial" w:hAnsi="Arial" w:cs="Arial"/>
          <w:b/>
          <w:strike/>
          <w:sz w:val="22"/>
          <w:szCs w:val="22"/>
          <w:u w:val="single"/>
        </w:rPr>
      </w:pPr>
      <w:r w:rsidRPr="00D05D2B">
        <w:rPr>
          <w:rFonts w:ascii="Arial" w:hAnsi="Arial" w:cs="Arial"/>
          <w:b/>
          <w:strike/>
          <w:sz w:val="22"/>
          <w:szCs w:val="22"/>
          <w:u w:val="single"/>
        </w:rPr>
        <w:t>6.</w:t>
      </w:r>
      <w:r w:rsidRPr="00D05D2B">
        <w:rPr>
          <w:rFonts w:ascii="Arial" w:hAnsi="Arial" w:cs="Arial"/>
          <w:strike/>
          <w:sz w:val="22"/>
          <w:szCs w:val="22"/>
        </w:rPr>
        <w:tab/>
      </w:r>
      <w:r w:rsidRPr="00D05D2B">
        <w:rPr>
          <w:rFonts w:ascii="Arial" w:hAnsi="Arial" w:cs="Arial"/>
          <w:b/>
          <w:strike/>
          <w:sz w:val="22"/>
          <w:szCs w:val="22"/>
          <w:u w:val="single"/>
        </w:rPr>
        <w:t>Hanford Site Pension Plan (HSPP)</w:t>
      </w:r>
    </w:p>
    <w:p w:rsidR="00442EB8" w:rsidRPr="00D05D2B" w:rsidRDefault="00442EB8" w:rsidP="00442EB8">
      <w:pPr>
        <w:tabs>
          <w:tab w:val="left" w:pos="0"/>
        </w:tabs>
        <w:rPr>
          <w:rFonts w:ascii="Arial" w:hAnsi="Arial" w:cs="Arial"/>
          <w:b/>
          <w:strike/>
          <w:sz w:val="22"/>
          <w:szCs w:val="22"/>
          <w:u w:val="single"/>
        </w:rPr>
      </w:pPr>
    </w:p>
    <w:p w:rsidR="00442EB8" w:rsidRPr="00D05D2B" w:rsidRDefault="00442EB8" w:rsidP="00442EB8">
      <w:pPr>
        <w:tabs>
          <w:tab w:val="left" w:pos="1440"/>
        </w:tabs>
        <w:ind w:left="1440" w:hanging="720"/>
        <w:rPr>
          <w:rFonts w:ascii="Arial" w:hAnsi="Arial" w:cs="Arial"/>
          <w:b/>
          <w:strike/>
          <w:sz w:val="22"/>
          <w:szCs w:val="22"/>
          <w:u w:val="single"/>
        </w:rPr>
      </w:pPr>
      <w:r w:rsidRPr="00D05D2B">
        <w:rPr>
          <w:rFonts w:ascii="Arial" w:hAnsi="Arial" w:cs="Arial"/>
          <w:b/>
          <w:strike/>
          <w:sz w:val="22"/>
          <w:szCs w:val="22"/>
          <w:u w:val="single"/>
        </w:rPr>
        <w:t>A.</w:t>
      </w:r>
      <w:r w:rsidRPr="00D05D2B">
        <w:rPr>
          <w:rFonts w:ascii="Arial" w:hAnsi="Arial" w:cs="Arial"/>
          <w:strike/>
          <w:sz w:val="22"/>
          <w:szCs w:val="22"/>
        </w:rPr>
        <w:tab/>
      </w:r>
      <w:r w:rsidRPr="00D05D2B">
        <w:rPr>
          <w:rFonts w:ascii="Arial" w:hAnsi="Arial" w:cs="Arial"/>
          <w:b/>
          <w:strike/>
          <w:sz w:val="22"/>
          <w:szCs w:val="22"/>
          <w:u w:val="single"/>
        </w:rPr>
        <w:t xml:space="preserve">Effective January 1, 2014, current HAMTC represented WRPS employees enrolled in the Hanford Site Pension Plan-Defined Benefit Pension Plan will move to the Enhanced Defined Contribution (401k) Plan and will no longer accrue pension benefits under the Defined Benefit Pension Plan.  Accrued pension benefits earned prior to January 1, 2014 under the Defined Benefit Pension Plan will not be impacted.  The Enhanced Defined Contribution Plan includes an employer contribution of 5% of employee base.  </w:t>
      </w:r>
    </w:p>
    <w:p w:rsidR="00442EB8" w:rsidRPr="00D05D2B" w:rsidRDefault="00442EB8" w:rsidP="00442EB8">
      <w:pPr>
        <w:rPr>
          <w:rFonts w:ascii="Arial" w:hAnsi="Arial" w:cs="Arial"/>
          <w:b/>
          <w:strike/>
          <w:sz w:val="22"/>
          <w:szCs w:val="22"/>
          <w:u w:val="single"/>
        </w:rPr>
      </w:pPr>
    </w:p>
    <w:p w:rsidR="00442EB8" w:rsidRPr="00D05D2B" w:rsidRDefault="00442EB8" w:rsidP="00442EB8">
      <w:pPr>
        <w:ind w:left="1440" w:hanging="720"/>
        <w:rPr>
          <w:rFonts w:ascii="Arial" w:hAnsi="Arial" w:cs="Arial"/>
          <w:b/>
          <w:strike/>
          <w:sz w:val="22"/>
          <w:szCs w:val="22"/>
          <w:u w:val="single"/>
        </w:rPr>
      </w:pPr>
      <w:r w:rsidRPr="00D05D2B">
        <w:rPr>
          <w:rFonts w:ascii="Arial" w:hAnsi="Arial" w:cs="Arial"/>
          <w:b/>
          <w:strike/>
          <w:sz w:val="22"/>
          <w:szCs w:val="22"/>
          <w:u w:val="single"/>
        </w:rPr>
        <w:t>B.</w:t>
      </w:r>
      <w:r w:rsidRPr="00D05D2B">
        <w:rPr>
          <w:rFonts w:ascii="Arial" w:hAnsi="Arial" w:cs="Arial"/>
          <w:strike/>
          <w:sz w:val="22"/>
          <w:szCs w:val="22"/>
        </w:rPr>
        <w:tab/>
      </w:r>
      <w:r w:rsidRPr="00D05D2B">
        <w:rPr>
          <w:rFonts w:ascii="Arial" w:hAnsi="Arial" w:cs="Arial"/>
          <w:b/>
          <w:strike/>
          <w:sz w:val="22"/>
          <w:szCs w:val="22"/>
          <w:u w:val="single"/>
        </w:rPr>
        <w:t>Beginning January 1, 2014, participants will no longer receive pensions benefit service credit while they are out on Long-Term Disability.</w:t>
      </w:r>
    </w:p>
    <w:p w:rsidR="00442EB8" w:rsidRPr="00D05D2B" w:rsidRDefault="00442EB8" w:rsidP="00442EB8">
      <w:pPr>
        <w:rPr>
          <w:rFonts w:ascii="Arial" w:hAnsi="Arial" w:cs="Arial"/>
          <w:b/>
          <w:strike/>
          <w:sz w:val="22"/>
          <w:szCs w:val="22"/>
          <w:u w:val="single"/>
        </w:rPr>
      </w:pPr>
    </w:p>
    <w:p w:rsidR="00442EB8" w:rsidRPr="00D05D2B" w:rsidRDefault="00442EB8" w:rsidP="00442EB8">
      <w:pPr>
        <w:tabs>
          <w:tab w:val="left" w:pos="1440"/>
        </w:tabs>
        <w:ind w:left="1440" w:hanging="720"/>
        <w:rPr>
          <w:rFonts w:ascii="Arial" w:hAnsi="Arial" w:cs="Arial"/>
          <w:b/>
          <w:strike/>
          <w:sz w:val="22"/>
          <w:szCs w:val="22"/>
          <w:u w:val="single"/>
        </w:rPr>
      </w:pPr>
      <w:r w:rsidRPr="00D05D2B">
        <w:rPr>
          <w:rFonts w:ascii="Arial" w:hAnsi="Arial" w:cs="Arial"/>
          <w:b/>
          <w:strike/>
          <w:sz w:val="22"/>
          <w:szCs w:val="22"/>
          <w:u w:val="single"/>
        </w:rPr>
        <w:t>C.</w:t>
      </w:r>
      <w:r w:rsidRPr="00D05D2B">
        <w:rPr>
          <w:rFonts w:ascii="Arial" w:hAnsi="Arial" w:cs="Arial"/>
          <w:strike/>
          <w:sz w:val="22"/>
          <w:szCs w:val="22"/>
        </w:rPr>
        <w:tab/>
      </w:r>
      <w:r w:rsidRPr="00D05D2B">
        <w:rPr>
          <w:rFonts w:ascii="Arial" w:hAnsi="Arial" w:cs="Arial"/>
          <w:b/>
          <w:strike/>
          <w:sz w:val="22"/>
          <w:szCs w:val="22"/>
          <w:u w:val="single"/>
        </w:rPr>
        <w:t xml:space="preserve">Current HAMTC represented WRPS employees enrolled in the Enhanced Defined Contribution Plan will remain enrolled in the Plan.  </w:t>
      </w:r>
    </w:p>
    <w:p w:rsidR="00442EB8" w:rsidRPr="00D05D2B" w:rsidRDefault="00442EB8" w:rsidP="00442EB8">
      <w:pPr>
        <w:tabs>
          <w:tab w:val="left" w:pos="0"/>
        </w:tabs>
        <w:rPr>
          <w:rFonts w:ascii="Arial" w:hAnsi="Arial" w:cs="Arial"/>
          <w:b/>
          <w:strike/>
          <w:sz w:val="22"/>
          <w:szCs w:val="22"/>
          <w:u w:val="single"/>
        </w:rPr>
      </w:pPr>
    </w:p>
    <w:p w:rsidR="00442EB8" w:rsidRPr="00D05D2B" w:rsidRDefault="00442EB8" w:rsidP="00442EB8">
      <w:pPr>
        <w:tabs>
          <w:tab w:val="left" w:pos="1440"/>
        </w:tabs>
        <w:ind w:left="1440" w:hanging="720"/>
        <w:rPr>
          <w:rFonts w:ascii="Arial" w:hAnsi="Arial" w:cs="Arial"/>
          <w:b/>
          <w:strike/>
          <w:sz w:val="22"/>
          <w:szCs w:val="22"/>
          <w:u w:val="single"/>
        </w:rPr>
      </w:pPr>
      <w:r w:rsidRPr="00D05D2B">
        <w:rPr>
          <w:rFonts w:ascii="Arial" w:hAnsi="Arial" w:cs="Arial"/>
          <w:b/>
          <w:strike/>
          <w:sz w:val="22"/>
          <w:szCs w:val="22"/>
          <w:u w:val="single"/>
        </w:rPr>
        <w:t>D.</w:t>
      </w:r>
      <w:r w:rsidRPr="00D05D2B">
        <w:rPr>
          <w:rFonts w:ascii="Arial" w:hAnsi="Arial" w:cs="Arial"/>
          <w:strike/>
          <w:sz w:val="22"/>
          <w:szCs w:val="22"/>
        </w:rPr>
        <w:tab/>
      </w:r>
      <w:r w:rsidRPr="00D05D2B">
        <w:rPr>
          <w:rFonts w:ascii="Arial" w:hAnsi="Arial" w:cs="Arial"/>
          <w:b/>
          <w:strike/>
          <w:sz w:val="22"/>
          <w:szCs w:val="22"/>
          <w:u w:val="single"/>
        </w:rPr>
        <w:t>Employees participating in the Hanford Site Savings Plan-Defined Contribution Savings Plan will continue to be eligible for company match contributions which include a company contribution equal to 100% Company match on the first 3% of employee contributions, and a 50% match on the next 2% of employee contributions.</w:t>
      </w:r>
    </w:p>
    <w:p w:rsidR="00442EB8" w:rsidRPr="00D05D2B" w:rsidRDefault="00442EB8" w:rsidP="00442EB8">
      <w:pPr>
        <w:rPr>
          <w:rFonts w:ascii="Arial" w:hAnsi="Arial" w:cs="Arial"/>
          <w:b/>
          <w:strike/>
          <w:sz w:val="22"/>
          <w:szCs w:val="22"/>
          <w:u w:val="single"/>
        </w:rPr>
      </w:pPr>
    </w:p>
    <w:p w:rsidR="00442EB8" w:rsidRPr="00D05D2B" w:rsidRDefault="00442EB8" w:rsidP="00442EB8">
      <w:pPr>
        <w:rPr>
          <w:rFonts w:ascii="Arial" w:hAnsi="Arial" w:cs="Arial"/>
          <w:b/>
          <w:strike/>
          <w:sz w:val="22"/>
          <w:szCs w:val="22"/>
          <w:u w:val="single"/>
        </w:rPr>
      </w:pPr>
    </w:p>
    <w:p w:rsidR="00442EB8" w:rsidRPr="00D05D2B" w:rsidRDefault="00442EB8" w:rsidP="00442EB8">
      <w:pPr>
        <w:ind w:left="1440" w:hanging="720"/>
        <w:rPr>
          <w:rFonts w:ascii="Arial" w:hAnsi="Arial" w:cs="Arial"/>
          <w:b/>
          <w:strike/>
          <w:sz w:val="22"/>
          <w:szCs w:val="22"/>
          <w:u w:val="single"/>
        </w:rPr>
      </w:pPr>
      <w:r w:rsidRPr="00D05D2B">
        <w:rPr>
          <w:rFonts w:ascii="Arial" w:hAnsi="Arial" w:cs="Arial"/>
          <w:b/>
          <w:strike/>
          <w:sz w:val="22"/>
          <w:szCs w:val="22"/>
          <w:u w:val="single"/>
        </w:rPr>
        <w:t>E.</w:t>
      </w:r>
      <w:r w:rsidRPr="00D05D2B">
        <w:rPr>
          <w:rFonts w:ascii="Arial" w:hAnsi="Arial" w:cs="Arial"/>
          <w:strike/>
          <w:sz w:val="22"/>
          <w:szCs w:val="22"/>
        </w:rPr>
        <w:tab/>
      </w:r>
      <w:r w:rsidRPr="00D05D2B">
        <w:rPr>
          <w:rFonts w:ascii="Arial" w:hAnsi="Arial" w:cs="Arial"/>
          <w:b/>
          <w:strike/>
          <w:sz w:val="22"/>
          <w:szCs w:val="22"/>
          <w:u w:val="single"/>
        </w:rPr>
        <w:t>Hiring of External Personnel</w:t>
      </w:r>
    </w:p>
    <w:p w:rsidR="00442EB8" w:rsidRPr="00D05D2B" w:rsidRDefault="00442EB8" w:rsidP="00442EB8">
      <w:pPr>
        <w:ind w:left="1440" w:hanging="720"/>
        <w:rPr>
          <w:rFonts w:ascii="Arial" w:hAnsi="Arial" w:cs="Arial"/>
          <w:b/>
          <w:strike/>
          <w:sz w:val="22"/>
          <w:szCs w:val="22"/>
          <w:u w:val="single"/>
        </w:rPr>
      </w:pPr>
    </w:p>
    <w:p w:rsidR="00442EB8" w:rsidRPr="00D05D2B" w:rsidRDefault="00442EB8" w:rsidP="00442EB8">
      <w:pPr>
        <w:ind w:left="1440"/>
        <w:rPr>
          <w:rFonts w:ascii="Arial" w:hAnsi="Arial" w:cs="Arial"/>
          <w:b/>
          <w:strike/>
          <w:sz w:val="22"/>
          <w:szCs w:val="22"/>
          <w:u w:val="single"/>
        </w:rPr>
      </w:pPr>
      <w:r w:rsidRPr="00D05D2B">
        <w:rPr>
          <w:rFonts w:ascii="Arial" w:hAnsi="Arial" w:cs="Arial"/>
          <w:b/>
          <w:strike/>
          <w:sz w:val="22"/>
          <w:szCs w:val="22"/>
          <w:u w:val="single"/>
        </w:rPr>
        <w:t>When hiring external personnel, WRPS represented employees candidates selected will either become incumbent or non-incumbent employees as defined as:</w:t>
      </w:r>
    </w:p>
    <w:p w:rsidR="00442EB8" w:rsidRPr="00D05D2B" w:rsidRDefault="00442EB8" w:rsidP="00442EB8">
      <w:pPr>
        <w:rPr>
          <w:rFonts w:ascii="Arial" w:hAnsi="Arial" w:cs="Arial"/>
          <w:b/>
          <w:strike/>
          <w:sz w:val="22"/>
          <w:szCs w:val="22"/>
          <w:u w:val="single"/>
        </w:rPr>
      </w:pPr>
    </w:p>
    <w:p w:rsidR="00442EB8" w:rsidRPr="00D05D2B" w:rsidRDefault="00442EB8" w:rsidP="00442EB8">
      <w:pPr>
        <w:tabs>
          <w:tab w:val="left" w:pos="2160"/>
        </w:tabs>
        <w:ind w:left="2160" w:hanging="720"/>
        <w:rPr>
          <w:rFonts w:ascii="Arial" w:hAnsi="Arial" w:cs="Arial"/>
          <w:b/>
          <w:strike/>
          <w:sz w:val="22"/>
          <w:szCs w:val="22"/>
          <w:u w:val="single"/>
        </w:rPr>
      </w:pPr>
      <w:r w:rsidRPr="00D05D2B">
        <w:rPr>
          <w:rFonts w:ascii="Arial" w:hAnsi="Arial" w:cs="Arial"/>
          <w:b/>
          <w:strike/>
          <w:sz w:val="22"/>
          <w:szCs w:val="22"/>
          <w:u w:val="single"/>
        </w:rPr>
        <w:t>1)</w:t>
      </w:r>
      <w:r w:rsidRPr="00D05D2B">
        <w:rPr>
          <w:rFonts w:ascii="Arial" w:hAnsi="Arial" w:cs="Arial"/>
          <w:strike/>
          <w:sz w:val="22"/>
          <w:szCs w:val="22"/>
        </w:rPr>
        <w:tab/>
      </w:r>
      <w:r w:rsidRPr="00D05D2B">
        <w:rPr>
          <w:rFonts w:ascii="Arial" w:hAnsi="Arial" w:cs="Arial"/>
          <w:b/>
          <w:strike/>
          <w:sz w:val="22"/>
          <w:szCs w:val="22"/>
          <w:u w:val="single"/>
        </w:rPr>
        <w:t>Incumbent Employee – Effective January 1, 2014, employees hired by WRPS, who are eligible to participate, or to return to and participate, in the HSPP-Defined Benefit Pension Plan, will move to the Enhanced Defined Contribution (401k) Plan upon being hired and will no longer accrue pension benefits under the Defined Benefit Pension Plan.  Accrued pension benefits earned prior to January 1, 2014 under the Defined Benefit Pension Plan will not be impacted.  The Enhanced Defined Contribution Plan includes a 5% of employee base pay non-matching Company contribution.</w:t>
      </w:r>
    </w:p>
    <w:p w:rsidR="00442EB8" w:rsidRPr="00D05D2B" w:rsidRDefault="00442EB8" w:rsidP="00442EB8">
      <w:pPr>
        <w:tabs>
          <w:tab w:val="left" w:pos="2160"/>
        </w:tabs>
        <w:ind w:left="2160" w:hanging="720"/>
        <w:rPr>
          <w:rFonts w:ascii="Arial" w:hAnsi="Arial" w:cs="Arial"/>
          <w:b/>
          <w:strike/>
          <w:sz w:val="22"/>
          <w:szCs w:val="22"/>
          <w:u w:val="single"/>
        </w:rPr>
      </w:pPr>
    </w:p>
    <w:p w:rsidR="00442EB8" w:rsidRPr="00D05D2B" w:rsidRDefault="00442EB8" w:rsidP="00442EB8">
      <w:pPr>
        <w:tabs>
          <w:tab w:val="left" w:pos="2160"/>
        </w:tabs>
        <w:ind w:left="2160" w:hanging="720"/>
        <w:rPr>
          <w:rFonts w:ascii="Arial" w:hAnsi="Arial" w:cs="Arial"/>
          <w:b/>
          <w:strike/>
          <w:sz w:val="22"/>
          <w:szCs w:val="22"/>
          <w:u w:val="single"/>
        </w:rPr>
      </w:pPr>
      <w:r w:rsidRPr="00D05D2B">
        <w:rPr>
          <w:rFonts w:ascii="Arial" w:hAnsi="Arial" w:cs="Arial"/>
          <w:strike/>
          <w:sz w:val="22"/>
          <w:szCs w:val="22"/>
        </w:rPr>
        <w:tab/>
      </w:r>
      <w:r w:rsidRPr="00D05D2B">
        <w:rPr>
          <w:rFonts w:ascii="Arial" w:hAnsi="Arial" w:cs="Arial"/>
          <w:b/>
          <w:strike/>
          <w:sz w:val="22"/>
          <w:szCs w:val="22"/>
          <w:u w:val="single"/>
        </w:rPr>
        <w:t>Employees participating in the Hanford Site Savings Plan-Defined Contribution Savings Plan and will be eligible for company match contributions which include a company contribution equal to 100% Company match on the first 3% of employee contributions, and a 50% match on the next 2% of employee contributions.</w:t>
      </w:r>
    </w:p>
    <w:p w:rsidR="00442EB8" w:rsidRPr="00D05D2B" w:rsidRDefault="00442EB8" w:rsidP="00442EB8">
      <w:pPr>
        <w:tabs>
          <w:tab w:val="left" w:pos="2160"/>
        </w:tabs>
        <w:ind w:left="2160" w:hanging="720"/>
        <w:rPr>
          <w:rFonts w:ascii="Arial" w:hAnsi="Arial" w:cs="Arial"/>
          <w:b/>
          <w:strike/>
          <w:sz w:val="22"/>
          <w:szCs w:val="22"/>
          <w:u w:val="single"/>
        </w:rPr>
      </w:pPr>
    </w:p>
    <w:p w:rsidR="00442EB8" w:rsidRPr="00D05D2B" w:rsidRDefault="00442EB8" w:rsidP="00442EB8">
      <w:pPr>
        <w:rPr>
          <w:rFonts w:ascii="Arial" w:hAnsi="Arial" w:cs="Arial"/>
          <w:b/>
          <w:strike/>
          <w:sz w:val="22"/>
          <w:szCs w:val="22"/>
          <w:u w:val="single"/>
        </w:rPr>
      </w:pPr>
    </w:p>
    <w:p w:rsidR="00442EB8" w:rsidRPr="00D05D2B" w:rsidRDefault="00442EB8" w:rsidP="00442EB8">
      <w:pPr>
        <w:ind w:left="2160" w:hanging="720"/>
        <w:rPr>
          <w:rFonts w:ascii="Arial" w:hAnsi="Arial" w:cs="Arial"/>
          <w:b/>
          <w:strike/>
          <w:sz w:val="22"/>
          <w:szCs w:val="22"/>
          <w:u w:val="single"/>
        </w:rPr>
      </w:pPr>
      <w:r w:rsidRPr="00D05D2B">
        <w:rPr>
          <w:rFonts w:ascii="Arial" w:hAnsi="Arial" w:cs="Arial"/>
          <w:b/>
          <w:strike/>
          <w:sz w:val="22"/>
          <w:szCs w:val="22"/>
          <w:u w:val="single"/>
        </w:rPr>
        <w:t>2)</w:t>
      </w:r>
      <w:r w:rsidRPr="00D05D2B">
        <w:rPr>
          <w:rFonts w:ascii="Arial" w:hAnsi="Arial" w:cs="Arial"/>
          <w:strike/>
          <w:sz w:val="22"/>
          <w:szCs w:val="22"/>
        </w:rPr>
        <w:tab/>
      </w:r>
      <w:r w:rsidRPr="00D05D2B">
        <w:rPr>
          <w:rFonts w:ascii="Arial" w:hAnsi="Arial" w:cs="Arial"/>
          <w:b/>
          <w:strike/>
          <w:sz w:val="22"/>
          <w:szCs w:val="22"/>
          <w:u w:val="single"/>
        </w:rPr>
        <w:t>Non-incumbent Employee – If an employee does not meet the definition of an Incumbent Employee with respect to the HSPP as described in the above definition, the employee will be considered a Non-Incumbent Employee.</w:t>
      </w:r>
    </w:p>
    <w:p w:rsidR="00442EB8" w:rsidRPr="00D05D2B" w:rsidRDefault="00442EB8" w:rsidP="00442EB8">
      <w:pPr>
        <w:ind w:left="2160" w:hanging="720"/>
        <w:rPr>
          <w:rFonts w:ascii="Arial" w:hAnsi="Arial" w:cs="Arial"/>
          <w:b/>
          <w:strike/>
          <w:sz w:val="22"/>
          <w:szCs w:val="22"/>
          <w:u w:val="single"/>
        </w:rPr>
      </w:pPr>
    </w:p>
    <w:p w:rsidR="00442EB8" w:rsidRPr="00D05D2B" w:rsidRDefault="00442EB8" w:rsidP="00442EB8">
      <w:pPr>
        <w:tabs>
          <w:tab w:val="left" w:pos="0"/>
        </w:tabs>
        <w:ind w:left="2160" w:hanging="720"/>
        <w:rPr>
          <w:rFonts w:ascii="Arial" w:hAnsi="Arial" w:cs="Arial"/>
          <w:b/>
          <w:strike/>
          <w:sz w:val="22"/>
          <w:szCs w:val="22"/>
          <w:u w:val="single"/>
        </w:rPr>
      </w:pPr>
      <w:r w:rsidRPr="00D05D2B">
        <w:rPr>
          <w:rFonts w:ascii="Arial" w:hAnsi="Arial" w:cs="Arial"/>
          <w:strike/>
          <w:sz w:val="22"/>
          <w:szCs w:val="22"/>
        </w:rPr>
        <w:tab/>
      </w:r>
      <w:r w:rsidRPr="00D05D2B">
        <w:rPr>
          <w:rFonts w:ascii="Arial" w:hAnsi="Arial" w:cs="Arial"/>
          <w:b/>
          <w:strike/>
          <w:sz w:val="22"/>
          <w:szCs w:val="22"/>
          <w:u w:val="single"/>
        </w:rPr>
        <w:t>For an individual being hired by WRPS into HAMTC represented positions as a non-incumbent employee, the individual will be eligible to participate in the Enhanced Defined Contribution (401k) Plan.  The Enhanced Defined Contribution Plan includes a 5% of employee base pay non-matching Company contribution.</w:t>
      </w:r>
    </w:p>
    <w:p w:rsidR="00442EB8" w:rsidRPr="00D05D2B" w:rsidRDefault="00442EB8" w:rsidP="00442EB8">
      <w:pPr>
        <w:tabs>
          <w:tab w:val="left" w:pos="0"/>
        </w:tabs>
        <w:ind w:left="2160" w:hanging="720"/>
        <w:rPr>
          <w:rFonts w:ascii="Arial" w:hAnsi="Arial" w:cs="Arial"/>
          <w:b/>
          <w:strike/>
          <w:sz w:val="22"/>
          <w:szCs w:val="22"/>
          <w:u w:val="single"/>
        </w:rPr>
      </w:pPr>
    </w:p>
    <w:p w:rsidR="00442EB8" w:rsidRPr="00D05D2B" w:rsidRDefault="00442EB8" w:rsidP="00442EB8">
      <w:pPr>
        <w:tabs>
          <w:tab w:val="left" w:pos="540"/>
        </w:tabs>
        <w:ind w:left="2160" w:hanging="720"/>
        <w:jc w:val="both"/>
        <w:rPr>
          <w:rFonts w:ascii="Arial" w:hAnsi="Arial" w:cs="Arial"/>
          <w:strike/>
          <w:sz w:val="22"/>
          <w:szCs w:val="22"/>
        </w:rPr>
      </w:pPr>
      <w:r w:rsidRPr="00D05D2B">
        <w:rPr>
          <w:rFonts w:ascii="Arial" w:hAnsi="Arial" w:cs="Arial"/>
          <w:strike/>
          <w:sz w:val="22"/>
          <w:szCs w:val="22"/>
        </w:rPr>
        <w:tab/>
      </w:r>
      <w:r w:rsidRPr="00D05D2B">
        <w:rPr>
          <w:rFonts w:ascii="Arial" w:hAnsi="Arial" w:cs="Arial"/>
          <w:b/>
          <w:strike/>
          <w:sz w:val="22"/>
          <w:szCs w:val="22"/>
          <w:u w:val="single"/>
        </w:rPr>
        <w:t>Employees participating in the Hanford Site Savings Plan-Defined Contribution Savings Plan and will be eligible for company match contributions which include a company contribution equal to 100% Company match on the first 3% of employee contributions, and a 50% match on the next 2% of employee contributions.</w:t>
      </w:r>
    </w:p>
    <w:p w:rsidR="00442EB8" w:rsidRPr="00D05D2B" w:rsidRDefault="00442EB8" w:rsidP="00442EB8">
      <w:pPr>
        <w:tabs>
          <w:tab w:val="left" w:pos="540"/>
        </w:tabs>
        <w:ind w:left="2160" w:hanging="720"/>
        <w:jc w:val="both"/>
        <w:rPr>
          <w:rFonts w:ascii="Arial" w:hAnsi="Arial" w:cs="Arial"/>
          <w:strike/>
          <w:sz w:val="22"/>
          <w:szCs w:val="22"/>
        </w:rPr>
      </w:pPr>
    </w:p>
    <w:p w:rsidR="00442EB8" w:rsidRDefault="00D05D2B" w:rsidP="00442EB8">
      <w:pPr>
        <w:autoSpaceDE w:val="0"/>
        <w:autoSpaceDN w:val="0"/>
        <w:adjustRightInd w:val="0"/>
        <w:rPr>
          <w:rFonts w:ascii="Arial" w:hAnsi="Arial" w:cs="Arial"/>
          <w:b/>
          <w:color w:val="000000"/>
          <w:sz w:val="22"/>
          <w:szCs w:val="22"/>
          <w:u w:val="single"/>
        </w:rPr>
      </w:pPr>
      <w:r>
        <w:rPr>
          <w:rFonts w:ascii="Arial" w:hAnsi="Arial" w:cs="Arial"/>
          <w:b/>
          <w:color w:val="000000"/>
          <w:sz w:val="22"/>
          <w:szCs w:val="22"/>
          <w:u w:val="single"/>
        </w:rPr>
        <w:t>6</w:t>
      </w:r>
      <w:r w:rsidR="00442EB8">
        <w:rPr>
          <w:rFonts w:ascii="Arial" w:hAnsi="Arial" w:cs="Arial"/>
          <w:b/>
          <w:color w:val="000000"/>
          <w:sz w:val="22"/>
          <w:szCs w:val="22"/>
          <w:u w:val="single"/>
        </w:rPr>
        <w:t>.</w:t>
      </w:r>
      <w:r w:rsidR="00442EB8">
        <w:rPr>
          <w:rFonts w:ascii="Arial" w:hAnsi="Arial" w:cs="Arial"/>
          <w:color w:val="000000"/>
          <w:sz w:val="22"/>
          <w:szCs w:val="22"/>
        </w:rPr>
        <w:tab/>
      </w:r>
      <w:r w:rsidR="00442EB8">
        <w:rPr>
          <w:rFonts w:ascii="Arial" w:hAnsi="Arial" w:cs="Arial"/>
          <w:b/>
          <w:color w:val="000000"/>
          <w:sz w:val="22"/>
          <w:szCs w:val="22"/>
          <w:u w:val="single"/>
        </w:rPr>
        <w:t>Additional amendments/provisions to the HEWT Medical and Dental Plans</w:t>
      </w:r>
    </w:p>
    <w:p w:rsidR="00442EB8" w:rsidRDefault="00442EB8" w:rsidP="00442EB8">
      <w:pPr>
        <w:autoSpaceDE w:val="0"/>
        <w:autoSpaceDN w:val="0"/>
        <w:adjustRightInd w:val="0"/>
        <w:rPr>
          <w:rFonts w:ascii="Arial" w:hAnsi="Arial" w:cs="Arial"/>
          <w:color w:val="000000"/>
          <w:sz w:val="22"/>
          <w:szCs w:val="22"/>
        </w:rPr>
      </w:pPr>
    </w:p>
    <w:p w:rsidR="00442EB8" w:rsidRDefault="00442EB8" w:rsidP="00442EB8">
      <w:pPr>
        <w:autoSpaceDE w:val="0"/>
        <w:autoSpaceDN w:val="0"/>
        <w:adjustRightInd w:val="0"/>
        <w:ind w:left="1440" w:hanging="720"/>
        <w:rPr>
          <w:rFonts w:ascii="Arial" w:hAnsi="Arial" w:cs="Arial"/>
          <w:color w:val="000000"/>
          <w:sz w:val="22"/>
          <w:szCs w:val="22"/>
        </w:rPr>
      </w:pPr>
      <w:r>
        <w:rPr>
          <w:rFonts w:ascii="Arial" w:hAnsi="Arial" w:cs="Arial"/>
          <w:b/>
          <w:color w:val="000000"/>
          <w:sz w:val="22"/>
          <w:szCs w:val="22"/>
          <w:u w:val="single"/>
        </w:rPr>
        <w:t>A.</w:t>
      </w:r>
      <w:r>
        <w:rPr>
          <w:rFonts w:ascii="Arial" w:hAnsi="Arial" w:cs="Arial"/>
          <w:color w:val="000000"/>
          <w:sz w:val="22"/>
          <w:szCs w:val="22"/>
        </w:rPr>
        <w:tab/>
      </w:r>
      <w:r>
        <w:rPr>
          <w:rFonts w:ascii="Arial" w:hAnsi="Arial" w:cs="Arial"/>
          <w:b/>
          <w:color w:val="000000"/>
          <w:sz w:val="22"/>
          <w:szCs w:val="22"/>
          <w:u w:val="single"/>
        </w:rPr>
        <w:t>For Group Health and United Healthcare medical insurance plans, eligible dependent children are those under the age of 26 provided they are not in the active military.</w:t>
      </w:r>
    </w:p>
    <w:p w:rsidR="00442EB8" w:rsidRDefault="00442EB8" w:rsidP="00442EB8">
      <w:pPr>
        <w:autoSpaceDE w:val="0"/>
        <w:autoSpaceDN w:val="0"/>
        <w:adjustRightInd w:val="0"/>
        <w:ind w:left="1440" w:hanging="720"/>
        <w:rPr>
          <w:rFonts w:ascii="Arial" w:hAnsi="Arial" w:cs="Arial"/>
          <w:color w:val="000000"/>
          <w:sz w:val="22"/>
          <w:szCs w:val="22"/>
        </w:rPr>
      </w:pPr>
    </w:p>
    <w:p w:rsidR="00442EB8" w:rsidRDefault="00442EB8" w:rsidP="00442EB8">
      <w:pPr>
        <w:autoSpaceDE w:val="0"/>
        <w:autoSpaceDN w:val="0"/>
        <w:adjustRightInd w:val="0"/>
        <w:ind w:left="1440" w:hanging="720"/>
        <w:rPr>
          <w:rFonts w:ascii="Arial" w:hAnsi="Arial" w:cs="Arial"/>
          <w:color w:val="000000"/>
          <w:sz w:val="22"/>
          <w:szCs w:val="22"/>
        </w:rPr>
      </w:pPr>
      <w:r>
        <w:rPr>
          <w:rFonts w:ascii="Arial" w:hAnsi="Arial" w:cs="Arial"/>
          <w:b/>
          <w:color w:val="000000"/>
          <w:sz w:val="22"/>
          <w:szCs w:val="22"/>
          <w:u w:val="single"/>
        </w:rPr>
        <w:t>B.</w:t>
      </w:r>
      <w:r>
        <w:rPr>
          <w:rFonts w:ascii="Arial" w:hAnsi="Arial" w:cs="Arial"/>
          <w:color w:val="000000"/>
          <w:sz w:val="22"/>
          <w:szCs w:val="22"/>
        </w:rPr>
        <w:tab/>
      </w:r>
      <w:r>
        <w:rPr>
          <w:rFonts w:ascii="Arial" w:hAnsi="Arial" w:cs="Arial"/>
          <w:b/>
          <w:color w:val="000000"/>
          <w:sz w:val="22"/>
          <w:szCs w:val="22"/>
          <w:u w:val="single"/>
        </w:rPr>
        <w:t>For the Willamette Dental insurance plan, eligible dependent children are those under the age of 26 provided they are not in the active military.</w:t>
      </w:r>
    </w:p>
    <w:p w:rsidR="00442EB8" w:rsidRDefault="00442EB8" w:rsidP="00442EB8">
      <w:pPr>
        <w:autoSpaceDE w:val="0"/>
        <w:autoSpaceDN w:val="0"/>
        <w:adjustRightInd w:val="0"/>
        <w:ind w:left="1440" w:hanging="720"/>
        <w:rPr>
          <w:rFonts w:ascii="Arial" w:hAnsi="Arial" w:cs="Arial"/>
          <w:color w:val="000000"/>
          <w:sz w:val="22"/>
          <w:szCs w:val="22"/>
        </w:rPr>
      </w:pPr>
    </w:p>
    <w:p w:rsidR="00442EB8" w:rsidRDefault="00442EB8" w:rsidP="00442EB8">
      <w:pPr>
        <w:autoSpaceDE w:val="0"/>
        <w:autoSpaceDN w:val="0"/>
        <w:adjustRightInd w:val="0"/>
        <w:ind w:left="1440" w:hanging="720"/>
        <w:rPr>
          <w:rFonts w:ascii="Arial" w:hAnsi="Arial" w:cs="Arial"/>
          <w:color w:val="000000"/>
          <w:sz w:val="22"/>
          <w:szCs w:val="22"/>
        </w:rPr>
      </w:pPr>
      <w:r>
        <w:rPr>
          <w:rFonts w:ascii="Arial" w:hAnsi="Arial" w:cs="Arial"/>
          <w:b/>
          <w:color w:val="000000"/>
          <w:sz w:val="22"/>
          <w:szCs w:val="22"/>
          <w:u w:val="single"/>
        </w:rPr>
        <w:t>C.</w:t>
      </w:r>
      <w:r>
        <w:rPr>
          <w:rFonts w:ascii="Arial" w:hAnsi="Arial" w:cs="Arial"/>
          <w:color w:val="000000"/>
          <w:sz w:val="22"/>
          <w:szCs w:val="22"/>
        </w:rPr>
        <w:tab/>
      </w:r>
      <w:r>
        <w:rPr>
          <w:rFonts w:ascii="Arial" w:hAnsi="Arial" w:cs="Arial"/>
          <w:b/>
          <w:color w:val="000000"/>
          <w:sz w:val="22"/>
          <w:szCs w:val="22"/>
          <w:u w:val="single"/>
        </w:rPr>
        <w:t>For the Delta Dental of Washington insurance plan, eligible dependent children are your unmarried children under the age of 23 provided that you provide over 50 percent of their support and maintenance and provided they are not in the active military, employed full-time or eligible for any other group health benefits through their employer.</w:t>
      </w:r>
    </w:p>
    <w:p w:rsidR="00442EB8" w:rsidRDefault="00442EB8" w:rsidP="00442EB8">
      <w:pPr>
        <w:autoSpaceDE w:val="0"/>
        <w:autoSpaceDN w:val="0"/>
        <w:adjustRightInd w:val="0"/>
        <w:ind w:left="1440" w:hanging="720"/>
        <w:rPr>
          <w:rFonts w:ascii="Arial" w:hAnsi="Arial" w:cs="Arial"/>
          <w:color w:val="000000"/>
          <w:sz w:val="22"/>
          <w:szCs w:val="22"/>
        </w:rPr>
      </w:pPr>
    </w:p>
    <w:p w:rsidR="00442EB8" w:rsidRDefault="00442EB8" w:rsidP="00442EB8">
      <w:pPr>
        <w:autoSpaceDE w:val="0"/>
        <w:autoSpaceDN w:val="0"/>
        <w:adjustRightInd w:val="0"/>
        <w:ind w:left="1440" w:hanging="720"/>
        <w:rPr>
          <w:rFonts w:ascii="Arial" w:hAnsi="Arial" w:cs="Arial"/>
          <w:color w:val="000000"/>
          <w:sz w:val="22"/>
          <w:szCs w:val="22"/>
        </w:rPr>
      </w:pPr>
      <w:r>
        <w:rPr>
          <w:rFonts w:ascii="Arial" w:hAnsi="Arial" w:cs="Arial"/>
          <w:b/>
          <w:color w:val="000000"/>
          <w:sz w:val="22"/>
          <w:szCs w:val="22"/>
          <w:u w:val="single"/>
        </w:rPr>
        <w:t>D.</w:t>
      </w:r>
      <w:r>
        <w:rPr>
          <w:rFonts w:ascii="Arial" w:hAnsi="Arial" w:cs="Arial"/>
          <w:color w:val="000000"/>
          <w:sz w:val="22"/>
          <w:szCs w:val="22"/>
        </w:rPr>
        <w:tab/>
      </w:r>
      <w:r>
        <w:rPr>
          <w:rFonts w:ascii="Arial" w:hAnsi="Arial" w:cs="Arial"/>
          <w:b/>
          <w:color w:val="000000"/>
          <w:sz w:val="22"/>
          <w:szCs w:val="22"/>
          <w:u w:val="single"/>
        </w:rPr>
        <w:t>Disabled children of all employees may continue coverage if certified disabled prior to the limiting age as listed above.</w:t>
      </w:r>
    </w:p>
    <w:p w:rsidR="00442EB8" w:rsidRDefault="00442EB8" w:rsidP="00442EB8">
      <w:pPr>
        <w:autoSpaceDE w:val="0"/>
        <w:autoSpaceDN w:val="0"/>
        <w:adjustRightInd w:val="0"/>
        <w:ind w:left="1440" w:hanging="720"/>
        <w:rPr>
          <w:rFonts w:ascii="Arial" w:hAnsi="Arial" w:cs="Arial"/>
          <w:color w:val="000000"/>
          <w:sz w:val="22"/>
          <w:szCs w:val="22"/>
        </w:rPr>
      </w:pPr>
    </w:p>
    <w:p w:rsidR="00442EB8" w:rsidRDefault="00442EB8" w:rsidP="00442EB8">
      <w:pPr>
        <w:autoSpaceDE w:val="0"/>
        <w:autoSpaceDN w:val="0"/>
        <w:adjustRightInd w:val="0"/>
        <w:ind w:left="1440" w:hanging="720"/>
        <w:rPr>
          <w:rFonts w:ascii="Arial" w:hAnsi="Arial" w:cs="Arial"/>
          <w:color w:val="000000"/>
          <w:sz w:val="22"/>
          <w:szCs w:val="22"/>
        </w:rPr>
      </w:pPr>
      <w:r>
        <w:rPr>
          <w:rFonts w:ascii="Arial" w:hAnsi="Arial" w:cs="Arial"/>
          <w:b/>
          <w:color w:val="000000"/>
          <w:sz w:val="22"/>
          <w:szCs w:val="22"/>
          <w:u w:val="single"/>
        </w:rPr>
        <w:t>E.</w:t>
      </w:r>
      <w:r>
        <w:rPr>
          <w:rFonts w:ascii="Arial" w:hAnsi="Arial" w:cs="Arial"/>
          <w:color w:val="000000"/>
          <w:sz w:val="22"/>
          <w:szCs w:val="22"/>
        </w:rPr>
        <w:tab/>
      </w:r>
      <w:r>
        <w:rPr>
          <w:rFonts w:ascii="Arial" w:hAnsi="Arial" w:cs="Arial"/>
          <w:b/>
          <w:color w:val="000000"/>
          <w:sz w:val="22"/>
          <w:szCs w:val="22"/>
          <w:u w:val="single"/>
        </w:rPr>
        <w:t>Upon the death of an active employee, the surviving dependents are eligible to receive continued medical and dental coverage for a period of three months at no cost to the survivors.</w:t>
      </w:r>
    </w:p>
    <w:p w:rsidR="00442EB8" w:rsidRDefault="00442EB8" w:rsidP="00442EB8">
      <w:pPr>
        <w:tabs>
          <w:tab w:val="left" w:pos="540"/>
        </w:tabs>
        <w:ind w:left="1440" w:hanging="720"/>
        <w:jc w:val="both"/>
        <w:rPr>
          <w:rFonts w:ascii="Arial" w:hAnsi="Arial" w:cs="Arial"/>
          <w:sz w:val="22"/>
          <w:szCs w:val="22"/>
        </w:rPr>
      </w:pPr>
    </w:p>
    <w:p w:rsidR="00181A8C" w:rsidRDefault="00181A8C">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2776E2" w:rsidRPr="002776E2" w:rsidRDefault="002776E2" w:rsidP="002776E2">
      <w:pPr>
        <w:spacing w:after="200" w:line="276" w:lineRule="auto"/>
        <w:jc w:val="right"/>
        <w:rPr>
          <w:rFonts w:eastAsiaTheme="minorHAnsi"/>
          <w:b/>
          <w:color w:val="FF0000"/>
          <w:sz w:val="16"/>
          <w:szCs w:val="16"/>
        </w:rPr>
      </w:pPr>
      <w:r w:rsidRPr="002776E2">
        <w:rPr>
          <w:rFonts w:eastAsiaTheme="minorHAnsi"/>
          <w:b/>
          <w:color w:val="FF0000"/>
          <w:sz w:val="16"/>
          <w:szCs w:val="16"/>
        </w:rPr>
        <w:lastRenderedPageBreak/>
        <w:t xml:space="preserve">The Parties </w:t>
      </w:r>
      <w:proofErr w:type="spellStart"/>
      <w:r w:rsidRPr="002776E2">
        <w:rPr>
          <w:rFonts w:eastAsiaTheme="minorHAnsi"/>
          <w:b/>
          <w:color w:val="FF0000"/>
          <w:sz w:val="16"/>
          <w:szCs w:val="16"/>
        </w:rPr>
        <w:t>TA’ed</w:t>
      </w:r>
      <w:proofErr w:type="spellEnd"/>
      <w:r w:rsidRPr="002776E2">
        <w:rPr>
          <w:rFonts w:eastAsiaTheme="minorHAnsi"/>
          <w:b/>
          <w:color w:val="FF0000"/>
          <w:sz w:val="16"/>
          <w:szCs w:val="16"/>
        </w:rPr>
        <w:t xml:space="preserve"> this Article on 6/14/12</w:t>
      </w:r>
    </w:p>
    <w:p w:rsidR="00442EB8" w:rsidRPr="002776E2" w:rsidRDefault="00442EB8" w:rsidP="002776E2">
      <w:pPr>
        <w:spacing w:after="200" w:line="276" w:lineRule="auto"/>
        <w:jc w:val="right"/>
        <w:rPr>
          <w:rFonts w:asciiTheme="minorHAnsi" w:eastAsiaTheme="minorHAnsi" w:hAnsiTheme="minorHAnsi" w:cstheme="minorBidi"/>
          <w:color w:val="FF0000"/>
          <w:sz w:val="16"/>
          <w:szCs w:val="16"/>
        </w:rPr>
      </w:pPr>
    </w:p>
    <w:p w:rsidR="00442EB8" w:rsidRDefault="00442EB8" w:rsidP="00442EB8">
      <w:pPr>
        <w:spacing w:after="200" w:line="276" w:lineRule="auto"/>
        <w:jc w:val="center"/>
        <w:rPr>
          <w:rFonts w:eastAsiaTheme="minorHAnsi"/>
          <w:b/>
          <w:szCs w:val="24"/>
        </w:rPr>
      </w:pPr>
      <w:r>
        <w:rPr>
          <w:b/>
        </w:rPr>
        <w:t>A</w:t>
      </w:r>
      <w:r w:rsidR="00E918D1">
        <w:rPr>
          <w:rFonts w:eastAsiaTheme="minorHAnsi"/>
          <w:b/>
          <w:szCs w:val="24"/>
        </w:rPr>
        <w:t>RTICLE XXI</w:t>
      </w:r>
    </w:p>
    <w:p w:rsidR="00442EB8" w:rsidRDefault="00442EB8" w:rsidP="00442EB8">
      <w:pPr>
        <w:spacing w:after="200" w:line="276" w:lineRule="auto"/>
        <w:jc w:val="center"/>
        <w:rPr>
          <w:rFonts w:eastAsiaTheme="minorHAnsi"/>
          <w:b/>
          <w:szCs w:val="24"/>
          <w:u w:val="single"/>
        </w:rPr>
      </w:pPr>
      <w:r>
        <w:rPr>
          <w:rFonts w:eastAsiaTheme="minorHAnsi"/>
          <w:b/>
          <w:szCs w:val="24"/>
          <w:u w:val="single"/>
        </w:rPr>
        <w:t>APPRENTICES</w:t>
      </w:r>
    </w:p>
    <w:p w:rsidR="00442EB8" w:rsidRPr="00993070" w:rsidRDefault="00442EB8" w:rsidP="00442EB8">
      <w:pPr>
        <w:tabs>
          <w:tab w:val="left" w:pos="720"/>
        </w:tabs>
        <w:spacing w:after="200" w:line="276" w:lineRule="auto"/>
        <w:ind w:left="720" w:hanging="720"/>
        <w:rPr>
          <w:rFonts w:eastAsiaTheme="minorHAnsi"/>
          <w:szCs w:val="24"/>
        </w:rPr>
      </w:pPr>
      <w:r w:rsidRPr="00993070">
        <w:rPr>
          <w:rFonts w:eastAsiaTheme="minorHAnsi"/>
          <w:szCs w:val="24"/>
        </w:rPr>
        <w:tab/>
        <w:t>The Apprenticeship Program jointly administered by the Employer and the Council in accordance with the Standards of Apprenticeship, as approved by the Washington State Apprenticeship Council, shall be continued during the term of this Agreement.  By mutual agreement, the parties will determine the staffing needs of the Program.</w:t>
      </w:r>
    </w:p>
    <w:p w:rsidR="00442EB8" w:rsidRPr="00993070" w:rsidRDefault="00442EB8" w:rsidP="00442EB8">
      <w:pPr>
        <w:tabs>
          <w:tab w:val="left" w:pos="720"/>
        </w:tabs>
        <w:spacing w:after="200" w:line="276" w:lineRule="auto"/>
        <w:ind w:left="720" w:hanging="720"/>
        <w:rPr>
          <w:rFonts w:eastAsiaTheme="minorHAnsi"/>
          <w:szCs w:val="24"/>
        </w:rPr>
      </w:pPr>
      <w:r w:rsidRPr="00993070">
        <w:rPr>
          <w:rFonts w:eastAsiaTheme="minorHAnsi"/>
          <w:szCs w:val="24"/>
        </w:rPr>
        <w:t>2.</w:t>
      </w:r>
      <w:r w:rsidRPr="00993070">
        <w:rPr>
          <w:rFonts w:eastAsiaTheme="minorHAnsi"/>
          <w:szCs w:val="24"/>
        </w:rPr>
        <w:tab/>
        <w:t>It is understood by the parties that there is no requirements that the Employer hire any person or transfer any employee solely to participate in the Program.  It is further understood that this entire Apprenticeship Program and all collateral agreements will expire on the termination of this Contract, unless the Employer and the Council mutually agree to an extension of the Program.</w:t>
      </w:r>
    </w:p>
    <w:p w:rsidR="00442EB8" w:rsidRPr="00993070" w:rsidRDefault="00442EB8" w:rsidP="00442EB8">
      <w:pPr>
        <w:tabs>
          <w:tab w:val="left" w:pos="720"/>
        </w:tabs>
        <w:spacing w:after="200" w:line="276" w:lineRule="auto"/>
        <w:ind w:left="720" w:hanging="720"/>
        <w:rPr>
          <w:rFonts w:eastAsiaTheme="minorHAnsi"/>
          <w:szCs w:val="24"/>
        </w:rPr>
      </w:pPr>
      <w:r w:rsidRPr="00993070">
        <w:rPr>
          <w:rFonts w:eastAsiaTheme="minorHAnsi"/>
          <w:szCs w:val="24"/>
        </w:rPr>
        <w:t>3.</w:t>
      </w:r>
      <w:r w:rsidRPr="00993070">
        <w:rPr>
          <w:rFonts w:eastAsiaTheme="minorHAnsi"/>
          <w:szCs w:val="24"/>
        </w:rPr>
        <w:tab/>
        <w:t xml:space="preserve">An apprentice enrolled in the </w:t>
      </w:r>
      <w:proofErr w:type="gramStart"/>
      <w:r w:rsidRPr="00993070">
        <w:rPr>
          <w:rFonts w:eastAsiaTheme="minorHAnsi"/>
          <w:szCs w:val="24"/>
        </w:rPr>
        <w:t>WRPS  Joint</w:t>
      </w:r>
      <w:proofErr w:type="gramEnd"/>
      <w:r w:rsidRPr="00993070">
        <w:rPr>
          <w:rFonts w:eastAsiaTheme="minorHAnsi"/>
          <w:szCs w:val="24"/>
        </w:rPr>
        <w:t xml:space="preserve"> Apprenticeship Training Council ( WRPS-JATC)</w:t>
      </w:r>
      <w:r w:rsidRPr="00993070">
        <w:rPr>
          <w:rFonts w:eastAsiaTheme="minorHAnsi"/>
          <w:szCs w:val="24"/>
          <w:shd w:val="clear" w:color="auto" w:fill="BFBFBF"/>
        </w:rPr>
        <w:t xml:space="preserve"> </w:t>
      </w:r>
      <w:r w:rsidRPr="00993070">
        <w:rPr>
          <w:rFonts w:eastAsiaTheme="minorHAnsi"/>
          <w:szCs w:val="24"/>
        </w:rPr>
        <w:t>Apprenticeship Program cannot be displaced by a Journeyman unless so stipulated within the Standards of Apprenticeship.</w:t>
      </w:r>
    </w:p>
    <w:p w:rsidR="00442EB8" w:rsidRPr="00993070" w:rsidRDefault="00442EB8" w:rsidP="00442EB8">
      <w:pPr>
        <w:tabs>
          <w:tab w:val="left" w:pos="720"/>
        </w:tabs>
        <w:spacing w:after="200" w:line="276" w:lineRule="auto"/>
        <w:ind w:left="720" w:hanging="720"/>
        <w:rPr>
          <w:rFonts w:eastAsiaTheme="minorHAnsi"/>
          <w:szCs w:val="24"/>
        </w:rPr>
      </w:pPr>
      <w:r w:rsidRPr="00993070">
        <w:rPr>
          <w:rFonts w:eastAsiaTheme="minorHAnsi"/>
          <w:szCs w:val="24"/>
        </w:rPr>
        <w:t>4.</w:t>
      </w:r>
      <w:r w:rsidRPr="00993070">
        <w:rPr>
          <w:rFonts w:eastAsiaTheme="minorHAnsi"/>
          <w:szCs w:val="24"/>
        </w:rPr>
        <w:tab/>
        <w:t>The parties have agreed that there will be no more than approximately* one (1) apprentice for five (5) journeymen in any craft-type seniority group.  It is understood that the ratio may not be maintained during a period of staffing a new facility.</w:t>
      </w:r>
    </w:p>
    <w:p w:rsidR="00442EB8" w:rsidRPr="00993070" w:rsidRDefault="00442EB8" w:rsidP="00442EB8">
      <w:pPr>
        <w:tabs>
          <w:tab w:val="left" w:pos="720"/>
        </w:tabs>
        <w:spacing w:after="200" w:line="276" w:lineRule="auto"/>
        <w:ind w:left="720" w:hanging="720"/>
        <w:rPr>
          <w:rFonts w:eastAsiaTheme="minorHAnsi"/>
          <w:szCs w:val="24"/>
        </w:rPr>
      </w:pPr>
      <w:r w:rsidRPr="00993070">
        <w:rPr>
          <w:rFonts w:eastAsiaTheme="minorHAnsi"/>
          <w:szCs w:val="24"/>
        </w:rPr>
        <w:t>5.</w:t>
      </w:r>
      <w:r w:rsidRPr="00993070">
        <w:rPr>
          <w:rFonts w:eastAsiaTheme="minorHAnsi"/>
          <w:szCs w:val="24"/>
        </w:rPr>
        <w:tab/>
        <w:t>Employees in the WRPS-JATC Apprenticeship Program may be displaced at the time they complete their apprenticeship program provided the displacing employee was in the same classification as the Apprentice and the displacing employee had greater seniority than the Apprentice when the reduction of force actually occurred.</w:t>
      </w:r>
    </w:p>
    <w:p w:rsidR="00442EB8" w:rsidRPr="00993070" w:rsidRDefault="00442EB8" w:rsidP="00442EB8">
      <w:pPr>
        <w:tabs>
          <w:tab w:val="left" w:pos="720"/>
        </w:tabs>
        <w:spacing w:after="200" w:line="276" w:lineRule="auto"/>
        <w:ind w:left="720" w:hanging="720"/>
        <w:rPr>
          <w:rFonts w:eastAsiaTheme="minorHAnsi"/>
          <w:szCs w:val="24"/>
        </w:rPr>
      </w:pPr>
      <w:r w:rsidRPr="00993070">
        <w:rPr>
          <w:rFonts w:eastAsiaTheme="minorHAnsi"/>
          <w:szCs w:val="24"/>
        </w:rPr>
        <w:tab/>
        <w:t>*The term “approximately” recognizes the day-to-day variations in these ratios which may occur.</w:t>
      </w:r>
    </w:p>
    <w:p w:rsidR="002776E2" w:rsidRDefault="002776E2">
      <w:pPr>
        <w:spacing w:after="200" w:line="276" w:lineRule="auto"/>
        <w:rPr>
          <w:rFonts w:eastAsiaTheme="minorHAnsi"/>
          <w:b/>
          <w:szCs w:val="24"/>
          <w:u w:val="single"/>
        </w:rPr>
      </w:pPr>
      <w:r>
        <w:rPr>
          <w:rFonts w:eastAsiaTheme="minorHAnsi"/>
          <w:b/>
          <w:szCs w:val="24"/>
          <w:u w:val="single"/>
        </w:rPr>
        <w:br w:type="page"/>
      </w:r>
    </w:p>
    <w:p w:rsidR="001D69DC" w:rsidRDefault="001D69DC" w:rsidP="00442EB8">
      <w:pPr>
        <w:spacing w:after="200" w:line="276" w:lineRule="auto"/>
        <w:rPr>
          <w:rFonts w:eastAsiaTheme="minorHAnsi"/>
          <w:b/>
          <w:szCs w:val="24"/>
          <w:u w:val="single"/>
        </w:rPr>
      </w:pPr>
    </w:p>
    <w:p w:rsidR="001D69DC" w:rsidRDefault="001D69DC" w:rsidP="001D69DC">
      <w:pPr>
        <w:tabs>
          <w:tab w:val="left" w:pos="720"/>
        </w:tabs>
        <w:spacing w:after="120" w:line="276" w:lineRule="auto"/>
        <w:ind w:left="720" w:hanging="720"/>
        <w:jc w:val="center"/>
        <w:rPr>
          <w:rFonts w:ascii="Arial" w:eastAsiaTheme="minorHAnsi" w:hAnsi="Arial" w:cs="Arial"/>
          <w:b/>
          <w:bCs/>
          <w:sz w:val="22"/>
          <w:szCs w:val="22"/>
        </w:rPr>
      </w:pPr>
      <w:r>
        <w:rPr>
          <w:rFonts w:ascii="Arial" w:eastAsiaTheme="minorHAnsi" w:hAnsi="Arial" w:cs="Arial"/>
          <w:b/>
          <w:bCs/>
          <w:sz w:val="22"/>
          <w:szCs w:val="22"/>
        </w:rPr>
        <w:t>ARTICLE XXII</w:t>
      </w:r>
    </w:p>
    <w:p w:rsidR="001D69DC" w:rsidRDefault="001D69DC" w:rsidP="001D69DC">
      <w:pPr>
        <w:tabs>
          <w:tab w:val="left" w:pos="720"/>
        </w:tabs>
        <w:spacing w:after="120" w:line="276" w:lineRule="auto"/>
        <w:ind w:left="720" w:hanging="720"/>
        <w:jc w:val="center"/>
        <w:rPr>
          <w:rFonts w:ascii="Arial" w:eastAsiaTheme="minorHAnsi" w:hAnsi="Arial" w:cs="Arial"/>
          <w:sz w:val="22"/>
          <w:szCs w:val="22"/>
          <w:u w:val="single"/>
        </w:rPr>
      </w:pPr>
      <w:r>
        <w:rPr>
          <w:rFonts w:ascii="Arial" w:eastAsiaTheme="minorHAnsi" w:hAnsi="Arial" w:cs="Arial"/>
          <w:b/>
          <w:bCs/>
          <w:sz w:val="22"/>
          <w:szCs w:val="22"/>
          <w:u w:val="single"/>
        </w:rPr>
        <w:t>SEPARATION PAY ALLOWANCE</w:t>
      </w:r>
    </w:p>
    <w:p w:rsidR="001D69DC" w:rsidRDefault="001D69DC" w:rsidP="001D69DC">
      <w:pPr>
        <w:tabs>
          <w:tab w:val="left" w:pos="720"/>
        </w:tabs>
        <w:spacing w:after="120" w:line="276" w:lineRule="auto"/>
        <w:ind w:left="720" w:hanging="720"/>
        <w:jc w:val="both"/>
        <w:rPr>
          <w:rFonts w:ascii="Arial" w:eastAsiaTheme="minorHAnsi" w:hAnsi="Arial" w:cs="Arial"/>
          <w:sz w:val="22"/>
          <w:szCs w:val="22"/>
        </w:rPr>
      </w:pPr>
      <w:r>
        <w:rPr>
          <w:rFonts w:ascii="Arial" w:eastAsiaTheme="minorHAnsi" w:hAnsi="Arial" w:cs="Arial"/>
          <w:sz w:val="22"/>
          <w:szCs w:val="22"/>
        </w:rPr>
        <w:t>1.</w:t>
      </w:r>
      <w:r>
        <w:rPr>
          <w:rFonts w:ascii="Arial" w:eastAsiaTheme="minorHAnsi" w:hAnsi="Arial" w:cs="Arial"/>
          <w:sz w:val="22"/>
          <w:szCs w:val="22"/>
        </w:rPr>
        <w:tab/>
        <w:t>The intent of this Article is not to reduce any previously accrued separation pay benefits at the time of the transfer to the Employer.</w:t>
      </w:r>
    </w:p>
    <w:p w:rsidR="001D69DC" w:rsidRDefault="001D69DC" w:rsidP="001D69DC">
      <w:pPr>
        <w:tabs>
          <w:tab w:val="left" w:pos="720"/>
        </w:tabs>
        <w:spacing w:after="120" w:line="276" w:lineRule="auto"/>
        <w:ind w:left="720" w:hanging="720"/>
        <w:jc w:val="both"/>
        <w:rPr>
          <w:rFonts w:ascii="Arial" w:eastAsiaTheme="minorHAnsi" w:hAnsi="Arial" w:cs="Arial"/>
          <w:sz w:val="22"/>
          <w:szCs w:val="22"/>
        </w:rPr>
      </w:pPr>
      <w:r>
        <w:rPr>
          <w:rFonts w:ascii="Arial" w:eastAsiaTheme="minorHAnsi" w:hAnsi="Arial" w:cs="Arial"/>
          <w:sz w:val="22"/>
          <w:szCs w:val="22"/>
        </w:rPr>
        <w:t>2.</w:t>
      </w:r>
      <w:r>
        <w:rPr>
          <w:rFonts w:ascii="Arial" w:eastAsiaTheme="minorHAnsi" w:hAnsi="Arial" w:cs="Arial"/>
          <w:sz w:val="22"/>
          <w:szCs w:val="22"/>
        </w:rPr>
        <w:tab/>
        <w:t>General</w:t>
      </w:r>
    </w:p>
    <w:p w:rsidR="001D69DC" w:rsidRDefault="001D69DC" w:rsidP="001D69DC">
      <w:pPr>
        <w:tabs>
          <w:tab w:val="left" w:pos="720"/>
        </w:tabs>
        <w:spacing w:after="120" w:line="276" w:lineRule="auto"/>
        <w:ind w:left="720" w:hanging="720"/>
        <w:jc w:val="both"/>
        <w:rPr>
          <w:rFonts w:ascii="Arial" w:eastAsiaTheme="minorHAnsi" w:hAnsi="Arial" w:cs="Arial"/>
          <w:sz w:val="22"/>
          <w:szCs w:val="22"/>
        </w:rPr>
      </w:pPr>
      <w:r>
        <w:rPr>
          <w:rFonts w:ascii="Arial" w:eastAsiaTheme="minorHAnsi" w:hAnsi="Arial" w:cs="Arial"/>
          <w:sz w:val="22"/>
          <w:szCs w:val="22"/>
        </w:rPr>
        <w:tab/>
        <w:t>An employee of the Employer with one (1) or more years of continuous service will, in accordance with the provisions hereinafter set forth, have available a separation pay allowance for use in event of layoff for lack of work from the Hanford Plant.</w:t>
      </w:r>
    </w:p>
    <w:p w:rsidR="001D69DC" w:rsidRDefault="001D69DC" w:rsidP="001D69DC">
      <w:pPr>
        <w:tabs>
          <w:tab w:val="left" w:pos="720"/>
        </w:tabs>
        <w:spacing w:after="120" w:line="276" w:lineRule="auto"/>
        <w:ind w:left="720" w:hanging="720"/>
        <w:jc w:val="both"/>
        <w:rPr>
          <w:rFonts w:ascii="Arial" w:eastAsiaTheme="minorHAnsi" w:hAnsi="Arial" w:cs="Arial"/>
          <w:sz w:val="22"/>
          <w:szCs w:val="22"/>
        </w:rPr>
      </w:pPr>
      <w:r>
        <w:rPr>
          <w:rFonts w:ascii="Arial" w:eastAsiaTheme="minorHAnsi" w:hAnsi="Arial" w:cs="Arial"/>
          <w:sz w:val="22"/>
          <w:szCs w:val="22"/>
        </w:rPr>
        <w:t>3.</w:t>
      </w:r>
      <w:r>
        <w:rPr>
          <w:rFonts w:ascii="Arial" w:eastAsiaTheme="minorHAnsi" w:hAnsi="Arial" w:cs="Arial"/>
          <w:sz w:val="22"/>
          <w:szCs w:val="22"/>
        </w:rPr>
        <w:tab/>
        <w:t>Computation of Separation Pay Allowance</w:t>
      </w:r>
    </w:p>
    <w:p w:rsidR="001D69DC" w:rsidRDefault="001D69DC" w:rsidP="001D69DC">
      <w:pPr>
        <w:tabs>
          <w:tab w:val="left" w:pos="720"/>
        </w:tabs>
        <w:spacing w:after="120" w:line="276" w:lineRule="auto"/>
        <w:ind w:left="720" w:hanging="720"/>
        <w:jc w:val="both"/>
        <w:rPr>
          <w:rFonts w:ascii="Arial" w:eastAsiaTheme="minorHAnsi" w:hAnsi="Arial" w:cs="Arial"/>
          <w:sz w:val="22"/>
          <w:szCs w:val="22"/>
        </w:rPr>
      </w:pPr>
      <w:r>
        <w:rPr>
          <w:rFonts w:ascii="Arial" w:eastAsiaTheme="minorHAnsi" w:hAnsi="Arial" w:cs="Arial"/>
          <w:sz w:val="22"/>
          <w:szCs w:val="22"/>
        </w:rPr>
        <w:tab/>
        <w:t xml:space="preserve">The allowance shall be computed on the basis of one (1) week’s pay for each of the employee’s full years of continuous service as defined in Article XIII plus one-quarter (1/4) of a week’s pay for each additional three (3) months of continuous service at the time of layoff.  A “week’s pay” shall be the employee’s normal straight time salary (excluding shift differential and overtime) in effect at the time of layoff.  </w:t>
      </w:r>
    </w:p>
    <w:p w:rsidR="001D69DC" w:rsidRDefault="001D69DC" w:rsidP="001D69DC">
      <w:pPr>
        <w:tabs>
          <w:tab w:val="left" w:pos="0"/>
          <w:tab w:val="left" w:pos="720"/>
          <w:tab w:val="left" w:pos="1260"/>
        </w:tabs>
        <w:spacing w:after="120" w:line="276" w:lineRule="auto"/>
        <w:ind w:left="720" w:hanging="2160"/>
        <w:rPr>
          <w:rFonts w:ascii="Arial" w:eastAsiaTheme="minorHAnsi" w:hAnsi="Arial" w:cs="Arial"/>
          <w:b/>
          <w:i/>
          <w:strike/>
          <w:sz w:val="22"/>
          <w:szCs w:val="22"/>
          <w:u w:val="single"/>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b/>
          <w:i/>
          <w:strike/>
          <w:sz w:val="22"/>
          <w:szCs w:val="22"/>
          <w:u w:val="single"/>
        </w:rPr>
        <w:t>For purposes of computation of separation benefits for employees assigned to the 12-hour shift, the employee’s allowance shall be converted as if they were a standard forty (40) hours per week employee.  All other provisions of Article XXII shall also apply to the 12-hour shift worker as if they were a standard forty (40) hour per week employee as well.</w:t>
      </w:r>
    </w:p>
    <w:p w:rsidR="001D69DC" w:rsidRDefault="001D69DC" w:rsidP="001D69DC">
      <w:pPr>
        <w:tabs>
          <w:tab w:val="left" w:pos="720"/>
        </w:tabs>
        <w:spacing w:after="120" w:line="276" w:lineRule="auto"/>
        <w:ind w:left="720" w:hanging="720"/>
        <w:jc w:val="both"/>
        <w:rPr>
          <w:rFonts w:ascii="Arial" w:eastAsiaTheme="minorHAnsi" w:hAnsi="Arial" w:cs="Arial"/>
          <w:sz w:val="22"/>
          <w:szCs w:val="22"/>
        </w:rPr>
      </w:pPr>
      <w:r>
        <w:rPr>
          <w:rFonts w:ascii="Arial" w:eastAsiaTheme="minorHAnsi" w:hAnsi="Arial" w:cs="Arial"/>
          <w:sz w:val="22"/>
          <w:szCs w:val="22"/>
        </w:rPr>
        <w:tab/>
        <w:t>The maximum amount of separation pay under this formula is twenty (20) weeks.</w:t>
      </w:r>
    </w:p>
    <w:p w:rsidR="001D69DC" w:rsidRDefault="001D69DC" w:rsidP="001D69DC">
      <w:pPr>
        <w:tabs>
          <w:tab w:val="left" w:pos="720"/>
        </w:tabs>
        <w:spacing w:after="120" w:line="276" w:lineRule="auto"/>
        <w:ind w:left="720" w:hanging="720"/>
        <w:jc w:val="both"/>
        <w:rPr>
          <w:rFonts w:ascii="Arial" w:eastAsiaTheme="minorHAnsi" w:hAnsi="Arial" w:cs="Arial"/>
          <w:sz w:val="22"/>
          <w:szCs w:val="22"/>
        </w:rPr>
      </w:pPr>
      <w:r>
        <w:rPr>
          <w:rFonts w:ascii="Arial" w:eastAsiaTheme="minorHAnsi" w:hAnsi="Arial" w:cs="Arial"/>
          <w:sz w:val="22"/>
          <w:szCs w:val="22"/>
        </w:rPr>
        <w:t>4.</w:t>
      </w:r>
      <w:r>
        <w:rPr>
          <w:rFonts w:ascii="Arial" w:eastAsiaTheme="minorHAnsi" w:hAnsi="Arial" w:cs="Arial"/>
          <w:sz w:val="22"/>
          <w:szCs w:val="22"/>
        </w:rPr>
        <w:tab/>
        <w:t>An eligible employee laid off for lack of work by the Employer will be paid the separation pay allowance for which he is eligible subject to the following conditions:</w:t>
      </w:r>
    </w:p>
    <w:p w:rsidR="001D69DC" w:rsidRDefault="001D69DC" w:rsidP="001D69DC">
      <w:pPr>
        <w:numPr>
          <w:ilvl w:val="0"/>
          <w:numId w:val="28"/>
        </w:numPr>
        <w:tabs>
          <w:tab w:val="left" w:pos="720"/>
        </w:tabs>
        <w:spacing w:after="120" w:line="276" w:lineRule="auto"/>
        <w:jc w:val="both"/>
        <w:rPr>
          <w:rFonts w:ascii="Arial" w:eastAsiaTheme="minorHAnsi" w:hAnsi="Arial" w:cs="Arial"/>
          <w:sz w:val="22"/>
          <w:szCs w:val="22"/>
        </w:rPr>
      </w:pPr>
      <w:r>
        <w:rPr>
          <w:rFonts w:ascii="Arial" w:eastAsiaTheme="minorHAnsi" w:hAnsi="Arial" w:cs="Arial"/>
          <w:sz w:val="22"/>
          <w:szCs w:val="22"/>
        </w:rPr>
        <w:t>The Employer will determine at the time of layoff if the separation is expected to exceed six (6) months, hereinafter referred to as “permanent layoff.”</w:t>
      </w:r>
    </w:p>
    <w:p w:rsidR="001D69DC" w:rsidRDefault="001D69DC" w:rsidP="001D69DC">
      <w:pPr>
        <w:ind w:left="1080"/>
        <w:jc w:val="both"/>
        <w:rPr>
          <w:rFonts w:ascii="Arial" w:eastAsiaTheme="minorHAnsi" w:hAnsi="Arial" w:cs="Arial"/>
          <w:sz w:val="22"/>
          <w:szCs w:val="22"/>
        </w:rPr>
      </w:pPr>
    </w:p>
    <w:p w:rsidR="001D69DC" w:rsidRDefault="001D69DC" w:rsidP="001D69DC">
      <w:pPr>
        <w:numPr>
          <w:ilvl w:val="0"/>
          <w:numId w:val="28"/>
        </w:numPr>
        <w:spacing w:after="120" w:line="276" w:lineRule="auto"/>
        <w:jc w:val="both"/>
        <w:rPr>
          <w:rFonts w:ascii="Arial" w:eastAsiaTheme="minorHAnsi" w:hAnsi="Arial" w:cs="Arial"/>
          <w:sz w:val="22"/>
          <w:szCs w:val="22"/>
        </w:rPr>
      </w:pPr>
      <w:r>
        <w:rPr>
          <w:rFonts w:ascii="Arial" w:eastAsiaTheme="minorHAnsi" w:hAnsi="Arial" w:cs="Arial"/>
          <w:sz w:val="22"/>
          <w:szCs w:val="22"/>
        </w:rPr>
        <w:t>At the time of permanent layoff, an employee will be given the option of:</w:t>
      </w:r>
    </w:p>
    <w:p w:rsidR="001D69DC" w:rsidRDefault="001D69DC" w:rsidP="001D69DC">
      <w:pPr>
        <w:spacing w:after="120" w:line="276" w:lineRule="auto"/>
        <w:jc w:val="both"/>
        <w:rPr>
          <w:rFonts w:ascii="Arial" w:eastAsiaTheme="minorHAnsi" w:hAnsi="Arial" w:cs="Arial"/>
          <w:sz w:val="22"/>
          <w:szCs w:val="22"/>
        </w:rPr>
      </w:pPr>
    </w:p>
    <w:p w:rsidR="001D69DC" w:rsidRDefault="001D69DC" w:rsidP="001D69DC">
      <w:pPr>
        <w:numPr>
          <w:ilvl w:val="1"/>
          <w:numId w:val="28"/>
        </w:numPr>
        <w:tabs>
          <w:tab w:val="left" w:pos="1080"/>
        </w:tabs>
        <w:spacing w:after="120" w:line="276" w:lineRule="auto"/>
        <w:ind w:hanging="720"/>
        <w:jc w:val="both"/>
        <w:rPr>
          <w:rFonts w:ascii="Arial" w:eastAsiaTheme="minorHAnsi" w:hAnsi="Arial" w:cs="Arial"/>
          <w:sz w:val="22"/>
          <w:szCs w:val="22"/>
        </w:rPr>
      </w:pPr>
      <w:r>
        <w:rPr>
          <w:rFonts w:ascii="Arial" w:eastAsiaTheme="minorHAnsi" w:hAnsi="Arial" w:cs="Arial"/>
          <w:sz w:val="22"/>
          <w:szCs w:val="22"/>
        </w:rPr>
        <w:t>Receiving his separation pay allowance in a lump sum at the time of layoff, or</w:t>
      </w:r>
    </w:p>
    <w:p w:rsidR="001D69DC" w:rsidRDefault="001D69DC" w:rsidP="001D69DC">
      <w:pPr>
        <w:tabs>
          <w:tab w:val="left" w:pos="1080"/>
        </w:tabs>
        <w:spacing w:after="120" w:line="276" w:lineRule="auto"/>
        <w:jc w:val="both"/>
        <w:rPr>
          <w:rFonts w:ascii="Arial" w:eastAsiaTheme="minorHAnsi" w:hAnsi="Arial" w:cs="Arial"/>
          <w:sz w:val="22"/>
          <w:szCs w:val="22"/>
        </w:rPr>
      </w:pPr>
    </w:p>
    <w:p w:rsidR="001D69DC" w:rsidRDefault="001D69DC" w:rsidP="001D69DC">
      <w:pPr>
        <w:numPr>
          <w:ilvl w:val="1"/>
          <w:numId w:val="28"/>
        </w:numPr>
        <w:spacing w:after="120" w:line="276" w:lineRule="auto"/>
        <w:ind w:hanging="720"/>
        <w:jc w:val="both"/>
        <w:rPr>
          <w:rFonts w:ascii="Arial" w:eastAsiaTheme="minorHAnsi" w:hAnsi="Arial" w:cs="Arial"/>
          <w:sz w:val="22"/>
          <w:szCs w:val="22"/>
        </w:rPr>
      </w:pPr>
      <w:r>
        <w:rPr>
          <w:rFonts w:ascii="Arial" w:eastAsiaTheme="minorHAnsi" w:hAnsi="Arial" w:cs="Arial"/>
          <w:sz w:val="22"/>
          <w:szCs w:val="22"/>
        </w:rPr>
        <w:t>Not receiving the separation pay allowance until six (6) months have elapsed, at which time the allowance will be paid in a lump sum.</w:t>
      </w:r>
    </w:p>
    <w:p w:rsidR="001D69DC" w:rsidRDefault="001D69DC" w:rsidP="001D69DC">
      <w:pPr>
        <w:tabs>
          <w:tab w:val="left" w:pos="1800"/>
        </w:tabs>
        <w:spacing w:after="120" w:line="276" w:lineRule="auto"/>
        <w:ind w:left="1800" w:hanging="720"/>
        <w:jc w:val="both"/>
        <w:rPr>
          <w:rFonts w:ascii="Arial" w:eastAsiaTheme="minorHAnsi" w:hAnsi="Arial" w:cs="Arial"/>
          <w:sz w:val="22"/>
          <w:szCs w:val="22"/>
        </w:rPr>
      </w:pPr>
    </w:p>
    <w:p w:rsidR="001D69DC" w:rsidRDefault="001D69DC" w:rsidP="001D69DC">
      <w:pPr>
        <w:tabs>
          <w:tab w:val="left" w:pos="1080"/>
        </w:tabs>
        <w:spacing w:after="120" w:line="276" w:lineRule="auto"/>
        <w:ind w:left="1080"/>
        <w:jc w:val="both"/>
        <w:rPr>
          <w:rFonts w:ascii="Arial" w:eastAsiaTheme="minorHAnsi" w:hAnsi="Arial" w:cs="Arial"/>
          <w:sz w:val="22"/>
          <w:szCs w:val="22"/>
        </w:rPr>
      </w:pPr>
      <w:r>
        <w:rPr>
          <w:rFonts w:ascii="Arial" w:eastAsiaTheme="minorHAnsi" w:hAnsi="Arial" w:cs="Arial"/>
          <w:sz w:val="22"/>
          <w:szCs w:val="22"/>
        </w:rPr>
        <w:t xml:space="preserve">In the event an employee elects option 1 above, he will agree at the time of layoff that if he is offered re-employment in his former job classification </w:t>
      </w:r>
      <w:r w:rsidRPr="00D05D2B">
        <w:rPr>
          <w:rFonts w:ascii="Arial" w:eastAsiaTheme="minorHAnsi" w:hAnsi="Arial" w:cs="Arial"/>
          <w:b/>
          <w:i/>
          <w:strike/>
          <w:sz w:val="22"/>
          <w:szCs w:val="22"/>
          <w:u w:val="single"/>
        </w:rPr>
        <w:t xml:space="preserve">or exercises his recall rights to a job classification in his previous line of progression </w:t>
      </w:r>
      <w:r>
        <w:rPr>
          <w:rFonts w:ascii="Arial" w:eastAsiaTheme="minorHAnsi" w:hAnsi="Arial" w:cs="Arial"/>
          <w:sz w:val="22"/>
          <w:szCs w:val="22"/>
        </w:rPr>
        <w:t xml:space="preserve">within six (6) months after layoff, he will repay to the Employer within one (1) year from the </w:t>
      </w:r>
      <w:r>
        <w:rPr>
          <w:rFonts w:ascii="Arial" w:eastAsiaTheme="minorHAnsi" w:hAnsi="Arial" w:cs="Arial"/>
          <w:sz w:val="22"/>
          <w:szCs w:val="22"/>
        </w:rPr>
        <w:lastRenderedPageBreak/>
        <w:t>date of the offer, or the date of re-employment, the total amount of the allowance paid him under this option B1).  If the employee fails to repay the total allowance during the specified time period, and notwithstanding any other provision of this Agreement, all service and seniority credits previously accumulated and continuity of service will be extinguished, and the employee will not be eligible to accrue new separation pay credits until he shall have worked for the Employer from the date of his re-employment for a period of time equal to the period he had previously worked to accumulate the separation pay credits for which he was eligible at the time of his layoff.</w:t>
      </w:r>
    </w:p>
    <w:p w:rsidR="001D69DC" w:rsidRDefault="001D69DC" w:rsidP="001D69DC">
      <w:pPr>
        <w:numPr>
          <w:ilvl w:val="0"/>
          <w:numId w:val="28"/>
        </w:numPr>
        <w:spacing w:after="120" w:line="276" w:lineRule="auto"/>
        <w:jc w:val="both"/>
        <w:rPr>
          <w:rFonts w:ascii="Arial" w:eastAsiaTheme="minorHAnsi" w:hAnsi="Arial" w:cs="Arial"/>
          <w:sz w:val="22"/>
          <w:szCs w:val="22"/>
        </w:rPr>
      </w:pPr>
      <w:r>
        <w:rPr>
          <w:rFonts w:ascii="Arial" w:eastAsiaTheme="minorHAnsi" w:hAnsi="Arial" w:cs="Arial"/>
          <w:sz w:val="22"/>
          <w:szCs w:val="22"/>
        </w:rPr>
        <w:t>An employee will not be regarded as having been given a permanent layoff if the Employer determines at the time of separation that the layoff is not expected to exceed six (6) months.  Under this condition, the employee will be given the option of:</w:t>
      </w:r>
    </w:p>
    <w:p w:rsidR="001D69DC" w:rsidRDefault="001D69DC" w:rsidP="001D69DC">
      <w:pPr>
        <w:tabs>
          <w:tab w:val="left" w:pos="1080"/>
        </w:tabs>
        <w:spacing w:after="120" w:line="276" w:lineRule="auto"/>
        <w:jc w:val="both"/>
        <w:rPr>
          <w:rFonts w:ascii="Arial" w:eastAsiaTheme="minorHAnsi" w:hAnsi="Arial" w:cs="Arial"/>
          <w:sz w:val="22"/>
          <w:szCs w:val="22"/>
        </w:rPr>
      </w:pPr>
    </w:p>
    <w:p w:rsidR="001D69DC" w:rsidRDefault="001D69DC" w:rsidP="001D69DC">
      <w:pPr>
        <w:numPr>
          <w:ilvl w:val="1"/>
          <w:numId w:val="28"/>
        </w:numPr>
        <w:tabs>
          <w:tab w:val="left" w:pos="1080"/>
        </w:tabs>
        <w:spacing w:after="120" w:line="276" w:lineRule="auto"/>
        <w:ind w:hanging="720"/>
        <w:jc w:val="both"/>
        <w:rPr>
          <w:rFonts w:ascii="Arial" w:eastAsiaTheme="minorHAnsi" w:hAnsi="Arial" w:cs="Arial"/>
          <w:sz w:val="22"/>
          <w:szCs w:val="22"/>
        </w:rPr>
      </w:pPr>
      <w:r>
        <w:rPr>
          <w:rFonts w:ascii="Arial" w:eastAsiaTheme="minorHAnsi" w:hAnsi="Arial" w:cs="Arial"/>
          <w:sz w:val="22"/>
          <w:szCs w:val="22"/>
        </w:rPr>
        <w:t xml:space="preserve">Receiving after one month in layoff status one-sixth (1/6) of the separation pay allowance for which he is eligible, and one-sixth (1/6) each month thereafter until he has been offered re-employment in his former job classification, or until the full allowance has been paid: or </w:t>
      </w:r>
    </w:p>
    <w:p w:rsidR="001D69DC" w:rsidRDefault="001D69DC" w:rsidP="001D69DC">
      <w:pPr>
        <w:tabs>
          <w:tab w:val="left" w:pos="1080"/>
        </w:tabs>
        <w:spacing w:after="120" w:line="276" w:lineRule="auto"/>
        <w:jc w:val="both"/>
        <w:rPr>
          <w:rFonts w:ascii="Arial" w:eastAsiaTheme="minorHAnsi" w:hAnsi="Arial" w:cs="Arial"/>
          <w:sz w:val="22"/>
          <w:szCs w:val="22"/>
        </w:rPr>
      </w:pPr>
    </w:p>
    <w:p w:rsidR="001D69DC" w:rsidRDefault="001D69DC" w:rsidP="001D69DC">
      <w:pPr>
        <w:numPr>
          <w:ilvl w:val="1"/>
          <w:numId w:val="28"/>
        </w:numPr>
        <w:tabs>
          <w:tab w:val="left" w:pos="1080"/>
        </w:tabs>
        <w:spacing w:after="120" w:line="276" w:lineRule="auto"/>
        <w:ind w:hanging="720"/>
        <w:jc w:val="both"/>
        <w:rPr>
          <w:rFonts w:ascii="Arial" w:eastAsiaTheme="minorHAnsi" w:hAnsi="Arial" w:cs="Arial"/>
          <w:sz w:val="22"/>
          <w:szCs w:val="22"/>
        </w:rPr>
      </w:pPr>
      <w:r>
        <w:rPr>
          <w:rFonts w:ascii="Arial" w:eastAsiaTheme="minorHAnsi" w:hAnsi="Arial" w:cs="Arial"/>
          <w:sz w:val="22"/>
          <w:szCs w:val="22"/>
        </w:rPr>
        <w:t>Not receiving any separation pay allowance until six (6) months have elapsed, at which time the allowance will be paid him in a lump sum.</w:t>
      </w:r>
    </w:p>
    <w:p w:rsidR="001D69DC" w:rsidRDefault="001D69DC" w:rsidP="001D69DC">
      <w:pPr>
        <w:spacing w:after="120" w:line="276" w:lineRule="auto"/>
        <w:jc w:val="both"/>
        <w:rPr>
          <w:rFonts w:ascii="Arial" w:eastAsiaTheme="minorHAnsi" w:hAnsi="Arial" w:cs="Arial"/>
          <w:sz w:val="22"/>
          <w:szCs w:val="22"/>
        </w:rPr>
      </w:pPr>
    </w:p>
    <w:p w:rsidR="001D69DC" w:rsidRDefault="001D69DC" w:rsidP="001D69DC">
      <w:pPr>
        <w:tabs>
          <w:tab w:val="left" w:pos="1080"/>
        </w:tabs>
        <w:spacing w:after="120" w:line="276" w:lineRule="auto"/>
        <w:ind w:left="1080" w:hanging="1080"/>
        <w:jc w:val="both"/>
        <w:rPr>
          <w:rFonts w:ascii="Arial" w:eastAsiaTheme="minorHAnsi" w:hAnsi="Arial" w:cs="Arial"/>
          <w:sz w:val="22"/>
          <w:szCs w:val="22"/>
        </w:rPr>
      </w:pPr>
      <w:r>
        <w:rPr>
          <w:rFonts w:ascii="Arial" w:eastAsiaTheme="minorHAnsi" w:hAnsi="Arial" w:cs="Arial"/>
          <w:sz w:val="22"/>
          <w:szCs w:val="22"/>
        </w:rPr>
        <w:tab/>
        <w:t xml:space="preserve">In the event an employee elects option C1) above, he will agree at the time of layoff that if he is offered re-employment in his former job classification </w:t>
      </w:r>
      <w:r w:rsidRPr="00D05D2B">
        <w:rPr>
          <w:rFonts w:ascii="Arial" w:eastAsiaTheme="minorHAnsi" w:hAnsi="Arial" w:cs="Arial"/>
          <w:b/>
          <w:i/>
          <w:strike/>
          <w:sz w:val="22"/>
          <w:szCs w:val="22"/>
          <w:u w:val="single"/>
        </w:rPr>
        <w:t>or exercises his recall rights to a job classification in his previous line of progression</w:t>
      </w:r>
      <w:r w:rsidRPr="00D05D2B">
        <w:rPr>
          <w:rFonts w:ascii="Arial" w:eastAsiaTheme="minorHAnsi" w:hAnsi="Arial" w:cs="Arial"/>
          <w:strike/>
          <w:sz w:val="22"/>
          <w:szCs w:val="22"/>
        </w:rPr>
        <w:t xml:space="preserve"> </w:t>
      </w:r>
      <w:r>
        <w:rPr>
          <w:rFonts w:ascii="Arial" w:eastAsiaTheme="minorHAnsi" w:hAnsi="Arial" w:cs="Arial"/>
          <w:sz w:val="22"/>
          <w:szCs w:val="22"/>
        </w:rPr>
        <w:t>within six (6) months after layoff, he will repay to the Employer within one (1) year from the date of the offer or the date of re-employment, the total amount of the allowance paid him under this option C1).  If the employee fails to repay the total allowance during the specified time period, and notwithstanding any other provisions of this Agreement, all service and seniority credits previously accumulated and continuity of service will be extinguished, and the employee will not be eligible to accrue new separation pay credits until he shall have worked for the Employer from the date of his re-employment for a period equal to the period he had previously worked to accumulate the separation pay credits for which he was eligible at the time of his layoff.</w:t>
      </w:r>
    </w:p>
    <w:p w:rsidR="001D69DC" w:rsidRDefault="001D69DC" w:rsidP="001D69DC">
      <w:pPr>
        <w:tabs>
          <w:tab w:val="left" w:pos="1080"/>
        </w:tabs>
        <w:spacing w:after="120" w:line="276" w:lineRule="auto"/>
        <w:jc w:val="both"/>
        <w:rPr>
          <w:rFonts w:ascii="Arial" w:eastAsiaTheme="minorHAnsi" w:hAnsi="Arial" w:cs="Arial"/>
          <w:sz w:val="22"/>
          <w:szCs w:val="22"/>
        </w:rPr>
      </w:pPr>
    </w:p>
    <w:p w:rsidR="001D69DC" w:rsidRDefault="001D69DC" w:rsidP="001D69DC">
      <w:pPr>
        <w:numPr>
          <w:ilvl w:val="0"/>
          <w:numId w:val="28"/>
        </w:numPr>
        <w:spacing w:after="120" w:line="276" w:lineRule="auto"/>
        <w:jc w:val="both"/>
        <w:rPr>
          <w:rFonts w:ascii="Arial" w:eastAsiaTheme="minorHAnsi" w:hAnsi="Arial" w:cs="Arial"/>
          <w:sz w:val="22"/>
          <w:szCs w:val="22"/>
        </w:rPr>
      </w:pPr>
      <w:r>
        <w:rPr>
          <w:rFonts w:ascii="Arial" w:eastAsiaTheme="minorHAnsi" w:hAnsi="Arial" w:cs="Arial"/>
          <w:sz w:val="22"/>
          <w:szCs w:val="22"/>
        </w:rPr>
        <w:t xml:space="preserve">An employee who has received the total separation pay allowance for which he was eligible in accordance with B or C above, and who is re-employed in his former job classification </w:t>
      </w:r>
      <w:r w:rsidRPr="00D05D2B">
        <w:rPr>
          <w:rFonts w:ascii="Arial" w:eastAsiaTheme="minorHAnsi" w:hAnsi="Arial" w:cs="Arial"/>
          <w:b/>
          <w:i/>
          <w:strike/>
          <w:sz w:val="22"/>
          <w:szCs w:val="22"/>
          <w:u w:val="single"/>
        </w:rPr>
        <w:t>or exercises his recall rights to a job classification in his previous line of progression</w:t>
      </w:r>
      <w:r>
        <w:rPr>
          <w:rFonts w:ascii="Arial" w:eastAsiaTheme="minorHAnsi" w:hAnsi="Arial" w:cs="Arial"/>
          <w:sz w:val="22"/>
          <w:szCs w:val="22"/>
        </w:rPr>
        <w:t xml:space="preserve"> after having been in layoff status in excess of six (6) months will </w:t>
      </w:r>
      <w:r>
        <w:rPr>
          <w:rFonts w:ascii="Arial" w:eastAsiaTheme="minorHAnsi" w:hAnsi="Arial" w:cs="Arial"/>
          <w:sz w:val="22"/>
          <w:szCs w:val="22"/>
        </w:rPr>
        <w:lastRenderedPageBreak/>
        <w:t>be afforded seniority and service credits as provided in Articles XII and XIII of this Agreement.  Such an employee will not be expected to repay the separation pay allowance, and he will be eligible to accrue new separation pay credits upon completion of one (1) year of continuous service from the day of his re-employment.  Upon completion of this minimum service period, new separation pay credits will accrue on the same basis as set forth in (3) above up to a maximum of twenty (20) weeks total separation pay credits which includes credit for one (1) year minimum service period.</w:t>
      </w:r>
    </w:p>
    <w:p w:rsidR="001D69DC" w:rsidRDefault="001D69DC" w:rsidP="001D69DC">
      <w:pPr>
        <w:tabs>
          <w:tab w:val="left" w:pos="1080"/>
        </w:tabs>
        <w:spacing w:after="120" w:line="276" w:lineRule="auto"/>
        <w:jc w:val="both"/>
        <w:rPr>
          <w:rFonts w:ascii="Arial" w:eastAsiaTheme="minorHAnsi" w:hAnsi="Arial" w:cs="Arial"/>
          <w:sz w:val="22"/>
          <w:szCs w:val="22"/>
        </w:rPr>
      </w:pPr>
    </w:p>
    <w:p w:rsidR="001D69DC" w:rsidRDefault="001D69DC" w:rsidP="001D69DC">
      <w:pPr>
        <w:numPr>
          <w:ilvl w:val="0"/>
          <w:numId w:val="28"/>
        </w:numPr>
        <w:spacing w:after="120" w:line="276" w:lineRule="auto"/>
        <w:jc w:val="both"/>
        <w:rPr>
          <w:rFonts w:ascii="Arial" w:eastAsiaTheme="minorHAnsi" w:hAnsi="Arial" w:cs="Arial"/>
          <w:sz w:val="22"/>
          <w:szCs w:val="22"/>
        </w:rPr>
      </w:pPr>
      <w:r>
        <w:rPr>
          <w:rFonts w:ascii="Arial" w:eastAsiaTheme="minorHAnsi" w:hAnsi="Arial" w:cs="Arial"/>
          <w:sz w:val="22"/>
          <w:szCs w:val="22"/>
        </w:rPr>
        <w:t>Eligibility for separation pay allowance will automatically expire for employees who leave the employment of the Employer at the Hanford Plant.</w:t>
      </w:r>
    </w:p>
    <w:p w:rsidR="001D69DC" w:rsidRDefault="001D69DC" w:rsidP="001D69DC">
      <w:pPr>
        <w:spacing w:after="120" w:line="276" w:lineRule="auto"/>
        <w:jc w:val="both"/>
        <w:rPr>
          <w:rFonts w:ascii="Arial" w:eastAsiaTheme="minorHAnsi" w:hAnsi="Arial" w:cs="Arial"/>
          <w:sz w:val="22"/>
          <w:szCs w:val="22"/>
        </w:rPr>
      </w:pPr>
    </w:p>
    <w:p w:rsidR="001D69DC" w:rsidRDefault="001D69DC" w:rsidP="001D69DC">
      <w:pPr>
        <w:numPr>
          <w:ilvl w:val="0"/>
          <w:numId w:val="28"/>
        </w:numPr>
        <w:spacing w:after="120" w:line="276" w:lineRule="auto"/>
        <w:jc w:val="both"/>
        <w:rPr>
          <w:rFonts w:ascii="Arial" w:eastAsiaTheme="minorHAnsi" w:hAnsi="Arial" w:cs="Arial"/>
          <w:sz w:val="22"/>
          <w:szCs w:val="22"/>
        </w:rPr>
      </w:pPr>
      <w:r>
        <w:rPr>
          <w:rFonts w:ascii="Arial" w:eastAsiaTheme="minorHAnsi" w:hAnsi="Arial" w:cs="Arial"/>
          <w:sz w:val="22"/>
          <w:szCs w:val="22"/>
        </w:rPr>
        <w:t>In the event that responsibility for operation of part or all of the Hanford Plant is assumed by another contractor or Government agency, employees who are transferred to the employment of, or who are offered employment at positions of comparable responsibility by such contractor or Government agency, which employment will commence within thirty (30) days after the employee is terminated or laid off by the Hanford Plant, shall not be considered as laid off or terminated for the purposes of this Article.</w:t>
      </w:r>
    </w:p>
    <w:p w:rsidR="001D69DC" w:rsidRDefault="001D69DC" w:rsidP="001D69DC">
      <w:pPr>
        <w:spacing w:after="120" w:line="276" w:lineRule="auto"/>
        <w:jc w:val="both"/>
        <w:rPr>
          <w:rFonts w:ascii="Arial" w:eastAsiaTheme="minorHAnsi" w:hAnsi="Arial" w:cs="Arial"/>
          <w:sz w:val="22"/>
          <w:szCs w:val="22"/>
        </w:rPr>
      </w:pPr>
    </w:p>
    <w:p w:rsidR="001D69DC" w:rsidRDefault="001D69DC" w:rsidP="001D69DC">
      <w:pPr>
        <w:spacing w:after="120" w:line="276" w:lineRule="auto"/>
        <w:jc w:val="both"/>
        <w:rPr>
          <w:rFonts w:ascii="Arial" w:eastAsiaTheme="minorHAnsi" w:hAnsi="Arial" w:cs="Arial"/>
          <w:sz w:val="22"/>
          <w:szCs w:val="22"/>
        </w:rPr>
      </w:pPr>
      <w:r>
        <w:rPr>
          <w:rFonts w:ascii="Arial" w:eastAsiaTheme="minorHAnsi" w:hAnsi="Arial" w:cs="Arial"/>
          <w:sz w:val="22"/>
          <w:szCs w:val="22"/>
        </w:rPr>
        <w:t>5.</w:t>
      </w:r>
      <w:r>
        <w:rPr>
          <w:rFonts w:ascii="Arial" w:eastAsiaTheme="minorHAnsi" w:hAnsi="Arial" w:cs="Arial"/>
          <w:sz w:val="22"/>
          <w:szCs w:val="22"/>
        </w:rPr>
        <w:tab/>
        <w:t>Other</w:t>
      </w:r>
    </w:p>
    <w:p w:rsidR="001D69DC" w:rsidRDefault="001D69DC" w:rsidP="001D69DC">
      <w:pPr>
        <w:numPr>
          <w:ilvl w:val="0"/>
          <w:numId w:val="29"/>
        </w:numPr>
        <w:spacing w:after="120" w:line="276" w:lineRule="auto"/>
        <w:jc w:val="both"/>
        <w:rPr>
          <w:rFonts w:ascii="Arial" w:eastAsiaTheme="minorHAnsi" w:hAnsi="Arial" w:cs="Arial"/>
          <w:sz w:val="22"/>
          <w:szCs w:val="22"/>
        </w:rPr>
      </w:pPr>
      <w:r>
        <w:rPr>
          <w:rFonts w:ascii="Arial" w:eastAsiaTheme="minorHAnsi" w:hAnsi="Arial" w:cs="Arial"/>
          <w:sz w:val="22"/>
          <w:szCs w:val="22"/>
        </w:rPr>
        <w:t>The provisions of this Article shall not be applicable where the Employer decides to close a Hanford Plant or an operation or layoff an employee because of the Employer’s inability to carry on its operations, as a consequence of a strike, slowdown or other interference with or interruption with work participated in by employees.  However, the operation of this Section shall not affect the rights or benefits already provided hereunder to an employee laid off for lack of work prior to the commencement of any such strike, interference or interruption.</w:t>
      </w:r>
    </w:p>
    <w:p w:rsidR="001D69DC" w:rsidRDefault="001D69DC" w:rsidP="001D69DC">
      <w:pPr>
        <w:spacing w:after="120" w:line="276" w:lineRule="auto"/>
        <w:jc w:val="both"/>
        <w:rPr>
          <w:rFonts w:ascii="Arial" w:eastAsiaTheme="minorHAnsi" w:hAnsi="Arial" w:cs="Arial"/>
          <w:sz w:val="22"/>
          <w:szCs w:val="22"/>
        </w:rPr>
      </w:pPr>
    </w:p>
    <w:p w:rsidR="001D69DC" w:rsidRDefault="001D69DC" w:rsidP="001D69DC">
      <w:pPr>
        <w:numPr>
          <w:ilvl w:val="0"/>
          <w:numId w:val="29"/>
        </w:numPr>
        <w:spacing w:after="120" w:line="276" w:lineRule="auto"/>
        <w:jc w:val="both"/>
        <w:rPr>
          <w:rFonts w:ascii="Arial" w:eastAsiaTheme="minorHAnsi" w:hAnsi="Arial" w:cs="Arial"/>
          <w:sz w:val="22"/>
          <w:szCs w:val="22"/>
        </w:rPr>
      </w:pPr>
      <w:r>
        <w:rPr>
          <w:rFonts w:ascii="Arial" w:eastAsiaTheme="minorHAnsi" w:hAnsi="Arial" w:cs="Arial"/>
          <w:sz w:val="22"/>
          <w:szCs w:val="22"/>
        </w:rPr>
        <w:t>A grievance arising under this Article may be processed in accordance with the grievance procedures set forth in Article XVII.  However, no matter of controversy concerning the provisions of this Article, the interpretation or application thereof shall be subject to arbitration under the provisions of Article XVIII hereof, except by mutual agreement.</w:t>
      </w:r>
    </w:p>
    <w:p w:rsidR="002776E2" w:rsidRDefault="002776E2">
      <w:pPr>
        <w:spacing w:after="200" w:line="276" w:lineRule="auto"/>
      </w:pPr>
      <w:r>
        <w:br w:type="page"/>
      </w:r>
    </w:p>
    <w:p w:rsidR="002776E2" w:rsidRPr="002776E2" w:rsidRDefault="002776E2" w:rsidP="002776E2">
      <w:pPr>
        <w:spacing w:after="200" w:line="276" w:lineRule="auto"/>
        <w:jc w:val="right"/>
        <w:rPr>
          <w:rFonts w:eastAsiaTheme="minorHAnsi"/>
          <w:b/>
          <w:color w:val="FF0000"/>
          <w:sz w:val="16"/>
          <w:szCs w:val="16"/>
        </w:rPr>
      </w:pPr>
      <w:r w:rsidRPr="002776E2">
        <w:rPr>
          <w:rFonts w:eastAsiaTheme="minorHAnsi"/>
          <w:b/>
          <w:color w:val="FF0000"/>
          <w:sz w:val="16"/>
          <w:szCs w:val="16"/>
        </w:rPr>
        <w:lastRenderedPageBreak/>
        <w:t xml:space="preserve">The Parties </w:t>
      </w:r>
      <w:proofErr w:type="spellStart"/>
      <w:r w:rsidRPr="002776E2">
        <w:rPr>
          <w:rFonts w:eastAsiaTheme="minorHAnsi"/>
          <w:b/>
          <w:color w:val="FF0000"/>
          <w:sz w:val="16"/>
          <w:szCs w:val="16"/>
        </w:rPr>
        <w:t>TA’ed</w:t>
      </w:r>
      <w:proofErr w:type="spellEnd"/>
      <w:r w:rsidRPr="002776E2">
        <w:rPr>
          <w:rFonts w:eastAsiaTheme="minorHAnsi"/>
          <w:b/>
          <w:color w:val="FF0000"/>
          <w:sz w:val="16"/>
          <w:szCs w:val="16"/>
        </w:rPr>
        <w:t xml:space="preserve"> this Article on 1/29/13</w:t>
      </w:r>
    </w:p>
    <w:p w:rsidR="001D69DC" w:rsidRDefault="001D69DC" w:rsidP="002776E2">
      <w:pPr>
        <w:spacing w:after="200" w:line="276" w:lineRule="auto"/>
        <w:jc w:val="right"/>
      </w:pPr>
    </w:p>
    <w:p w:rsidR="001D69DC" w:rsidRDefault="00E918D1" w:rsidP="001D69DC">
      <w:pPr>
        <w:spacing w:after="200" w:line="276" w:lineRule="auto"/>
        <w:jc w:val="center"/>
        <w:rPr>
          <w:rFonts w:eastAsiaTheme="minorHAnsi"/>
          <w:b/>
          <w:szCs w:val="24"/>
        </w:rPr>
      </w:pPr>
      <w:r>
        <w:rPr>
          <w:rFonts w:eastAsiaTheme="minorHAnsi"/>
          <w:b/>
          <w:szCs w:val="24"/>
        </w:rPr>
        <w:t>ARTICLE XXIII</w:t>
      </w:r>
    </w:p>
    <w:p w:rsidR="001D69DC" w:rsidRDefault="001D69DC" w:rsidP="001D69DC">
      <w:pPr>
        <w:spacing w:after="200" w:line="276" w:lineRule="auto"/>
        <w:jc w:val="center"/>
        <w:rPr>
          <w:rFonts w:eastAsiaTheme="minorHAnsi"/>
          <w:b/>
          <w:szCs w:val="24"/>
          <w:u w:val="single"/>
        </w:rPr>
      </w:pPr>
      <w:r>
        <w:rPr>
          <w:rFonts w:eastAsiaTheme="minorHAnsi"/>
          <w:b/>
          <w:szCs w:val="24"/>
          <w:u w:val="single"/>
        </w:rPr>
        <w:t>NO STRIKE CLAUSE</w:t>
      </w:r>
    </w:p>
    <w:p w:rsidR="001D69DC" w:rsidRDefault="001D69DC" w:rsidP="001D69DC">
      <w:pPr>
        <w:ind w:left="720" w:hanging="720"/>
        <w:rPr>
          <w:rFonts w:eastAsiaTheme="minorHAnsi"/>
          <w:szCs w:val="24"/>
        </w:rPr>
      </w:pPr>
      <w:r w:rsidRPr="00993070">
        <w:rPr>
          <w:rFonts w:eastAsiaTheme="minorHAnsi"/>
          <w:szCs w:val="24"/>
        </w:rPr>
        <w:t>1.</w:t>
      </w:r>
      <w:r w:rsidRPr="00993070">
        <w:rPr>
          <w:rFonts w:eastAsiaTheme="minorHAnsi"/>
          <w:szCs w:val="24"/>
        </w:rPr>
        <w:tab/>
        <w:t>There shall be no slowdowns, work stoppages, strikes, sympathy strikes, or picketing of any kind of the Employer on or near the site of, or related to work covered by this Agreement.  The Council will make every good faith effort to avert or end any actual or threatened strike in violation of this Article.</w:t>
      </w:r>
    </w:p>
    <w:p w:rsidR="001D69DC" w:rsidRPr="00993070" w:rsidRDefault="001D69DC" w:rsidP="001D69DC">
      <w:pPr>
        <w:ind w:left="720" w:hanging="720"/>
        <w:rPr>
          <w:rFonts w:eastAsiaTheme="minorHAnsi"/>
          <w:szCs w:val="24"/>
        </w:rPr>
      </w:pPr>
    </w:p>
    <w:p w:rsidR="001D69DC" w:rsidRPr="00993070" w:rsidRDefault="001D69DC" w:rsidP="001D69DC">
      <w:pPr>
        <w:spacing w:after="200" w:line="276" w:lineRule="auto"/>
        <w:ind w:left="720" w:hanging="720"/>
        <w:rPr>
          <w:rFonts w:eastAsiaTheme="minorHAnsi"/>
          <w:szCs w:val="24"/>
        </w:rPr>
      </w:pPr>
      <w:r w:rsidRPr="00993070">
        <w:rPr>
          <w:rFonts w:eastAsiaTheme="minorHAnsi"/>
          <w:szCs w:val="24"/>
        </w:rPr>
        <w:t>2.</w:t>
      </w:r>
      <w:r w:rsidRPr="00993070">
        <w:rPr>
          <w:rFonts w:eastAsiaTheme="minorHAnsi"/>
          <w:szCs w:val="24"/>
        </w:rPr>
        <w:tab/>
        <w:t>The Employer agrees not to lock out employees represented by the Council on work covered by this Agreement.  The term lockout does not include discharge for cause or layoff.</w:t>
      </w:r>
    </w:p>
    <w:p w:rsidR="001D69DC" w:rsidRPr="00993070" w:rsidRDefault="001D69DC" w:rsidP="001D69DC">
      <w:pPr>
        <w:spacing w:after="200" w:line="276" w:lineRule="auto"/>
        <w:ind w:left="720" w:hanging="720"/>
        <w:rPr>
          <w:rFonts w:eastAsiaTheme="minorHAnsi"/>
          <w:szCs w:val="24"/>
        </w:rPr>
      </w:pPr>
      <w:r w:rsidRPr="00993070">
        <w:rPr>
          <w:rFonts w:eastAsiaTheme="minorHAnsi"/>
          <w:szCs w:val="24"/>
        </w:rPr>
        <w:t>3.</w:t>
      </w:r>
      <w:r w:rsidRPr="00993070">
        <w:rPr>
          <w:rFonts w:eastAsiaTheme="minorHAnsi"/>
          <w:szCs w:val="24"/>
        </w:rPr>
        <w:tab/>
        <w:t>WRPS and its subcontractors, if any, will not cause bargaining unit employees to be assigned to any other contractor at the Hanford Site to replace the employees of such other contractor while that contractor is being subjected to strike action by a bona fide labor organization.</w:t>
      </w:r>
    </w:p>
    <w:p w:rsidR="002776E2" w:rsidRDefault="002776E2">
      <w:pPr>
        <w:spacing w:after="200" w:line="276" w:lineRule="auto"/>
      </w:pPr>
      <w:r>
        <w:br w:type="page"/>
      </w:r>
    </w:p>
    <w:p w:rsidR="001D69DC" w:rsidRDefault="001D69DC" w:rsidP="001D69DC">
      <w:pPr>
        <w:spacing w:after="200" w:line="276" w:lineRule="auto"/>
      </w:pPr>
    </w:p>
    <w:p w:rsidR="001D69DC" w:rsidRDefault="001D69DC" w:rsidP="001D69DC">
      <w:pPr>
        <w:jc w:val="center"/>
        <w:rPr>
          <w:rFonts w:ascii="Arial" w:hAnsi="Arial" w:cs="Arial"/>
          <w:b/>
          <w:u w:val="single"/>
        </w:rPr>
      </w:pPr>
      <w:r>
        <w:rPr>
          <w:rFonts w:ascii="Arial" w:hAnsi="Arial" w:cs="Arial"/>
          <w:b/>
          <w:u w:val="single"/>
        </w:rPr>
        <w:t>ARTICLE XXIV</w:t>
      </w:r>
    </w:p>
    <w:p w:rsidR="001D69DC" w:rsidRDefault="001D69DC" w:rsidP="001D69DC">
      <w:pPr>
        <w:jc w:val="center"/>
        <w:rPr>
          <w:rFonts w:ascii="Arial" w:hAnsi="Arial" w:cs="Arial"/>
          <w:b/>
          <w:u w:val="single"/>
        </w:rPr>
      </w:pPr>
    </w:p>
    <w:p w:rsidR="001D69DC" w:rsidRDefault="001D69DC" w:rsidP="001D69DC">
      <w:pPr>
        <w:jc w:val="center"/>
        <w:rPr>
          <w:rFonts w:ascii="Arial" w:hAnsi="Arial" w:cs="Arial"/>
          <w:b/>
          <w:u w:val="single"/>
        </w:rPr>
      </w:pPr>
      <w:r>
        <w:rPr>
          <w:rFonts w:ascii="Arial" w:hAnsi="Arial" w:cs="Arial"/>
          <w:b/>
          <w:u w:val="single"/>
        </w:rPr>
        <w:t>LABOR ASSETS MANAGEMENT PROGRAM</w:t>
      </w:r>
    </w:p>
    <w:p w:rsidR="001D69DC" w:rsidRDefault="001D69DC" w:rsidP="001D69DC">
      <w:pPr>
        <w:ind w:left="720" w:hanging="720"/>
      </w:pPr>
    </w:p>
    <w:p w:rsidR="001D69DC" w:rsidRDefault="001D69DC" w:rsidP="001D69DC">
      <w:pPr>
        <w:ind w:left="720" w:hanging="720"/>
        <w:rPr>
          <w:rFonts w:ascii="Arial" w:hAnsi="Arial" w:cs="Arial"/>
        </w:rPr>
      </w:pPr>
      <w:r>
        <w:rPr>
          <w:rFonts w:ascii="Arial" w:hAnsi="Arial" w:cs="Arial"/>
        </w:rPr>
        <w:t>1.</w:t>
      </w:r>
      <w:r>
        <w:rPr>
          <w:rFonts w:ascii="Arial" w:hAnsi="Arial" w:cs="Arial"/>
        </w:rPr>
        <w:tab/>
        <w:t xml:space="preserve">The transfer of </w:t>
      </w:r>
      <w:r>
        <w:rPr>
          <w:rFonts w:ascii="Arial" w:hAnsi="Arial" w:cs="Arial"/>
          <w:b/>
          <w:u w:val="single"/>
          <w:shd w:val="clear" w:color="auto" w:fill="FFFFFF"/>
        </w:rPr>
        <w:t>WRPS</w:t>
      </w:r>
      <w:r>
        <w:rPr>
          <w:rFonts w:ascii="Arial" w:hAnsi="Arial" w:cs="Arial"/>
          <w:shd w:val="clear" w:color="auto" w:fill="FFFFFF"/>
        </w:rPr>
        <w:t xml:space="preserve"> </w:t>
      </w:r>
      <w:r>
        <w:rPr>
          <w:rFonts w:ascii="Arial" w:hAnsi="Arial" w:cs="Arial"/>
        </w:rPr>
        <w:t xml:space="preserve">HAMTC represented employees </w:t>
      </w:r>
      <w:r>
        <w:rPr>
          <w:rFonts w:ascii="Arial" w:hAnsi="Arial" w:cs="Arial"/>
          <w:b/>
          <w:strike/>
          <w:u w:val="single"/>
        </w:rPr>
        <w:t xml:space="preserve">within </w:t>
      </w:r>
      <w:r>
        <w:rPr>
          <w:rFonts w:ascii="Arial" w:hAnsi="Arial" w:cs="Arial"/>
          <w:b/>
        </w:rPr>
        <w:t>to</w:t>
      </w:r>
      <w:r>
        <w:rPr>
          <w:rFonts w:ascii="Arial" w:hAnsi="Arial" w:cs="Arial"/>
        </w:rPr>
        <w:t xml:space="preserve"> </w:t>
      </w:r>
      <w:r w:rsidRPr="001D69DC">
        <w:rPr>
          <w:rFonts w:ascii="Arial" w:hAnsi="Arial" w:cs="Arial"/>
          <w:strike/>
          <w:highlight w:val="lightGray"/>
        </w:rPr>
        <w:t>CH2M Hanford</w:t>
      </w:r>
      <w:r>
        <w:rPr>
          <w:rFonts w:ascii="Arial" w:hAnsi="Arial" w:cs="Arial"/>
          <w:strike/>
        </w:rPr>
        <w:t>, FH</w:t>
      </w:r>
      <w:r>
        <w:rPr>
          <w:rFonts w:ascii="Arial" w:hAnsi="Arial" w:cs="Arial"/>
        </w:rPr>
        <w:t xml:space="preserve">  </w:t>
      </w:r>
      <w:r>
        <w:rPr>
          <w:rFonts w:ascii="Arial" w:hAnsi="Arial" w:cs="Arial"/>
          <w:b/>
          <w:u w:val="single"/>
        </w:rPr>
        <w:t>ATL</w:t>
      </w:r>
      <w:r>
        <w:rPr>
          <w:rFonts w:ascii="Arial" w:hAnsi="Arial" w:cs="Arial"/>
        </w:rPr>
        <w:t xml:space="preserve">, </w:t>
      </w:r>
      <w:r w:rsidR="00531CA1">
        <w:rPr>
          <w:rFonts w:ascii="Arial" w:hAnsi="Arial" w:cs="Arial"/>
          <w:b/>
          <w:u w:val="single"/>
        </w:rPr>
        <w:t xml:space="preserve">M&amp;EC, </w:t>
      </w:r>
      <w:r>
        <w:rPr>
          <w:rFonts w:ascii="Arial" w:hAnsi="Arial" w:cs="Arial"/>
          <w:strike/>
        </w:rPr>
        <w:t xml:space="preserve">PHFI, and </w:t>
      </w:r>
      <w:r>
        <w:rPr>
          <w:rFonts w:ascii="Arial" w:hAnsi="Arial" w:cs="Arial"/>
          <w:b/>
          <w:u w:val="single"/>
        </w:rPr>
        <w:t>WCH,</w:t>
      </w:r>
      <w:r>
        <w:rPr>
          <w:rFonts w:ascii="Arial" w:hAnsi="Arial" w:cs="Arial"/>
        </w:rPr>
        <w:t xml:space="preserve"> </w:t>
      </w:r>
      <w:r>
        <w:rPr>
          <w:rFonts w:ascii="Arial" w:hAnsi="Arial" w:cs="Arial"/>
          <w:b/>
          <w:u w:val="single"/>
        </w:rPr>
        <w:t>MSA, and CHPRC</w:t>
      </w:r>
      <w:r>
        <w:rPr>
          <w:rFonts w:ascii="Arial" w:hAnsi="Arial" w:cs="Arial"/>
          <w:strike/>
        </w:rPr>
        <w:t>/ESHI,</w:t>
      </w:r>
      <w:r>
        <w:rPr>
          <w:rFonts w:ascii="Arial" w:hAnsi="Arial" w:cs="Arial"/>
        </w:rPr>
        <w:t xml:space="preserve"> and from </w:t>
      </w:r>
      <w:r>
        <w:rPr>
          <w:rFonts w:ascii="Arial" w:hAnsi="Arial" w:cs="Arial"/>
          <w:b/>
          <w:u w:val="single"/>
        </w:rPr>
        <w:t xml:space="preserve">ATL, </w:t>
      </w:r>
      <w:r w:rsidR="00531CA1">
        <w:rPr>
          <w:rFonts w:ascii="Arial" w:hAnsi="Arial" w:cs="Arial"/>
          <w:b/>
          <w:u w:val="single"/>
        </w:rPr>
        <w:t xml:space="preserve">M&amp;EC, </w:t>
      </w:r>
      <w:r>
        <w:rPr>
          <w:rFonts w:ascii="Arial" w:hAnsi="Arial" w:cs="Arial"/>
          <w:b/>
          <w:u w:val="single"/>
        </w:rPr>
        <w:t>WCH, MSA, and CHPRC</w:t>
      </w:r>
      <w:r>
        <w:rPr>
          <w:rFonts w:ascii="Arial" w:hAnsi="Arial" w:cs="Arial"/>
          <w:strike/>
        </w:rPr>
        <w:t xml:space="preserve"> CH2M Hanford, FH, ATL, PHFI, and WCH/ESHI </w:t>
      </w:r>
      <w:r>
        <w:rPr>
          <w:rFonts w:ascii="Arial" w:hAnsi="Arial" w:cs="Arial"/>
        </w:rPr>
        <w:t xml:space="preserve">to </w:t>
      </w:r>
      <w:r>
        <w:rPr>
          <w:rFonts w:ascii="Arial" w:hAnsi="Arial" w:cs="Arial"/>
          <w:b/>
          <w:u w:val="single"/>
        </w:rPr>
        <w:t>WRPS</w:t>
      </w:r>
      <w:r>
        <w:rPr>
          <w:rFonts w:ascii="Arial" w:hAnsi="Arial" w:cs="Arial"/>
        </w:rPr>
        <w:t xml:space="preserve"> will occur in accordance with this article.</w:t>
      </w:r>
    </w:p>
    <w:p w:rsidR="001D69DC" w:rsidRDefault="001D69DC" w:rsidP="001D69DC">
      <w:pPr>
        <w:ind w:left="720" w:hanging="720"/>
        <w:rPr>
          <w:rFonts w:ascii="Arial" w:hAnsi="Arial" w:cs="Arial"/>
        </w:rPr>
      </w:pPr>
    </w:p>
    <w:p w:rsidR="001D69DC" w:rsidRDefault="001D69DC" w:rsidP="001D69DC">
      <w:pPr>
        <w:ind w:left="720" w:hanging="720"/>
        <w:rPr>
          <w:rFonts w:ascii="Arial" w:hAnsi="Arial" w:cs="Arial"/>
        </w:rPr>
      </w:pPr>
      <w:r>
        <w:rPr>
          <w:rFonts w:ascii="Arial" w:hAnsi="Arial" w:cs="Arial"/>
        </w:rPr>
        <w:t>2.</w:t>
      </w:r>
      <w:r>
        <w:rPr>
          <w:rFonts w:ascii="Arial" w:hAnsi="Arial" w:cs="Arial"/>
        </w:rPr>
        <w:tab/>
        <w:t xml:space="preserve">All active HAMTC represented employees shall be assigned to perform work in their regular job </w:t>
      </w:r>
      <w:proofErr w:type="gramStart"/>
      <w:r>
        <w:rPr>
          <w:rFonts w:ascii="Arial" w:hAnsi="Arial" w:cs="Arial"/>
        </w:rPr>
        <w:t>classification</w:t>
      </w:r>
      <w:r w:rsidRPr="00D05D2B">
        <w:rPr>
          <w:rFonts w:ascii="Arial" w:hAnsi="Arial" w:cs="Arial"/>
          <w:u w:val="single"/>
        </w:rPr>
        <w:t xml:space="preserve"> </w:t>
      </w:r>
      <w:r>
        <w:rPr>
          <w:rFonts w:ascii="Arial" w:hAnsi="Arial" w:cs="Arial"/>
          <w:u w:val="single"/>
        </w:rPr>
        <w:t xml:space="preserve"> for</w:t>
      </w:r>
      <w:proofErr w:type="gramEnd"/>
      <w:r>
        <w:rPr>
          <w:rFonts w:ascii="Arial" w:hAnsi="Arial" w:cs="Arial"/>
          <w:u w:val="single"/>
        </w:rPr>
        <w:t xml:space="preserve"> </w:t>
      </w:r>
      <w:r>
        <w:rPr>
          <w:rFonts w:ascii="Arial" w:hAnsi="Arial" w:cs="Arial"/>
          <w:b/>
          <w:u w:val="single"/>
          <w:shd w:val="clear" w:color="auto" w:fill="FFFFFF"/>
        </w:rPr>
        <w:t>WRPS</w:t>
      </w:r>
      <w:r>
        <w:rPr>
          <w:rFonts w:ascii="Arial" w:hAnsi="Arial" w:cs="Arial"/>
          <w:shd w:val="clear" w:color="auto" w:fill="FFFFFF"/>
        </w:rPr>
        <w:t xml:space="preserve"> </w:t>
      </w:r>
      <w:r>
        <w:rPr>
          <w:rFonts w:ascii="Arial" w:hAnsi="Arial" w:cs="Arial"/>
          <w:strike/>
        </w:rPr>
        <w:t>CH2M HILL Hanford Group, Inc</w:t>
      </w:r>
      <w:r>
        <w:rPr>
          <w:rFonts w:ascii="Arial" w:hAnsi="Arial" w:cs="Arial"/>
        </w:rPr>
        <w:t xml:space="preserve">., and its subcontractors, if any.  Employees are subject to work assignments as necessary to meet the needs of the business; however, insofar as practical the Employer will be responsive to future work assignment preferences of the employees.  For purposes of this Article, a “Company” refers to </w:t>
      </w:r>
      <w:r>
        <w:rPr>
          <w:rFonts w:ascii="Arial" w:hAnsi="Arial" w:cs="Arial"/>
          <w:strike/>
        </w:rPr>
        <w:t>an RPP subcontractor,</w:t>
      </w:r>
      <w:r>
        <w:rPr>
          <w:rFonts w:ascii="Arial" w:hAnsi="Arial" w:cs="Arial"/>
        </w:rPr>
        <w:t xml:space="preserve"> </w:t>
      </w:r>
      <w:proofErr w:type="gramStart"/>
      <w:r>
        <w:rPr>
          <w:rFonts w:ascii="Arial" w:hAnsi="Arial" w:cs="Arial"/>
          <w:b/>
          <w:u w:val="single"/>
        </w:rPr>
        <w:t>WRPS</w:t>
      </w:r>
      <w:r>
        <w:rPr>
          <w:rFonts w:ascii="Arial" w:hAnsi="Arial" w:cs="Arial"/>
        </w:rPr>
        <w:t xml:space="preserve"> </w:t>
      </w:r>
      <w:r>
        <w:rPr>
          <w:rFonts w:ascii="Arial" w:hAnsi="Arial" w:cs="Arial"/>
          <w:strike/>
        </w:rPr>
        <w:t xml:space="preserve"> if</w:t>
      </w:r>
      <w:proofErr w:type="gramEnd"/>
      <w:r>
        <w:rPr>
          <w:rFonts w:ascii="Arial" w:hAnsi="Arial" w:cs="Arial"/>
          <w:strike/>
        </w:rPr>
        <w:t xml:space="preserve"> any</w:t>
      </w:r>
      <w:r>
        <w:rPr>
          <w:rFonts w:ascii="Arial" w:hAnsi="Arial" w:cs="Arial"/>
        </w:rPr>
        <w:t xml:space="preserve">.  Duration </w:t>
      </w:r>
      <w:proofErr w:type="gramStart"/>
      <w:r>
        <w:rPr>
          <w:rFonts w:ascii="Arial" w:hAnsi="Arial" w:cs="Arial"/>
        </w:rPr>
        <w:t>of,</w:t>
      </w:r>
      <w:proofErr w:type="gramEnd"/>
      <w:r>
        <w:rPr>
          <w:rFonts w:ascii="Arial" w:hAnsi="Arial" w:cs="Arial"/>
        </w:rPr>
        <w:t xml:space="preserve"> or changes in work assignments shall be administered pursuant to the Labor Assets Management Program (LAMP).</w:t>
      </w:r>
    </w:p>
    <w:p w:rsidR="001D69DC" w:rsidRDefault="001D69DC" w:rsidP="001D69DC">
      <w:pPr>
        <w:ind w:left="720" w:hanging="720"/>
        <w:rPr>
          <w:rFonts w:ascii="Arial" w:hAnsi="Arial" w:cs="Arial"/>
        </w:rPr>
      </w:pPr>
    </w:p>
    <w:p w:rsidR="001D69DC" w:rsidRDefault="001D69DC" w:rsidP="001D69DC">
      <w:pPr>
        <w:ind w:left="720" w:hanging="720"/>
        <w:rPr>
          <w:rFonts w:ascii="Arial" w:hAnsi="Arial" w:cs="Arial"/>
        </w:rPr>
      </w:pPr>
      <w:r>
        <w:rPr>
          <w:rFonts w:ascii="Arial" w:hAnsi="Arial" w:cs="Arial"/>
        </w:rPr>
        <w:t>3.</w:t>
      </w:r>
      <w:r>
        <w:rPr>
          <w:rFonts w:ascii="Arial" w:hAnsi="Arial" w:cs="Arial"/>
        </w:rPr>
        <w:tab/>
        <w:t>Employees may be reassigned from one supervisory work group to another within the company to most effectively accomplish work needs.  Barring special circumstances, volunteers from the affected supervisory work group that the reassignment will initiate from will be solicited and the senior employee will be selected.  If no volunteers exist, the junior employee in the affected work group will be assigned.</w:t>
      </w:r>
    </w:p>
    <w:p w:rsidR="001D69DC" w:rsidRDefault="001D69DC" w:rsidP="001D69DC">
      <w:pPr>
        <w:ind w:left="720" w:hanging="720"/>
        <w:rPr>
          <w:rFonts w:ascii="Arial" w:hAnsi="Arial" w:cs="Arial"/>
        </w:rPr>
      </w:pPr>
    </w:p>
    <w:p w:rsidR="001D69DC" w:rsidRDefault="001D69DC" w:rsidP="001D69DC">
      <w:pPr>
        <w:ind w:left="720" w:hanging="720"/>
        <w:outlineLvl w:val="0"/>
        <w:rPr>
          <w:rFonts w:ascii="Arial" w:hAnsi="Arial" w:cs="Arial"/>
          <w:b/>
          <w:bCs/>
        </w:rPr>
      </w:pPr>
      <w:r>
        <w:rPr>
          <w:rFonts w:ascii="Arial" w:hAnsi="Arial" w:cs="Arial"/>
          <w:b/>
          <w:bCs/>
        </w:rPr>
        <w:t xml:space="preserve">FILLING ASSIGNMENT VACANCIES AND JOB OPENINGS </w:t>
      </w:r>
    </w:p>
    <w:p w:rsidR="001D69DC" w:rsidRDefault="001D69DC" w:rsidP="001D69DC">
      <w:pPr>
        <w:ind w:left="720" w:hanging="720"/>
        <w:outlineLvl w:val="0"/>
        <w:rPr>
          <w:rFonts w:ascii="Arial" w:hAnsi="Arial" w:cs="Arial"/>
          <w:b/>
          <w:bCs/>
          <w:i/>
        </w:rPr>
      </w:pPr>
    </w:p>
    <w:p w:rsidR="001D69DC" w:rsidRDefault="001D69DC" w:rsidP="001D69DC">
      <w:pPr>
        <w:ind w:left="720" w:hanging="720"/>
        <w:outlineLvl w:val="0"/>
        <w:rPr>
          <w:rFonts w:ascii="Arial" w:hAnsi="Arial" w:cs="Arial"/>
        </w:rPr>
      </w:pPr>
      <w:r>
        <w:rPr>
          <w:rFonts w:ascii="Arial" w:hAnsi="Arial" w:cs="Arial"/>
          <w:bCs/>
        </w:rPr>
        <w:t>1.</w:t>
      </w:r>
      <w:r>
        <w:rPr>
          <w:rFonts w:ascii="Arial" w:hAnsi="Arial" w:cs="Arial"/>
          <w:bCs/>
        </w:rPr>
        <w:tab/>
      </w:r>
      <w:r>
        <w:rPr>
          <w:rFonts w:ascii="Arial" w:hAnsi="Arial" w:cs="Arial"/>
        </w:rPr>
        <w:t xml:space="preserve">Prior to an open requisition being filled, an internal only Notice of Opening shall be posted by way of the </w:t>
      </w:r>
      <w:proofErr w:type="spellStart"/>
      <w:r>
        <w:rPr>
          <w:rFonts w:ascii="Arial" w:hAnsi="Arial" w:cs="Arial"/>
          <w:u w:val="single"/>
        </w:rPr>
        <w:t>sitewide</w:t>
      </w:r>
      <w:proofErr w:type="spellEnd"/>
      <w:r>
        <w:rPr>
          <w:rFonts w:ascii="Arial" w:hAnsi="Arial" w:cs="Arial"/>
        </w:rPr>
        <w:t xml:space="preserve"> </w:t>
      </w:r>
      <w:r>
        <w:rPr>
          <w:rFonts w:ascii="Arial" w:hAnsi="Arial" w:cs="Arial"/>
          <w:b/>
          <w:strike/>
        </w:rPr>
        <w:t>WRPS-wide</w:t>
      </w:r>
      <w:r>
        <w:rPr>
          <w:rFonts w:ascii="Arial" w:hAnsi="Arial" w:cs="Arial"/>
        </w:rPr>
        <w:t xml:space="preserve"> intranet. A notice will be sent to the HAMTC business office. This will start a ten (10) calendar day window of opportunity for employees in the affected seniority group to submit a </w:t>
      </w:r>
      <w:r>
        <w:rPr>
          <w:rFonts w:ascii="Arial" w:hAnsi="Arial" w:cs="Arial"/>
          <w:b/>
          <w:u w:val="single"/>
        </w:rPr>
        <w:t>Request for</w:t>
      </w:r>
      <w:r>
        <w:rPr>
          <w:rFonts w:ascii="Arial" w:hAnsi="Arial" w:cs="Arial"/>
        </w:rPr>
        <w:t xml:space="preserve"> Reassignment </w:t>
      </w:r>
      <w:r>
        <w:rPr>
          <w:rFonts w:ascii="Arial" w:hAnsi="Arial" w:cs="Arial"/>
          <w:strike/>
        </w:rPr>
        <w:t>Request</w:t>
      </w:r>
      <w:r>
        <w:rPr>
          <w:rFonts w:ascii="Arial" w:hAnsi="Arial" w:cs="Arial"/>
        </w:rPr>
        <w:t xml:space="preserve"> Form </w:t>
      </w:r>
      <w:r>
        <w:rPr>
          <w:rFonts w:ascii="Arial" w:hAnsi="Arial" w:cs="Arial"/>
          <w:strike/>
        </w:rPr>
        <w:t>(RRF)</w:t>
      </w:r>
      <w:r>
        <w:rPr>
          <w:rFonts w:ascii="Arial" w:hAnsi="Arial" w:cs="Arial"/>
        </w:rPr>
        <w:t xml:space="preserve"> </w:t>
      </w:r>
      <w:r>
        <w:rPr>
          <w:rFonts w:ascii="Arial" w:hAnsi="Arial" w:cs="Arial"/>
          <w:b/>
          <w:u w:val="single"/>
        </w:rPr>
        <w:t>(RFR</w:t>
      </w:r>
      <w:proofErr w:type="gramStart"/>
      <w:r>
        <w:rPr>
          <w:rFonts w:ascii="Arial" w:hAnsi="Arial" w:cs="Arial"/>
          <w:b/>
          <w:u w:val="single"/>
        </w:rPr>
        <w:t>)</w:t>
      </w:r>
      <w:r>
        <w:rPr>
          <w:rFonts w:ascii="Arial" w:hAnsi="Arial" w:cs="Arial"/>
        </w:rPr>
        <w:t>to</w:t>
      </w:r>
      <w:proofErr w:type="gramEnd"/>
      <w:r>
        <w:rPr>
          <w:rFonts w:ascii="Arial" w:hAnsi="Arial" w:cs="Arial"/>
        </w:rPr>
        <w:t xml:space="preserve"> their </w:t>
      </w:r>
      <w:r>
        <w:rPr>
          <w:rFonts w:ascii="Arial" w:hAnsi="Arial" w:cs="Arial"/>
          <w:b/>
          <w:strike/>
        </w:rPr>
        <w:t>the</w:t>
      </w:r>
      <w:r>
        <w:rPr>
          <w:rFonts w:ascii="Arial" w:hAnsi="Arial" w:cs="Arial"/>
          <w:strike/>
        </w:rPr>
        <w:t xml:space="preserve"> </w:t>
      </w:r>
      <w:r>
        <w:rPr>
          <w:rFonts w:ascii="Arial" w:hAnsi="Arial" w:cs="Arial"/>
          <w:b/>
          <w:i/>
          <w:strike/>
        </w:rPr>
        <w:t>WRPS</w:t>
      </w:r>
      <w:r>
        <w:rPr>
          <w:rFonts w:ascii="Arial" w:hAnsi="Arial" w:cs="Arial"/>
        </w:rPr>
        <w:t xml:space="preserve"> Company’s Labor Assets Coordinator. The most senior employee </w:t>
      </w:r>
      <w:r>
        <w:rPr>
          <w:rFonts w:ascii="Arial" w:hAnsi="Arial" w:cs="Arial"/>
          <w:b/>
          <w:i/>
          <w:strike/>
        </w:rPr>
        <w:t>in another supervisory work group within WRPS</w:t>
      </w:r>
      <w:r>
        <w:rPr>
          <w:rFonts w:ascii="Arial" w:hAnsi="Arial" w:cs="Arial"/>
          <w:strike/>
        </w:rPr>
        <w:t>,</w:t>
      </w:r>
      <w:r>
        <w:rPr>
          <w:rFonts w:ascii="Arial" w:hAnsi="Arial" w:cs="Arial"/>
        </w:rPr>
        <w:t xml:space="preserve"> submitting a </w:t>
      </w:r>
      <w:r>
        <w:rPr>
          <w:rFonts w:ascii="Arial" w:hAnsi="Arial" w:cs="Arial"/>
          <w:b/>
          <w:u w:val="single"/>
        </w:rPr>
        <w:t xml:space="preserve">Request for </w:t>
      </w:r>
      <w:r>
        <w:rPr>
          <w:rFonts w:ascii="Arial" w:hAnsi="Arial" w:cs="Arial"/>
        </w:rPr>
        <w:t xml:space="preserve">Reassignment </w:t>
      </w:r>
      <w:r>
        <w:rPr>
          <w:rFonts w:ascii="Arial" w:hAnsi="Arial" w:cs="Arial"/>
          <w:strike/>
        </w:rPr>
        <w:t>Request</w:t>
      </w:r>
      <w:r>
        <w:rPr>
          <w:rFonts w:ascii="Arial" w:hAnsi="Arial" w:cs="Arial"/>
        </w:rPr>
        <w:t xml:space="preserve"> Form </w:t>
      </w:r>
      <w:r>
        <w:rPr>
          <w:rFonts w:ascii="Arial" w:hAnsi="Arial" w:cs="Arial"/>
          <w:strike/>
        </w:rPr>
        <w:t>(RRF)</w:t>
      </w:r>
      <w:proofErr w:type="gramStart"/>
      <w:r>
        <w:rPr>
          <w:rFonts w:ascii="Arial" w:hAnsi="Arial" w:cs="Arial"/>
        </w:rPr>
        <w:t>,</w:t>
      </w:r>
      <w:r>
        <w:rPr>
          <w:rFonts w:ascii="Arial" w:hAnsi="Arial" w:cs="Arial"/>
          <w:b/>
          <w:u w:val="single"/>
        </w:rPr>
        <w:t>(</w:t>
      </w:r>
      <w:proofErr w:type="gramEnd"/>
      <w:r>
        <w:rPr>
          <w:rFonts w:ascii="Arial" w:hAnsi="Arial" w:cs="Arial"/>
          <w:b/>
          <w:u w:val="single"/>
        </w:rPr>
        <w:t>RFR)</w:t>
      </w:r>
      <w:r>
        <w:rPr>
          <w:rFonts w:ascii="Arial" w:hAnsi="Arial" w:cs="Arial"/>
        </w:rPr>
        <w:t xml:space="preserve"> </w:t>
      </w:r>
      <w:r w:rsidRPr="00861DE5">
        <w:rPr>
          <w:rFonts w:ascii="Arial" w:hAnsi="Arial" w:cs="Arial"/>
          <w:b/>
          <w:strike/>
          <w:sz w:val="22"/>
          <w:szCs w:val="22"/>
          <w:u w:val="single"/>
        </w:rPr>
        <w:t>and has no official disciplinary actions on file</w:t>
      </w:r>
      <w:r>
        <w:rPr>
          <w:rFonts w:ascii="Arial" w:hAnsi="Arial" w:cs="Arial"/>
          <w:sz w:val="22"/>
          <w:szCs w:val="22"/>
        </w:rPr>
        <w:t xml:space="preserve">, </w:t>
      </w:r>
      <w:r>
        <w:rPr>
          <w:rFonts w:ascii="Arial" w:hAnsi="Arial" w:cs="Arial"/>
        </w:rPr>
        <w:t>will then be assigned/transferred to the opening, providing he has been on his present assignment for at least twelve (12) months after being fully trained and qualified and has at least two (2) years seniority.</w:t>
      </w:r>
    </w:p>
    <w:p w:rsidR="001D69DC" w:rsidRDefault="001D69DC" w:rsidP="001D69DC">
      <w:pPr>
        <w:ind w:left="720" w:hanging="720"/>
        <w:outlineLvl w:val="0"/>
        <w:rPr>
          <w:rFonts w:ascii="Arial" w:hAnsi="Arial" w:cs="Arial"/>
          <w:i/>
          <w:strike/>
        </w:rPr>
      </w:pPr>
    </w:p>
    <w:p w:rsidR="001D69DC" w:rsidRDefault="001D69DC" w:rsidP="001D69DC">
      <w:pPr>
        <w:jc w:val="both"/>
        <w:rPr>
          <w:rFonts w:ascii="Arial" w:hAnsi="Arial" w:cs="Arial"/>
        </w:rPr>
      </w:pPr>
      <w:r>
        <w:rPr>
          <w:rFonts w:ascii="Arial" w:hAnsi="Arial" w:cs="Arial"/>
        </w:rPr>
        <w:tab/>
        <w:t xml:space="preserve"> A.</w:t>
      </w:r>
      <w:r>
        <w:rPr>
          <w:rFonts w:ascii="Arial" w:hAnsi="Arial" w:cs="Arial"/>
        </w:rPr>
        <w:tab/>
        <w:t xml:space="preserve">Employees will be selected according to the rules of seniority.  Exceptions </w:t>
      </w:r>
      <w:r>
        <w:rPr>
          <w:rFonts w:ascii="Arial" w:hAnsi="Arial" w:cs="Arial"/>
        </w:rPr>
        <w:tab/>
      </w:r>
      <w:r>
        <w:rPr>
          <w:rFonts w:ascii="Arial" w:hAnsi="Arial" w:cs="Arial"/>
        </w:rPr>
        <w:tab/>
      </w:r>
      <w:r>
        <w:rPr>
          <w:rFonts w:ascii="Arial" w:hAnsi="Arial" w:cs="Arial"/>
        </w:rPr>
        <w:tab/>
        <w:t xml:space="preserve">may occur for reasons such as health and safety of the employees, </w:t>
      </w:r>
      <w:r w:rsidR="009F549C">
        <w:rPr>
          <w:rFonts w:ascii="Arial" w:hAnsi="Arial" w:cs="Arial"/>
          <w:b/>
          <w:u w:val="single"/>
        </w:rPr>
        <w:t xml:space="preserve">last </w:t>
      </w:r>
      <w:r w:rsidR="009F549C">
        <w:rPr>
          <w:rFonts w:ascii="Arial" w:hAnsi="Arial" w:cs="Arial"/>
          <w:b/>
          <w:u w:val="single"/>
        </w:rPr>
        <w:tab/>
      </w:r>
      <w:r w:rsidR="009F549C" w:rsidRPr="00EB7BB4">
        <w:rPr>
          <w:rFonts w:ascii="Arial" w:hAnsi="Arial" w:cs="Arial"/>
          <w:b/>
        </w:rPr>
        <w:tab/>
      </w:r>
      <w:r w:rsidR="009F549C" w:rsidRPr="00EB7BB4">
        <w:rPr>
          <w:rFonts w:ascii="Arial" w:hAnsi="Arial" w:cs="Arial"/>
          <w:b/>
        </w:rPr>
        <w:tab/>
      </w:r>
      <w:r w:rsidR="009F549C">
        <w:rPr>
          <w:rFonts w:ascii="Arial" w:hAnsi="Arial" w:cs="Arial"/>
          <w:b/>
          <w:u w:val="single"/>
        </w:rPr>
        <w:t xml:space="preserve">chance disciplinary letters, </w:t>
      </w:r>
      <w:r>
        <w:rPr>
          <w:rFonts w:ascii="Arial" w:hAnsi="Arial" w:cs="Arial"/>
        </w:rPr>
        <w:t xml:space="preserve">the </w:t>
      </w:r>
      <w:r>
        <w:rPr>
          <w:rFonts w:ascii="Arial" w:hAnsi="Arial" w:cs="Arial"/>
        </w:rPr>
        <w:tab/>
      </w:r>
      <w:r w:rsidR="009F549C">
        <w:rPr>
          <w:rFonts w:ascii="Arial" w:hAnsi="Arial" w:cs="Arial"/>
        </w:rPr>
        <w:t xml:space="preserve">progress </w:t>
      </w:r>
      <w:r>
        <w:rPr>
          <w:rFonts w:ascii="Arial" w:hAnsi="Arial" w:cs="Arial"/>
        </w:rPr>
        <w:t xml:space="preserve">of the work, certification, </w:t>
      </w:r>
      <w:r w:rsidR="009F549C">
        <w:rPr>
          <w:rFonts w:ascii="Arial" w:hAnsi="Arial" w:cs="Arial"/>
        </w:rPr>
        <w:tab/>
      </w:r>
      <w:r w:rsidR="009F549C">
        <w:rPr>
          <w:rFonts w:ascii="Arial" w:hAnsi="Arial" w:cs="Arial"/>
        </w:rPr>
        <w:tab/>
      </w:r>
      <w:r w:rsidR="009F549C">
        <w:rPr>
          <w:rFonts w:ascii="Arial" w:hAnsi="Arial" w:cs="Arial"/>
        </w:rPr>
        <w:tab/>
      </w:r>
      <w:r>
        <w:rPr>
          <w:rFonts w:ascii="Arial" w:hAnsi="Arial" w:cs="Arial"/>
        </w:rPr>
        <w:t xml:space="preserve">security clearances, work restrictions, radiation exposure, training and </w:t>
      </w:r>
      <w:r w:rsidR="009F549C">
        <w:rPr>
          <w:rFonts w:ascii="Arial" w:hAnsi="Arial" w:cs="Arial"/>
        </w:rPr>
        <w:tab/>
      </w:r>
      <w:r w:rsidR="009F549C">
        <w:rPr>
          <w:rFonts w:ascii="Arial" w:hAnsi="Arial" w:cs="Arial"/>
        </w:rPr>
        <w:tab/>
      </w:r>
      <w:r w:rsidR="009F549C">
        <w:rPr>
          <w:rFonts w:ascii="Arial" w:hAnsi="Arial" w:cs="Arial"/>
        </w:rPr>
        <w:tab/>
      </w:r>
      <w:r>
        <w:rPr>
          <w:rFonts w:ascii="Arial" w:hAnsi="Arial" w:cs="Arial"/>
        </w:rPr>
        <w:t xml:space="preserve">qualification, </w:t>
      </w:r>
      <w:r w:rsidR="0030437F" w:rsidRPr="0030437F">
        <w:rPr>
          <w:rFonts w:ascii="Arial" w:hAnsi="Arial" w:cs="Arial"/>
          <w:b/>
          <w:u w:val="single"/>
        </w:rPr>
        <w:t>and</w:t>
      </w:r>
      <w:r w:rsidR="0030437F">
        <w:rPr>
          <w:rFonts w:ascii="Arial" w:hAnsi="Arial" w:cs="Arial"/>
        </w:rPr>
        <w:t xml:space="preserve"> </w:t>
      </w:r>
      <w:r>
        <w:rPr>
          <w:rFonts w:ascii="Arial" w:hAnsi="Arial" w:cs="Arial"/>
        </w:rPr>
        <w:t xml:space="preserve">circumstances of individual hardship to the </w:t>
      </w:r>
      <w:r w:rsidR="0030437F">
        <w:rPr>
          <w:rFonts w:ascii="Arial" w:hAnsi="Arial" w:cs="Arial"/>
        </w:rPr>
        <w:tab/>
      </w:r>
      <w:r w:rsidR="0030437F">
        <w:rPr>
          <w:rFonts w:ascii="Arial" w:hAnsi="Arial" w:cs="Arial"/>
        </w:rPr>
        <w:tab/>
      </w:r>
      <w:r w:rsidR="0030437F">
        <w:rPr>
          <w:rFonts w:ascii="Arial" w:hAnsi="Arial" w:cs="Arial"/>
        </w:rPr>
        <w:tab/>
      </w:r>
      <w:r w:rsidR="0030437F">
        <w:rPr>
          <w:rFonts w:ascii="Arial" w:hAnsi="Arial" w:cs="Arial"/>
        </w:rPr>
        <w:tab/>
      </w:r>
      <w:r>
        <w:rPr>
          <w:rFonts w:ascii="Arial" w:hAnsi="Arial" w:cs="Arial"/>
        </w:rPr>
        <w:t xml:space="preserve">employee </w:t>
      </w:r>
      <w:r w:rsidRPr="0030437F">
        <w:rPr>
          <w:rFonts w:ascii="Arial" w:hAnsi="Arial" w:cs="Arial"/>
          <w:strike/>
        </w:rPr>
        <w:t>being assigned</w:t>
      </w:r>
      <w:r>
        <w:rPr>
          <w:rFonts w:ascii="Arial" w:hAnsi="Arial" w:cs="Arial"/>
        </w:rPr>
        <w:t xml:space="preserve">. </w:t>
      </w:r>
    </w:p>
    <w:p w:rsidR="001D69DC" w:rsidRDefault="001D69DC" w:rsidP="001D69DC">
      <w:pPr>
        <w:jc w:val="both"/>
        <w:rPr>
          <w:rFonts w:ascii="Arial" w:hAnsi="Arial" w:cs="Arial"/>
        </w:rPr>
      </w:pPr>
    </w:p>
    <w:p w:rsidR="001D69DC" w:rsidRDefault="001D69DC" w:rsidP="001D69DC">
      <w:pPr>
        <w:ind w:left="1482" w:hanging="780"/>
        <w:rPr>
          <w:rFonts w:ascii="Arial" w:hAnsi="Arial" w:cs="Arial"/>
          <w:b/>
          <w:i/>
          <w:strike/>
          <w:u w:val="single"/>
        </w:rPr>
      </w:pPr>
      <w:r>
        <w:rPr>
          <w:rFonts w:ascii="Arial" w:hAnsi="Arial" w:cs="Arial"/>
        </w:rPr>
        <w:t>B.</w:t>
      </w:r>
      <w:r>
        <w:rPr>
          <w:rFonts w:ascii="Arial" w:hAnsi="Arial" w:cs="Arial"/>
        </w:rPr>
        <w:tab/>
        <w:t xml:space="preserve">An individual who is selected for the open position will be moved to the new work location within thirty (30) calendar days.  Exceptions must be approved by the </w:t>
      </w:r>
      <w:r>
        <w:rPr>
          <w:rFonts w:ascii="Arial" w:hAnsi="Arial" w:cs="Arial"/>
          <w:strike/>
          <w:color w:val="000000"/>
        </w:rPr>
        <w:t>Director</w:t>
      </w:r>
      <w:r>
        <w:rPr>
          <w:rFonts w:ascii="Arial" w:hAnsi="Arial" w:cs="Arial"/>
          <w:color w:val="000000"/>
        </w:rPr>
        <w:t xml:space="preserve"> </w:t>
      </w:r>
      <w:r>
        <w:rPr>
          <w:rFonts w:ascii="Arial" w:hAnsi="Arial" w:cs="Arial"/>
          <w:b/>
          <w:color w:val="000000"/>
          <w:u w:val="single"/>
        </w:rPr>
        <w:t>Manager</w:t>
      </w:r>
      <w:r>
        <w:rPr>
          <w:rFonts w:ascii="Arial" w:hAnsi="Arial" w:cs="Arial"/>
          <w:color w:val="000000"/>
        </w:rPr>
        <w:t xml:space="preserve"> </w:t>
      </w:r>
      <w:r>
        <w:rPr>
          <w:rFonts w:ascii="Arial" w:hAnsi="Arial" w:cs="Arial"/>
        </w:rPr>
        <w:t xml:space="preserve">of Labor Relations, </w:t>
      </w:r>
      <w:r>
        <w:rPr>
          <w:rFonts w:ascii="Arial" w:hAnsi="Arial" w:cs="Arial"/>
          <w:b/>
          <w:u w:val="single"/>
        </w:rPr>
        <w:t>WRPS</w:t>
      </w:r>
      <w:r>
        <w:rPr>
          <w:rFonts w:ascii="Arial" w:hAnsi="Arial" w:cs="Arial"/>
        </w:rPr>
        <w:t xml:space="preserve"> </w:t>
      </w:r>
      <w:r>
        <w:rPr>
          <w:rFonts w:ascii="Arial" w:hAnsi="Arial" w:cs="Arial"/>
          <w:strike/>
          <w:color w:val="000000"/>
        </w:rPr>
        <w:t>CH2M Hanford</w:t>
      </w:r>
      <w:r>
        <w:rPr>
          <w:rFonts w:ascii="Arial" w:hAnsi="Arial" w:cs="Arial"/>
          <w:strike/>
        </w:rPr>
        <w:t xml:space="preserve">, </w:t>
      </w:r>
      <w:r>
        <w:rPr>
          <w:rFonts w:ascii="Arial" w:hAnsi="Arial" w:cs="Arial"/>
        </w:rPr>
        <w:t>who will also provide written justification</w:t>
      </w:r>
      <w:r w:rsidR="0030437F">
        <w:rPr>
          <w:rFonts w:ascii="Arial" w:hAnsi="Arial" w:cs="Arial"/>
          <w:b/>
          <w:u w:val="single"/>
        </w:rPr>
        <w:t xml:space="preserve"> for the delay</w:t>
      </w:r>
      <w:r>
        <w:rPr>
          <w:rFonts w:ascii="Arial" w:hAnsi="Arial" w:cs="Arial"/>
        </w:rPr>
        <w:t xml:space="preserve"> to the HAMTC Council.  </w:t>
      </w:r>
    </w:p>
    <w:p w:rsidR="001D69DC" w:rsidRDefault="001D69DC" w:rsidP="001D69DC">
      <w:pPr>
        <w:ind w:left="720" w:hanging="720"/>
        <w:rPr>
          <w:rFonts w:ascii="Arial" w:hAnsi="Arial" w:cs="Arial"/>
        </w:rPr>
      </w:pPr>
    </w:p>
    <w:p w:rsidR="001D69DC" w:rsidRDefault="001D69DC" w:rsidP="001D69DC">
      <w:pPr>
        <w:tabs>
          <w:tab w:val="left" w:pos="1404"/>
        </w:tabs>
        <w:ind w:left="1404" w:hanging="720"/>
        <w:rPr>
          <w:rFonts w:ascii="Arial" w:hAnsi="Arial" w:cs="Arial"/>
        </w:rPr>
      </w:pPr>
      <w:r>
        <w:rPr>
          <w:rFonts w:ascii="Arial" w:hAnsi="Arial" w:cs="Arial"/>
        </w:rPr>
        <w:t>C.</w:t>
      </w:r>
      <w:r>
        <w:rPr>
          <w:rFonts w:ascii="Arial" w:hAnsi="Arial" w:cs="Arial"/>
        </w:rPr>
        <w:tab/>
      </w:r>
      <w:r>
        <w:rPr>
          <w:rFonts w:ascii="Arial" w:hAnsi="Arial" w:cs="Arial"/>
          <w:b/>
          <w:strike/>
        </w:rPr>
        <w:t>If a vacancy is created by a transfer is to be backfilled, it will be filled by an outside hire</w:t>
      </w:r>
      <w:r>
        <w:rPr>
          <w:rFonts w:ascii="Arial" w:hAnsi="Arial" w:cs="Arial"/>
        </w:rPr>
        <w:t xml:space="preserve">.  Staff the backfill (one only) with the most senior employee’s </w:t>
      </w:r>
      <w:r>
        <w:rPr>
          <w:rFonts w:ascii="Arial" w:hAnsi="Arial" w:cs="Arial"/>
          <w:strike/>
        </w:rPr>
        <w:t xml:space="preserve">RRF </w:t>
      </w:r>
      <w:r>
        <w:rPr>
          <w:rFonts w:ascii="Arial" w:hAnsi="Arial" w:cs="Arial"/>
        </w:rPr>
        <w:t xml:space="preserve"> </w:t>
      </w:r>
      <w:r>
        <w:rPr>
          <w:rFonts w:ascii="Arial" w:hAnsi="Arial" w:cs="Arial"/>
          <w:b/>
          <w:u w:val="single"/>
        </w:rPr>
        <w:t xml:space="preserve">RFR </w:t>
      </w:r>
      <w:r>
        <w:rPr>
          <w:rFonts w:ascii="Arial" w:hAnsi="Arial" w:cs="Arial"/>
        </w:rPr>
        <w:t xml:space="preserve">within the </w:t>
      </w:r>
      <w:r>
        <w:rPr>
          <w:rFonts w:ascii="Arial" w:hAnsi="Arial" w:cs="Arial"/>
          <w:b/>
          <w:u w:val="single"/>
        </w:rPr>
        <w:t>WRPS</w:t>
      </w:r>
      <w:r>
        <w:rPr>
          <w:rFonts w:ascii="Arial" w:hAnsi="Arial" w:cs="Arial"/>
        </w:rPr>
        <w:t xml:space="preserve">, </w:t>
      </w:r>
      <w:r>
        <w:rPr>
          <w:rFonts w:ascii="Arial" w:hAnsi="Arial" w:cs="Arial"/>
          <w:strike/>
          <w:color w:val="000000"/>
        </w:rPr>
        <w:t>CH2M Hanford,</w:t>
      </w:r>
      <w:r>
        <w:rPr>
          <w:rFonts w:ascii="Arial" w:hAnsi="Arial" w:cs="Arial"/>
          <w:strike/>
        </w:rPr>
        <w:t xml:space="preserve"> FH,</w:t>
      </w:r>
      <w:r>
        <w:rPr>
          <w:rFonts w:ascii="Arial" w:hAnsi="Arial" w:cs="Arial"/>
        </w:rPr>
        <w:t xml:space="preserve"> ATL, </w:t>
      </w:r>
      <w:r w:rsidR="00531CA1">
        <w:rPr>
          <w:rFonts w:ascii="Arial" w:hAnsi="Arial" w:cs="Arial"/>
          <w:b/>
          <w:u w:val="single"/>
        </w:rPr>
        <w:t xml:space="preserve">M&amp;EC, </w:t>
      </w:r>
      <w:r>
        <w:rPr>
          <w:rFonts w:ascii="Arial" w:hAnsi="Arial" w:cs="Arial"/>
          <w:strike/>
        </w:rPr>
        <w:t>PHFI, and</w:t>
      </w:r>
      <w:r>
        <w:rPr>
          <w:rFonts w:ascii="Arial" w:hAnsi="Arial" w:cs="Arial"/>
        </w:rPr>
        <w:t xml:space="preserve"> </w:t>
      </w:r>
      <w:r>
        <w:rPr>
          <w:rFonts w:ascii="Arial" w:hAnsi="Arial" w:cs="Arial"/>
          <w:color w:val="000000"/>
        </w:rPr>
        <w:t>WCH</w:t>
      </w:r>
      <w:r>
        <w:rPr>
          <w:rFonts w:ascii="Arial" w:hAnsi="Arial" w:cs="Arial"/>
          <w:strike/>
        </w:rPr>
        <w:t>/ESHI</w:t>
      </w:r>
      <w:r>
        <w:rPr>
          <w:rFonts w:ascii="Arial" w:hAnsi="Arial" w:cs="Arial"/>
        </w:rPr>
        <w:t xml:space="preserve">, </w:t>
      </w:r>
      <w:r>
        <w:rPr>
          <w:rFonts w:ascii="Arial" w:hAnsi="Arial" w:cs="Arial"/>
          <w:b/>
          <w:u w:val="single"/>
        </w:rPr>
        <w:t xml:space="preserve">MSA </w:t>
      </w:r>
      <w:r>
        <w:rPr>
          <w:rFonts w:ascii="Arial" w:hAnsi="Arial" w:cs="Arial"/>
        </w:rPr>
        <w:t xml:space="preserve">and </w:t>
      </w:r>
      <w:r>
        <w:rPr>
          <w:rFonts w:ascii="Arial" w:hAnsi="Arial" w:cs="Arial"/>
          <w:b/>
          <w:u w:val="single"/>
        </w:rPr>
        <w:t>CHPRC.</w:t>
      </w:r>
      <w:r>
        <w:rPr>
          <w:rFonts w:ascii="Arial" w:hAnsi="Arial" w:cs="Arial"/>
        </w:rPr>
        <w:t xml:space="preserve"> </w:t>
      </w:r>
    </w:p>
    <w:p w:rsidR="001D69DC" w:rsidRDefault="001D69DC" w:rsidP="001D69DC">
      <w:pPr>
        <w:tabs>
          <w:tab w:val="left" w:pos="1404"/>
        </w:tabs>
        <w:ind w:left="1404" w:hanging="720"/>
        <w:rPr>
          <w:rFonts w:ascii="Arial" w:hAnsi="Arial" w:cs="Arial"/>
        </w:rPr>
      </w:pPr>
    </w:p>
    <w:p w:rsidR="001D69DC" w:rsidRDefault="001D69DC" w:rsidP="001D69DC">
      <w:pPr>
        <w:tabs>
          <w:tab w:val="left" w:pos="1404"/>
        </w:tabs>
        <w:ind w:left="1404" w:hanging="720"/>
        <w:rPr>
          <w:rFonts w:ascii="Arial" w:hAnsi="Arial" w:cs="Arial"/>
          <w:strike/>
        </w:rPr>
      </w:pPr>
      <w:r>
        <w:rPr>
          <w:rFonts w:ascii="Arial" w:hAnsi="Arial" w:cs="Arial"/>
        </w:rPr>
        <w:t>D.</w:t>
      </w:r>
      <w:r>
        <w:rPr>
          <w:rFonts w:ascii="Arial" w:hAnsi="Arial" w:cs="Arial"/>
        </w:rPr>
        <w:tab/>
      </w:r>
      <w:r>
        <w:rPr>
          <w:rFonts w:ascii="Arial" w:hAnsi="Arial" w:cs="Arial"/>
          <w:b/>
          <w:u w:val="single"/>
        </w:rPr>
        <w:t>The twelve (12) month trained and qualified requirement is not applicable if an employee has been involuntarily reassigned and / or excessed and exercises his right to LAMP within the fir</w:t>
      </w:r>
      <w:r w:rsidR="009F549C">
        <w:rPr>
          <w:rFonts w:ascii="Arial" w:hAnsi="Arial" w:cs="Arial"/>
          <w:b/>
          <w:u w:val="single"/>
        </w:rPr>
        <w:t>st three months of reassignment or if mutually agreed upon by both parties.</w:t>
      </w:r>
    </w:p>
    <w:p w:rsidR="001D69DC" w:rsidRDefault="001D69DC" w:rsidP="001D69DC">
      <w:pPr>
        <w:ind w:left="720" w:hanging="720"/>
        <w:rPr>
          <w:rFonts w:ascii="Arial" w:hAnsi="Arial" w:cs="Arial"/>
          <w:strike/>
        </w:rPr>
      </w:pPr>
    </w:p>
    <w:p w:rsidR="001D69DC" w:rsidRDefault="001D69DC" w:rsidP="001D69DC">
      <w:pPr>
        <w:rPr>
          <w:rFonts w:ascii="Arial" w:hAnsi="Arial" w:cs="Arial"/>
        </w:rPr>
      </w:pPr>
      <w:r>
        <w:rPr>
          <w:rFonts w:ascii="Arial" w:hAnsi="Arial" w:cs="Arial"/>
        </w:rPr>
        <w:t>2.</w:t>
      </w:r>
      <w:r>
        <w:rPr>
          <w:rFonts w:ascii="Arial" w:hAnsi="Arial" w:cs="Arial"/>
        </w:rPr>
        <w:tab/>
        <w:t>If there is a Declaration of Excess:</w:t>
      </w:r>
    </w:p>
    <w:p w:rsidR="001D69DC" w:rsidRDefault="001D69DC" w:rsidP="001D69DC">
      <w:pPr>
        <w:rPr>
          <w:rFonts w:ascii="Arial" w:hAnsi="Arial" w:cs="Arial"/>
        </w:rPr>
      </w:pPr>
    </w:p>
    <w:p w:rsidR="001D69DC" w:rsidRDefault="001D69DC" w:rsidP="001D69DC">
      <w:pPr>
        <w:ind w:left="720"/>
        <w:rPr>
          <w:rFonts w:ascii="Arial" w:hAnsi="Arial" w:cs="Arial"/>
        </w:rPr>
      </w:pPr>
      <w:r>
        <w:rPr>
          <w:rFonts w:ascii="Arial" w:hAnsi="Arial" w:cs="Arial"/>
        </w:rPr>
        <w:t>A.</w:t>
      </w:r>
      <w:r>
        <w:rPr>
          <w:rFonts w:ascii="Arial" w:hAnsi="Arial" w:cs="Arial"/>
        </w:rPr>
        <w:tab/>
        <w:t xml:space="preserve">A copy of the Declaration of Excess will be provided to the Council </w:t>
      </w:r>
      <w:r>
        <w:rPr>
          <w:rFonts w:ascii="Arial" w:hAnsi="Arial" w:cs="Arial"/>
        </w:rPr>
        <w:tab/>
        <w:t>President.</w:t>
      </w:r>
    </w:p>
    <w:p w:rsidR="001D69DC" w:rsidRDefault="001D69DC" w:rsidP="001D69DC">
      <w:pPr>
        <w:ind w:left="720"/>
        <w:rPr>
          <w:rFonts w:ascii="Arial" w:hAnsi="Arial" w:cs="Arial"/>
        </w:rPr>
      </w:pPr>
    </w:p>
    <w:p w:rsidR="001D69DC" w:rsidRDefault="001D69DC" w:rsidP="001D69DC">
      <w:pPr>
        <w:ind w:left="720"/>
        <w:rPr>
          <w:rFonts w:ascii="Arial" w:hAnsi="Arial" w:cs="Arial"/>
        </w:rPr>
      </w:pPr>
      <w:r>
        <w:rPr>
          <w:rFonts w:ascii="Arial" w:hAnsi="Arial" w:cs="Arial"/>
        </w:rPr>
        <w:t>B.</w:t>
      </w:r>
      <w:r>
        <w:rPr>
          <w:rFonts w:ascii="Arial" w:hAnsi="Arial" w:cs="Arial"/>
        </w:rPr>
        <w:tab/>
        <w:t xml:space="preserve">Excess of position </w:t>
      </w:r>
      <w:r w:rsidRPr="0030437F">
        <w:rPr>
          <w:rFonts w:ascii="Arial" w:hAnsi="Arial" w:cs="Arial"/>
          <w:strike/>
        </w:rPr>
        <w:t>with no opening in excessed classification</w:t>
      </w:r>
      <w:r>
        <w:rPr>
          <w:rFonts w:ascii="Arial" w:hAnsi="Arial" w:cs="Arial"/>
        </w:rPr>
        <w:t>:</w:t>
      </w:r>
    </w:p>
    <w:p w:rsidR="001D69DC" w:rsidRDefault="001D69DC" w:rsidP="001D69DC">
      <w:pPr>
        <w:ind w:left="720"/>
        <w:rPr>
          <w:rFonts w:ascii="Arial" w:hAnsi="Arial" w:cs="Arial"/>
        </w:rPr>
      </w:pPr>
    </w:p>
    <w:p w:rsidR="001D69DC" w:rsidRDefault="001D69DC" w:rsidP="001D69DC">
      <w:pPr>
        <w:ind w:left="2184" w:hanging="780"/>
        <w:rPr>
          <w:rFonts w:ascii="Arial" w:hAnsi="Arial" w:cs="Arial"/>
        </w:rPr>
      </w:pPr>
      <w:r>
        <w:rPr>
          <w:rFonts w:ascii="Arial" w:hAnsi="Arial" w:cs="Arial"/>
        </w:rPr>
        <w:t>(1)</w:t>
      </w:r>
      <w:r>
        <w:rPr>
          <w:rFonts w:ascii="Arial" w:hAnsi="Arial" w:cs="Arial"/>
        </w:rPr>
        <w:tab/>
        <w:t xml:space="preserve">The excess employee is identified by asking for volunteers, and lacking volunteers, will be the least senior employee in the affected work group </w:t>
      </w:r>
      <w:r>
        <w:rPr>
          <w:rFonts w:ascii="Arial" w:hAnsi="Arial" w:cs="Arial"/>
          <w:strike/>
        </w:rPr>
        <w:t>Company.</w:t>
      </w:r>
    </w:p>
    <w:p w:rsidR="001D69DC" w:rsidRDefault="001D69DC" w:rsidP="001D69DC">
      <w:pPr>
        <w:ind w:left="2184" w:hanging="780"/>
        <w:rPr>
          <w:rFonts w:ascii="Arial" w:hAnsi="Arial" w:cs="Arial"/>
        </w:rPr>
      </w:pPr>
    </w:p>
    <w:p w:rsidR="001D69DC" w:rsidRDefault="001D69DC" w:rsidP="001D69DC">
      <w:pPr>
        <w:ind w:left="2184" w:hanging="780"/>
        <w:rPr>
          <w:rFonts w:ascii="Arial" w:hAnsi="Arial" w:cs="Arial"/>
          <w:b/>
          <w:color w:val="000000"/>
          <w:u w:val="single"/>
        </w:rPr>
      </w:pPr>
      <w:r>
        <w:rPr>
          <w:rFonts w:ascii="Arial" w:hAnsi="Arial" w:cs="Arial"/>
        </w:rPr>
        <w:t>(2)</w:t>
      </w:r>
      <w:r>
        <w:rPr>
          <w:rFonts w:ascii="Arial" w:hAnsi="Arial" w:cs="Arial"/>
        </w:rPr>
        <w:tab/>
        <w:t xml:space="preserve">The employee identified in (1) above shall </w:t>
      </w:r>
      <w:r>
        <w:rPr>
          <w:rFonts w:ascii="Arial" w:hAnsi="Arial" w:cs="Arial"/>
          <w:b/>
          <w:strike/>
        </w:rPr>
        <w:t xml:space="preserve">be laid off </w:t>
      </w:r>
      <w:r>
        <w:rPr>
          <w:rFonts w:ascii="Arial" w:hAnsi="Arial" w:cs="Arial"/>
        </w:rPr>
        <w:t xml:space="preserve">bump/displace the least senior employee in the classification across </w:t>
      </w:r>
      <w:r>
        <w:rPr>
          <w:rFonts w:ascii="Arial" w:hAnsi="Arial" w:cs="Arial"/>
          <w:b/>
          <w:u w:val="single"/>
        </w:rPr>
        <w:t>WRPS</w:t>
      </w:r>
      <w:r>
        <w:rPr>
          <w:rFonts w:ascii="Arial" w:hAnsi="Arial" w:cs="Arial"/>
          <w:strike/>
        </w:rPr>
        <w:t xml:space="preserve">, </w:t>
      </w:r>
      <w:r>
        <w:rPr>
          <w:rFonts w:ascii="Arial" w:hAnsi="Arial" w:cs="Arial"/>
          <w:strike/>
          <w:color w:val="000000"/>
        </w:rPr>
        <w:t>CH2M Hanford, FH,</w:t>
      </w:r>
      <w:r>
        <w:rPr>
          <w:rFonts w:ascii="Arial" w:hAnsi="Arial" w:cs="Arial"/>
          <w:color w:val="000000"/>
        </w:rPr>
        <w:t xml:space="preserve"> </w:t>
      </w:r>
      <w:r w:rsidR="00531CA1">
        <w:rPr>
          <w:rFonts w:ascii="Arial" w:hAnsi="Arial" w:cs="Arial"/>
          <w:b/>
          <w:color w:val="000000"/>
          <w:u w:val="single"/>
        </w:rPr>
        <w:t xml:space="preserve">M&amp;EC, </w:t>
      </w:r>
      <w:r>
        <w:rPr>
          <w:rFonts w:ascii="Arial" w:hAnsi="Arial" w:cs="Arial"/>
          <w:b/>
          <w:color w:val="000000"/>
          <w:u w:val="single"/>
        </w:rPr>
        <w:t>ATL</w:t>
      </w:r>
      <w:r w:rsidR="00531CA1">
        <w:rPr>
          <w:rFonts w:ascii="Arial" w:hAnsi="Arial" w:cs="Arial"/>
          <w:strike/>
          <w:color w:val="000000"/>
        </w:rPr>
        <w:t>,</w:t>
      </w:r>
      <w:r>
        <w:rPr>
          <w:rFonts w:ascii="Arial" w:hAnsi="Arial" w:cs="Arial"/>
          <w:strike/>
          <w:color w:val="000000"/>
        </w:rPr>
        <w:t xml:space="preserve">PHFI, and </w:t>
      </w:r>
      <w:r>
        <w:rPr>
          <w:rFonts w:ascii="Arial" w:hAnsi="Arial" w:cs="Arial"/>
          <w:b/>
          <w:color w:val="000000"/>
          <w:u w:val="single"/>
        </w:rPr>
        <w:t>WCH</w:t>
      </w:r>
      <w:r>
        <w:rPr>
          <w:rFonts w:ascii="Arial" w:hAnsi="Arial" w:cs="Arial"/>
          <w:color w:val="000000"/>
        </w:rPr>
        <w:t>/</w:t>
      </w:r>
      <w:r>
        <w:rPr>
          <w:rFonts w:ascii="Arial" w:hAnsi="Arial" w:cs="Arial"/>
          <w:strike/>
          <w:color w:val="000000"/>
        </w:rPr>
        <w:t>ESHI.</w:t>
      </w:r>
      <w:r>
        <w:rPr>
          <w:rFonts w:ascii="Arial" w:hAnsi="Arial" w:cs="Arial"/>
          <w:b/>
          <w:i/>
          <w:strike/>
          <w:color w:val="000000"/>
          <w:u w:val="single"/>
        </w:rPr>
        <w:t xml:space="preserve"> </w:t>
      </w:r>
      <w:r>
        <w:rPr>
          <w:rFonts w:ascii="Arial" w:hAnsi="Arial" w:cs="Arial"/>
          <w:b/>
          <w:color w:val="000000"/>
          <w:u w:val="single"/>
        </w:rPr>
        <w:t>MSA and CHPRC</w:t>
      </w:r>
    </w:p>
    <w:p w:rsidR="001D69DC" w:rsidRPr="001D69DC" w:rsidRDefault="001D69DC" w:rsidP="001D69DC">
      <w:pPr>
        <w:ind w:left="2184" w:hanging="780"/>
        <w:rPr>
          <w:rFonts w:ascii="Arial" w:hAnsi="Arial" w:cs="Arial"/>
          <w:b/>
          <w:i/>
          <w:strike/>
          <w:color w:val="000000"/>
          <w:highlight w:val="lightGray"/>
          <w:u w:val="single"/>
        </w:rPr>
      </w:pPr>
    </w:p>
    <w:p w:rsidR="001D69DC" w:rsidRDefault="001D69DC" w:rsidP="001D69DC">
      <w:pPr>
        <w:ind w:left="702"/>
        <w:rPr>
          <w:rFonts w:ascii="Arial" w:hAnsi="Arial" w:cs="Arial"/>
        </w:rPr>
      </w:pPr>
      <w:r>
        <w:rPr>
          <w:rFonts w:ascii="Arial" w:hAnsi="Arial" w:cs="Arial"/>
        </w:rPr>
        <w:t>C.</w:t>
      </w:r>
      <w:r>
        <w:rPr>
          <w:rFonts w:ascii="Arial" w:hAnsi="Arial" w:cs="Arial"/>
        </w:rPr>
        <w:tab/>
        <w:t>Excess of</w:t>
      </w:r>
      <w:r w:rsidR="0030437F">
        <w:rPr>
          <w:rFonts w:ascii="Arial" w:hAnsi="Arial" w:cs="Arial"/>
        </w:rPr>
        <w:t xml:space="preserve"> position with openings in the E</w:t>
      </w:r>
      <w:r>
        <w:rPr>
          <w:rFonts w:ascii="Arial" w:hAnsi="Arial" w:cs="Arial"/>
        </w:rPr>
        <w:t>xcess</w:t>
      </w:r>
      <w:r w:rsidR="0030437F">
        <w:rPr>
          <w:rFonts w:ascii="Arial" w:hAnsi="Arial" w:cs="Arial"/>
        </w:rPr>
        <w:t>ed</w:t>
      </w:r>
      <w:r>
        <w:rPr>
          <w:rFonts w:ascii="Arial" w:hAnsi="Arial" w:cs="Arial"/>
        </w:rPr>
        <w:t xml:space="preserve"> classification:</w:t>
      </w:r>
    </w:p>
    <w:p w:rsidR="001D69DC" w:rsidRPr="001D69DC" w:rsidRDefault="001D69DC" w:rsidP="001D69DC">
      <w:pPr>
        <w:ind w:left="702"/>
        <w:rPr>
          <w:rFonts w:ascii="Arial" w:hAnsi="Arial" w:cs="Arial"/>
          <w:highlight w:val="lightGray"/>
        </w:rPr>
      </w:pPr>
    </w:p>
    <w:p w:rsidR="001D69DC" w:rsidRDefault="001D69DC" w:rsidP="001D69DC">
      <w:pPr>
        <w:ind w:left="2184" w:hanging="702"/>
        <w:rPr>
          <w:rFonts w:ascii="Arial" w:hAnsi="Arial" w:cs="Arial"/>
        </w:rPr>
      </w:pPr>
      <w:r>
        <w:rPr>
          <w:rFonts w:ascii="Arial" w:hAnsi="Arial" w:cs="Arial"/>
        </w:rPr>
        <w:t>(1)</w:t>
      </w:r>
      <w:r>
        <w:rPr>
          <w:rFonts w:ascii="Arial" w:hAnsi="Arial" w:cs="Arial"/>
        </w:rPr>
        <w:tab/>
        <w:t>The excess employee is identified by asking for volunteers, and lacking volunteers, will be the least senior employee in the affected work group.</w:t>
      </w:r>
    </w:p>
    <w:p w:rsidR="001D69DC" w:rsidRDefault="001D69DC" w:rsidP="001D69DC">
      <w:pPr>
        <w:ind w:left="2184" w:hanging="702"/>
        <w:rPr>
          <w:rFonts w:ascii="Arial" w:hAnsi="Arial" w:cs="Arial"/>
        </w:rPr>
      </w:pPr>
    </w:p>
    <w:p w:rsidR="001D69DC" w:rsidRDefault="001D69DC" w:rsidP="001D69DC">
      <w:pPr>
        <w:ind w:left="2184" w:hanging="702"/>
        <w:rPr>
          <w:rFonts w:ascii="Arial" w:hAnsi="Arial" w:cs="Arial"/>
        </w:rPr>
      </w:pPr>
      <w:r>
        <w:rPr>
          <w:rFonts w:ascii="Arial" w:hAnsi="Arial" w:cs="Arial"/>
        </w:rPr>
        <w:t>(2)</w:t>
      </w:r>
      <w:r>
        <w:rPr>
          <w:rFonts w:ascii="Arial" w:hAnsi="Arial" w:cs="Arial"/>
        </w:rPr>
        <w:tab/>
        <w:t>The excessed employee and the most senior employee who has put in a bid for the vacancy will be handled as follows:</w:t>
      </w:r>
    </w:p>
    <w:p w:rsidR="001D69DC" w:rsidRDefault="001D69DC" w:rsidP="001D69DC">
      <w:pPr>
        <w:ind w:left="2184" w:hanging="702"/>
        <w:rPr>
          <w:rFonts w:ascii="Arial" w:hAnsi="Arial" w:cs="Arial"/>
        </w:rPr>
      </w:pPr>
    </w:p>
    <w:p w:rsidR="001D69DC" w:rsidRDefault="001D69DC" w:rsidP="001D69DC">
      <w:pPr>
        <w:ind w:left="2184"/>
        <w:rPr>
          <w:rFonts w:ascii="Arial" w:hAnsi="Arial" w:cs="Arial"/>
        </w:rPr>
      </w:pPr>
      <w:r>
        <w:rPr>
          <w:rFonts w:ascii="Arial" w:hAnsi="Arial" w:cs="Arial"/>
        </w:rPr>
        <w:t>(a)</w:t>
      </w:r>
      <w:r>
        <w:rPr>
          <w:rFonts w:ascii="Arial" w:hAnsi="Arial" w:cs="Arial"/>
        </w:rPr>
        <w:tab/>
        <w:t xml:space="preserve">If the excess employee is the most senior the position is </w:t>
      </w:r>
      <w:r>
        <w:rPr>
          <w:rFonts w:ascii="Arial" w:hAnsi="Arial" w:cs="Arial"/>
        </w:rPr>
        <w:tab/>
        <w:t>filled.</w:t>
      </w:r>
    </w:p>
    <w:p w:rsidR="001D69DC" w:rsidRDefault="001D69DC" w:rsidP="001D69DC">
      <w:pPr>
        <w:ind w:left="2184"/>
        <w:rPr>
          <w:rFonts w:ascii="Arial" w:hAnsi="Arial" w:cs="Arial"/>
        </w:rPr>
      </w:pPr>
    </w:p>
    <w:p w:rsidR="001D69DC" w:rsidRDefault="001D69DC" w:rsidP="001D69DC">
      <w:pPr>
        <w:ind w:left="2886" w:hanging="702"/>
        <w:rPr>
          <w:rFonts w:ascii="Arial" w:hAnsi="Arial" w:cs="Arial"/>
        </w:rPr>
      </w:pPr>
      <w:r>
        <w:rPr>
          <w:rFonts w:ascii="Arial" w:hAnsi="Arial" w:cs="Arial"/>
        </w:rPr>
        <w:lastRenderedPageBreak/>
        <w:t>(b)</w:t>
      </w:r>
      <w:r>
        <w:rPr>
          <w:rFonts w:ascii="Arial" w:hAnsi="Arial" w:cs="Arial"/>
        </w:rPr>
        <w:tab/>
        <w:t>If the employee having submitted an</w:t>
      </w:r>
      <w:r>
        <w:rPr>
          <w:rFonts w:ascii="Arial" w:hAnsi="Arial" w:cs="Arial"/>
          <w:strike/>
        </w:rPr>
        <w:t xml:space="preserve"> </w:t>
      </w:r>
      <w:proofErr w:type="gramStart"/>
      <w:r>
        <w:rPr>
          <w:rFonts w:ascii="Arial" w:hAnsi="Arial" w:cs="Arial"/>
          <w:strike/>
        </w:rPr>
        <w:t xml:space="preserve">RRF </w:t>
      </w:r>
      <w:r>
        <w:rPr>
          <w:rFonts w:ascii="Arial" w:hAnsi="Arial" w:cs="Arial"/>
        </w:rPr>
        <w:t xml:space="preserve"> </w:t>
      </w:r>
      <w:r>
        <w:rPr>
          <w:rFonts w:ascii="Arial" w:hAnsi="Arial" w:cs="Arial"/>
          <w:b/>
          <w:u w:val="single"/>
        </w:rPr>
        <w:t>(</w:t>
      </w:r>
      <w:proofErr w:type="gramEnd"/>
      <w:r>
        <w:rPr>
          <w:rFonts w:ascii="Arial" w:hAnsi="Arial" w:cs="Arial"/>
          <w:b/>
          <w:u w:val="single"/>
        </w:rPr>
        <w:t>RFR)</w:t>
      </w:r>
      <w:r>
        <w:rPr>
          <w:rFonts w:ascii="Arial" w:hAnsi="Arial" w:cs="Arial"/>
        </w:rPr>
        <w:t xml:space="preserve">is the most senior, he will </w:t>
      </w:r>
      <w:r w:rsidR="0030437F">
        <w:rPr>
          <w:rFonts w:ascii="Arial" w:hAnsi="Arial" w:cs="Arial"/>
          <w:b/>
          <w:u w:val="single"/>
        </w:rPr>
        <w:t xml:space="preserve">be </w:t>
      </w:r>
      <w:r>
        <w:rPr>
          <w:rFonts w:ascii="Arial" w:hAnsi="Arial" w:cs="Arial"/>
        </w:rPr>
        <w:t>moved to the vacant job opening. The employee identified for excess will be assigned to the backfill and the process is ended.</w:t>
      </w:r>
    </w:p>
    <w:p w:rsidR="001D69DC" w:rsidRPr="001D69DC" w:rsidRDefault="001D69DC" w:rsidP="001D69DC">
      <w:pPr>
        <w:ind w:left="2886" w:hanging="702"/>
        <w:rPr>
          <w:rFonts w:ascii="Arial" w:hAnsi="Arial" w:cs="Arial"/>
          <w:highlight w:val="lightGray"/>
        </w:rPr>
      </w:pPr>
    </w:p>
    <w:p w:rsidR="001D69DC" w:rsidRDefault="001D69DC" w:rsidP="001D69DC">
      <w:pPr>
        <w:ind w:left="720" w:hanging="720"/>
        <w:rPr>
          <w:rFonts w:ascii="Arial" w:hAnsi="Arial" w:cs="Arial"/>
        </w:rPr>
      </w:pPr>
      <w:r>
        <w:rPr>
          <w:rFonts w:ascii="Arial" w:hAnsi="Arial" w:cs="Arial"/>
        </w:rPr>
        <w:t>3.</w:t>
      </w:r>
      <w:r>
        <w:rPr>
          <w:rFonts w:ascii="Arial" w:hAnsi="Arial" w:cs="Arial"/>
        </w:rPr>
        <w:tab/>
        <w:t xml:space="preserve">If the opening has not been filled by an employee’s </w:t>
      </w:r>
      <w:r>
        <w:rPr>
          <w:rFonts w:ascii="Arial" w:hAnsi="Arial" w:cs="Arial"/>
          <w:strike/>
        </w:rPr>
        <w:t xml:space="preserve">RRF </w:t>
      </w:r>
      <w:r>
        <w:rPr>
          <w:rFonts w:ascii="Arial" w:hAnsi="Arial" w:cs="Arial"/>
          <w:b/>
          <w:u w:val="single"/>
        </w:rPr>
        <w:t>(RFR</w:t>
      </w:r>
      <w:proofErr w:type="gramStart"/>
      <w:r>
        <w:rPr>
          <w:rFonts w:ascii="Arial" w:hAnsi="Arial" w:cs="Arial"/>
          <w:b/>
          <w:u w:val="single"/>
        </w:rPr>
        <w:t>)</w:t>
      </w:r>
      <w:r>
        <w:rPr>
          <w:rFonts w:ascii="Arial" w:hAnsi="Arial" w:cs="Arial"/>
        </w:rPr>
        <w:t>or</w:t>
      </w:r>
      <w:proofErr w:type="gramEnd"/>
      <w:r>
        <w:rPr>
          <w:rFonts w:ascii="Arial" w:hAnsi="Arial" w:cs="Arial"/>
        </w:rPr>
        <w:t xml:space="preserve"> excess employee, the most senior qualified employee on the recall list will fill the position.</w:t>
      </w:r>
    </w:p>
    <w:p w:rsidR="001D69DC" w:rsidRDefault="001D69DC" w:rsidP="001D69DC">
      <w:pPr>
        <w:ind w:left="720" w:hanging="720"/>
        <w:rPr>
          <w:rFonts w:ascii="Arial" w:hAnsi="Arial" w:cs="Arial"/>
        </w:rPr>
      </w:pPr>
    </w:p>
    <w:p w:rsidR="001D69DC" w:rsidRDefault="001D69DC" w:rsidP="001D69DC">
      <w:pPr>
        <w:ind w:left="720" w:hanging="720"/>
        <w:rPr>
          <w:rFonts w:ascii="Arial" w:hAnsi="Arial" w:cs="Arial"/>
        </w:rPr>
      </w:pPr>
      <w:r>
        <w:rPr>
          <w:rFonts w:ascii="Arial" w:hAnsi="Arial" w:cs="Arial"/>
        </w:rPr>
        <w:t>4.</w:t>
      </w:r>
      <w:r>
        <w:rPr>
          <w:rFonts w:ascii="Arial" w:hAnsi="Arial" w:cs="Arial"/>
        </w:rPr>
        <w:tab/>
        <w:t xml:space="preserve">Persons in layoff status, if qualified, will be the first recruitment source for job openings, including entry </w:t>
      </w:r>
      <w:proofErr w:type="gramStart"/>
      <w:r>
        <w:rPr>
          <w:rFonts w:ascii="Arial" w:hAnsi="Arial" w:cs="Arial"/>
        </w:rPr>
        <w:t>level, that</w:t>
      </w:r>
      <w:proofErr w:type="gramEnd"/>
      <w:r>
        <w:rPr>
          <w:rFonts w:ascii="Arial" w:hAnsi="Arial" w:cs="Arial"/>
        </w:rPr>
        <w:t xml:space="preserve"> might develop.</w:t>
      </w:r>
    </w:p>
    <w:p w:rsidR="001D69DC" w:rsidRDefault="001D69DC" w:rsidP="001D69DC">
      <w:pPr>
        <w:ind w:left="720" w:hanging="720"/>
        <w:rPr>
          <w:rFonts w:ascii="Arial" w:hAnsi="Arial" w:cs="Arial"/>
        </w:rPr>
      </w:pPr>
    </w:p>
    <w:p w:rsidR="001D69DC" w:rsidRDefault="001D69DC" w:rsidP="001D69DC">
      <w:pPr>
        <w:ind w:left="720" w:hanging="720"/>
        <w:rPr>
          <w:rFonts w:ascii="Arial" w:hAnsi="Arial" w:cs="Arial"/>
        </w:rPr>
      </w:pPr>
      <w:r>
        <w:rPr>
          <w:rFonts w:ascii="Arial" w:hAnsi="Arial" w:cs="Arial"/>
        </w:rPr>
        <w:t>5.</w:t>
      </w:r>
      <w:r>
        <w:rPr>
          <w:rFonts w:ascii="Arial" w:hAnsi="Arial" w:cs="Arial"/>
        </w:rPr>
        <w:tab/>
        <w:t xml:space="preserve">Candidates as referenced in Article XXV, Miscellaneous Conditions, Section 9, </w:t>
      </w:r>
      <w:proofErr w:type="gramStart"/>
      <w:r>
        <w:rPr>
          <w:rFonts w:ascii="Arial" w:hAnsi="Arial" w:cs="Arial"/>
        </w:rPr>
        <w:t>Recruitment</w:t>
      </w:r>
      <w:proofErr w:type="gramEnd"/>
      <w:r>
        <w:rPr>
          <w:rFonts w:ascii="Arial" w:hAnsi="Arial" w:cs="Arial"/>
        </w:rPr>
        <w:t xml:space="preserve"> Sources will be considered.</w:t>
      </w:r>
    </w:p>
    <w:p w:rsidR="001D69DC" w:rsidRDefault="001D69DC" w:rsidP="001D69DC">
      <w:pPr>
        <w:ind w:left="720" w:hanging="720"/>
        <w:rPr>
          <w:rFonts w:ascii="Arial" w:hAnsi="Arial" w:cs="Arial"/>
        </w:rPr>
      </w:pPr>
    </w:p>
    <w:p w:rsidR="001D69DC" w:rsidRDefault="001D69DC" w:rsidP="001D69DC">
      <w:pPr>
        <w:ind w:left="720" w:hanging="720"/>
        <w:rPr>
          <w:rFonts w:ascii="Arial" w:hAnsi="Arial" w:cs="Arial"/>
        </w:rPr>
      </w:pPr>
      <w:r>
        <w:rPr>
          <w:rFonts w:ascii="Arial" w:hAnsi="Arial" w:cs="Arial"/>
        </w:rPr>
        <w:t>6.</w:t>
      </w:r>
      <w:r>
        <w:rPr>
          <w:rFonts w:ascii="Arial" w:hAnsi="Arial" w:cs="Arial"/>
        </w:rPr>
        <w:tab/>
        <w:t xml:space="preserve">Consideration will be given to employees who have requested a reassignment from their current seniority group to another classification in a different seniority group, as described in Article XII, Seniority, </w:t>
      </w:r>
      <w:proofErr w:type="gramStart"/>
      <w:r>
        <w:rPr>
          <w:rFonts w:ascii="Arial" w:hAnsi="Arial" w:cs="Arial"/>
        </w:rPr>
        <w:t>Section</w:t>
      </w:r>
      <w:proofErr w:type="gramEnd"/>
      <w:r>
        <w:rPr>
          <w:rFonts w:ascii="Arial" w:hAnsi="Arial" w:cs="Arial"/>
        </w:rPr>
        <w:t xml:space="preserve"> 7.</w:t>
      </w:r>
    </w:p>
    <w:p w:rsidR="001D69DC" w:rsidRDefault="001D69DC" w:rsidP="001D69DC">
      <w:pPr>
        <w:ind w:left="720" w:hanging="720"/>
        <w:rPr>
          <w:rFonts w:ascii="Arial" w:hAnsi="Arial" w:cs="Arial"/>
        </w:rPr>
      </w:pPr>
    </w:p>
    <w:p w:rsidR="001D69DC" w:rsidRDefault="001D69DC" w:rsidP="001D69DC">
      <w:pPr>
        <w:ind w:left="720" w:hanging="720"/>
        <w:rPr>
          <w:rFonts w:ascii="Arial" w:hAnsi="Arial" w:cs="Arial"/>
        </w:rPr>
      </w:pPr>
      <w:r>
        <w:rPr>
          <w:rFonts w:ascii="Arial" w:hAnsi="Arial" w:cs="Arial"/>
        </w:rPr>
        <w:t>7.</w:t>
      </w:r>
      <w:r>
        <w:rPr>
          <w:rFonts w:ascii="Arial" w:hAnsi="Arial" w:cs="Arial"/>
        </w:rPr>
        <w:tab/>
        <w:t xml:space="preserve">After the above provisions have been exhausted, </w:t>
      </w:r>
      <w:r w:rsidRPr="0030437F">
        <w:rPr>
          <w:rFonts w:ascii="Arial" w:hAnsi="Arial" w:cs="Arial"/>
          <w:b/>
          <w:strike/>
          <w:u w:val="single"/>
        </w:rPr>
        <w:t>WRPS</w:t>
      </w:r>
      <w:r>
        <w:rPr>
          <w:rFonts w:ascii="Arial" w:hAnsi="Arial" w:cs="Arial"/>
        </w:rPr>
        <w:t xml:space="preserve"> </w:t>
      </w:r>
      <w:r w:rsidR="0030437F" w:rsidRPr="0030437F">
        <w:rPr>
          <w:rFonts w:ascii="Arial" w:hAnsi="Arial" w:cs="Arial"/>
          <w:b/>
          <w:u w:val="single"/>
        </w:rPr>
        <w:t xml:space="preserve">the </w:t>
      </w:r>
      <w:proofErr w:type="gramStart"/>
      <w:r w:rsidR="0030437F" w:rsidRPr="0030437F">
        <w:rPr>
          <w:rFonts w:ascii="Arial" w:hAnsi="Arial" w:cs="Arial"/>
          <w:b/>
          <w:u w:val="single"/>
        </w:rPr>
        <w:t xml:space="preserve">Company  </w:t>
      </w:r>
      <w:r>
        <w:rPr>
          <w:rFonts w:ascii="Arial" w:hAnsi="Arial" w:cs="Arial"/>
          <w:strike/>
          <w:color w:val="000000"/>
        </w:rPr>
        <w:t>CH2M</w:t>
      </w:r>
      <w:proofErr w:type="gramEnd"/>
      <w:r>
        <w:rPr>
          <w:rFonts w:ascii="Arial" w:hAnsi="Arial" w:cs="Arial"/>
          <w:strike/>
          <w:color w:val="000000"/>
        </w:rPr>
        <w:t xml:space="preserve"> Hanford</w:t>
      </w:r>
      <w:r>
        <w:rPr>
          <w:rFonts w:ascii="Arial" w:hAnsi="Arial" w:cs="Arial"/>
        </w:rPr>
        <w:t xml:space="preserve"> may hire from the outside.</w:t>
      </w:r>
    </w:p>
    <w:p w:rsidR="001D69DC" w:rsidRDefault="001D69DC" w:rsidP="001D69DC">
      <w:pPr>
        <w:ind w:left="720" w:hanging="720"/>
        <w:rPr>
          <w:rFonts w:ascii="Arial" w:hAnsi="Arial" w:cs="Arial"/>
        </w:rPr>
      </w:pPr>
    </w:p>
    <w:p w:rsidR="001D69DC" w:rsidRDefault="001D69DC" w:rsidP="001D69DC">
      <w:pPr>
        <w:outlineLvl w:val="0"/>
        <w:rPr>
          <w:rFonts w:ascii="Arial" w:hAnsi="Arial" w:cs="Arial"/>
          <w:b/>
          <w:bCs/>
        </w:rPr>
      </w:pPr>
      <w:r>
        <w:rPr>
          <w:rFonts w:ascii="Arial" w:hAnsi="Arial" w:cs="Arial"/>
          <w:b/>
          <w:bCs/>
        </w:rPr>
        <w:t>PROBATIONARY EMPLOYEES</w:t>
      </w:r>
    </w:p>
    <w:p w:rsidR="001D69DC" w:rsidRDefault="001D69DC" w:rsidP="001D69DC">
      <w:pPr>
        <w:outlineLvl w:val="0"/>
        <w:rPr>
          <w:rFonts w:ascii="Arial" w:hAnsi="Arial" w:cs="Arial"/>
          <w:b/>
          <w:bCs/>
          <w:i/>
        </w:rPr>
      </w:pPr>
    </w:p>
    <w:p w:rsidR="001D69DC" w:rsidRDefault="001D69DC" w:rsidP="001D69DC">
      <w:pPr>
        <w:ind w:left="720" w:hanging="720"/>
        <w:rPr>
          <w:rFonts w:ascii="Arial" w:hAnsi="Arial" w:cs="Arial"/>
        </w:rPr>
      </w:pPr>
      <w:r>
        <w:rPr>
          <w:rFonts w:ascii="Arial" w:hAnsi="Arial" w:cs="Arial"/>
        </w:rPr>
        <w:t>1.</w:t>
      </w:r>
      <w:r>
        <w:rPr>
          <w:rFonts w:ascii="Arial" w:hAnsi="Arial" w:cs="Arial"/>
        </w:rPr>
        <w:tab/>
        <w:t>Employees who are in the probationary period are not eligible for voluntary reassignment.</w:t>
      </w:r>
    </w:p>
    <w:p w:rsidR="001D69DC" w:rsidRDefault="001D69DC" w:rsidP="001D69DC">
      <w:pPr>
        <w:ind w:left="720" w:hanging="720"/>
        <w:rPr>
          <w:rFonts w:ascii="Arial" w:hAnsi="Arial" w:cs="Arial"/>
        </w:rPr>
      </w:pPr>
    </w:p>
    <w:p w:rsidR="001D69DC" w:rsidRDefault="001D69DC" w:rsidP="001D69DC">
      <w:pPr>
        <w:outlineLvl w:val="0"/>
        <w:rPr>
          <w:rFonts w:ascii="Arial" w:hAnsi="Arial" w:cs="Arial"/>
          <w:b/>
          <w:bCs/>
        </w:rPr>
      </w:pPr>
      <w:r>
        <w:rPr>
          <w:rFonts w:ascii="Arial" w:hAnsi="Arial" w:cs="Arial"/>
          <w:b/>
          <w:bCs/>
        </w:rPr>
        <w:t>TEMPORARY REASSIGNMENT</w:t>
      </w:r>
    </w:p>
    <w:p w:rsidR="001D69DC" w:rsidRDefault="001D69DC" w:rsidP="001D69DC">
      <w:pPr>
        <w:outlineLvl w:val="0"/>
        <w:rPr>
          <w:rFonts w:ascii="Arial" w:hAnsi="Arial" w:cs="Arial"/>
          <w:b/>
          <w:bCs/>
          <w:i/>
        </w:rPr>
      </w:pPr>
    </w:p>
    <w:p w:rsidR="001D69DC" w:rsidRDefault="001D69DC" w:rsidP="001D69DC">
      <w:pPr>
        <w:ind w:left="720" w:hanging="720"/>
        <w:rPr>
          <w:rFonts w:ascii="Arial" w:hAnsi="Arial" w:cs="Arial"/>
        </w:rPr>
      </w:pPr>
      <w:r>
        <w:rPr>
          <w:rFonts w:ascii="Arial" w:hAnsi="Arial" w:cs="Arial"/>
        </w:rPr>
        <w:t>1.</w:t>
      </w:r>
      <w:r>
        <w:rPr>
          <w:rFonts w:ascii="Arial" w:hAnsi="Arial" w:cs="Arial"/>
        </w:rPr>
        <w:tab/>
        <w:t xml:space="preserve">The needs of the </w:t>
      </w:r>
      <w:r w:rsidRPr="009566EC">
        <w:rPr>
          <w:rFonts w:ascii="Arial" w:hAnsi="Arial" w:cs="Arial"/>
          <w:b/>
          <w:strike/>
          <w:u w:val="single"/>
        </w:rPr>
        <w:t>WRPS</w:t>
      </w:r>
      <w:r>
        <w:rPr>
          <w:rFonts w:ascii="Arial" w:hAnsi="Arial" w:cs="Arial"/>
        </w:rPr>
        <w:t xml:space="preserve"> </w:t>
      </w:r>
      <w:r w:rsidR="009566EC">
        <w:rPr>
          <w:rFonts w:ascii="Arial" w:hAnsi="Arial" w:cs="Arial"/>
          <w:b/>
          <w:u w:val="single"/>
        </w:rPr>
        <w:t xml:space="preserve">Company </w:t>
      </w:r>
      <w:r>
        <w:rPr>
          <w:rFonts w:ascii="Arial" w:hAnsi="Arial" w:cs="Arial"/>
          <w:strike/>
          <w:color w:val="000000"/>
        </w:rPr>
        <w:t>CH2M Hanford</w:t>
      </w:r>
      <w:r>
        <w:rPr>
          <w:rFonts w:ascii="Arial" w:hAnsi="Arial" w:cs="Arial"/>
          <w:color w:val="000000"/>
        </w:rPr>
        <w:t xml:space="preserve"> </w:t>
      </w:r>
      <w:r>
        <w:rPr>
          <w:rFonts w:ascii="Arial" w:hAnsi="Arial" w:cs="Arial"/>
        </w:rPr>
        <w:t xml:space="preserve">may warrant that a certain work scope is of a nature that requires the expeditious mobilization of crafts to temporarily support or supplement the existing workforce of a project. When rush needs are identified, the Labor </w:t>
      </w:r>
      <w:r w:rsidRPr="009566EC">
        <w:rPr>
          <w:rFonts w:ascii="Arial" w:hAnsi="Arial" w:cs="Arial"/>
          <w:strike/>
        </w:rPr>
        <w:t xml:space="preserve">Assets </w:t>
      </w:r>
      <w:proofErr w:type="gramStart"/>
      <w:r w:rsidRPr="009566EC">
        <w:rPr>
          <w:rFonts w:ascii="Arial" w:hAnsi="Arial" w:cs="Arial"/>
          <w:strike/>
        </w:rPr>
        <w:t xml:space="preserve">Coordinator </w:t>
      </w:r>
      <w:r w:rsidR="009566EC">
        <w:rPr>
          <w:rFonts w:ascii="Arial" w:hAnsi="Arial" w:cs="Arial"/>
        </w:rPr>
        <w:t xml:space="preserve"> </w:t>
      </w:r>
      <w:r w:rsidR="009566EC">
        <w:rPr>
          <w:rFonts w:ascii="Arial" w:hAnsi="Arial" w:cs="Arial"/>
          <w:b/>
          <w:u w:val="single"/>
        </w:rPr>
        <w:t>Relations</w:t>
      </w:r>
      <w:proofErr w:type="gramEnd"/>
      <w:r w:rsidR="009566EC">
        <w:rPr>
          <w:rFonts w:ascii="Arial" w:hAnsi="Arial" w:cs="Arial"/>
          <w:b/>
          <w:u w:val="single"/>
        </w:rPr>
        <w:t xml:space="preserve"> organization </w:t>
      </w:r>
      <w:r>
        <w:rPr>
          <w:rFonts w:ascii="Arial" w:hAnsi="Arial" w:cs="Arial"/>
        </w:rPr>
        <w:t xml:space="preserve">will determine, with the </w:t>
      </w:r>
      <w:r w:rsidRPr="009566EC">
        <w:rPr>
          <w:rFonts w:ascii="Arial" w:hAnsi="Arial" w:cs="Arial"/>
          <w:strike/>
        </w:rPr>
        <w:t>company</w:t>
      </w:r>
      <w:r>
        <w:rPr>
          <w:rFonts w:ascii="Arial" w:hAnsi="Arial" w:cs="Arial"/>
        </w:rPr>
        <w:t xml:space="preserve"> management, the availability of crafts for temporary reassignment to perform the work.</w:t>
      </w:r>
    </w:p>
    <w:p w:rsidR="001D69DC" w:rsidRDefault="001D69DC" w:rsidP="001D69DC">
      <w:pPr>
        <w:ind w:left="720" w:hanging="720"/>
        <w:rPr>
          <w:rFonts w:ascii="Arial" w:hAnsi="Arial" w:cs="Arial"/>
        </w:rPr>
      </w:pPr>
    </w:p>
    <w:p w:rsidR="001D69DC" w:rsidRPr="009F549C" w:rsidRDefault="001D69DC" w:rsidP="001D69DC">
      <w:pPr>
        <w:ind w:left="720" w:hanging="720"/>
        <w:rPr>
          <w:rFonts w:ascii="Arial" w:hAnsi="Arial" w:cs="Arial"/>
          <w:strike/>
        </w:rPr>
      </w:pPr>
      <w:r w:rsidRPr="009F549C">
        <w:rPr>
          <w:rFonts w:ascii="Arial" w:hAnsi="Arial" w:cs="Arial"/>
          <w:strike/>
        </w:rPr>
        <w:t>2.</w:t>
      </w:r>
      <w:r w:rsidRPr="009F549C">
        <w:rPr>
          <w:rFonts w:ascii="Arial" w:hAnsi="Arial" w:cs="Arial"/>
          <w:strike/>
        </w:rPr>
        <w:tab/>
        <w:t>If it is determined that a pre-selected supplementary work force is desired to respond to rush needs, discussions will be held with the Council before such crew is established.</w:t>
      </w:r>
    </w:p>
    <w:p w:rsidR="001D69DC" w:rsidRDefault="001D69DC" w:rsidP="001D69DC">
      <w:pPr>
        <w:ind w:left="720" w:hanging="720"/>
        <w:rPr>
          <w:rFonts w:ascii="Arial" w:hAnsi="Arial" w:cs="Arial"/>
        </w:rPr>
      </w:pPr>
    </w:p>
    <w:p w:rsidR="001D69DC" w:rsidRDefault="001D69DC" w:rsidP="001D69DC">
      <w:pPr>
        <w:ind w:left="720" w:hanging="720"/>
        <w:rPr>
          <w:rFonts w:ascii="Arial" w:hAnsi="Arial" w:cs="Arial"/>
        </w:rPr>
      </w:pPr>
      <w:proofErr w:type="gramStart"/>
      <w:r w:rsidRPr="009F549C">
        <w:rPr>
          <w:rFonts w:ascii="Arial" w:hAnsi="Arial" w:cs="Arial"/>
          <w:strike/>
        </w:rPr>
        <w:t>3</w:t>
      </w:r>
      <w:r w:rsidR="009F549C">
        <w:rPr>
          <w:rFonts w:ascii="Arial" w:hAnsi="Arial" w:cs="Arial"/>
        </w:rPr>
        <w:t xml:space="preserve"> 2.</w:t>
      </w:r>
      <w:proofErr w:type="gramEnd"/>
      <w:r>
        <w:rPr>
          <w:rFonts w:ascii="Arial" w:hAnsi="Arial" w:cs="Arial"/>
        </w:rPr>
        <w:tab/>
        <w:t xml:space="preserve">Assignment of an employee from one </w:t>
      </w:r>
      <w:r w:rsidRPr="009F549C">
        <w:rPr>
          <w:rFonts w:ascii="Arial" w:hAnsi="Arial" w:cs="Arial"/>
          <w:strike/>
        </w:rPr>
        <w:t>project</w:t>
      </w:r>
      <w:r>
        <w:rPr>
          <w:rFonts w:ascii="Arial" w:hAnsi="Arial" w:cs="Arial"/>
        </w:rPr>
        <w:t xml:space="preserve"> </w:t>
      </w:r>
      <w:r w:rsidR="009F549C">
        <w:rPr>
          <w:rFonts w:ascii="Arial" w:hAnsi="Arial" w:cs="Arial"/>
          <w:b/>
          <w:u w:val="single"/>
        </w:rPr>
        <w:t xml:space="preserve">supervisory work group </w:t>
      </w:r>
      <w:r>
        <w:rPr>
          <w:rFonts w:ascii="Arial" w:hAnsi="Arial" w:cs="Arial"/>
        </w:rPr>
        <w:t xml:space="preserve">to another for a period of </w:t>
      </w:r>
      <w:r>
        <w:rPr>
          <w:rFonts w:ascii="Arial" w:hAnsi="Arial" w:cs="Arial"/>
          <w:strike/>
        </w:rPr>
        <w:t>sixty (60)</w:t>
      </w:r>
      <w:r w:rsidRPr="009F549C">
        <w:rPr>
          <w:rFonts w:ascii="Arial" w:hAnsi="Arial" w:cs="Arial"/>
          <w:strike/>
        </w:rPr>
        <w:t xml:space="preserve"> </w:t>
      </w:r>
      <w:r w:rsidRPr="009F549C">
        <w:rPr>
          <w:rFonts w:ascii="Arial" w:hAnsi="Arial" w:cs="Arial"/>
          <w:b/>
          <w:strike/>
          <w:u w:val="single"/>
        </w:rPr>
        <w:t>one hundred twenty (120)</w:t>
      </w:r>
      <w:r>
        <w:rPr>
          <w:rFonts w:ascii="Arial" w:hAnsi="Arial" w:cs="Arial"/>
        </w:rPr>
        <w:t xml:space="preserve"> </w:t>
      </w:r>
      <w:r w:rsidR="008A7DB6">
        <w:rPr>
          <w:rFonts w:ascii="Arial" w:hAnsi="Arial" w:cs="Arial"/>
          <w:b/>
          <w:u w:val="single"/>
        </w:rPr>
        <w:t xml:space="preserve">ninety (90) </w:t>
      </w:r>
      <w:r>
        <w:rPr>
          <w:rFonts w:ascii="Arial" w:hAnsi="Arial" w:cs="Arial"/>
        </w:rPr>
        <w:t xml:space="preserve">working days or less is considered a “temporary reassignment.”  </w:t>
      </w:r>
      <w:r w:rsidR="008A7DB6">
        <w:rPr>
          <w:rFonts w:ascii="Arial" w:hAnsi="Arial" w:cs="Arial"/>
          <w:b/>
          <w:u w:val="single"/>
        </w:rPr>
        <w:t xml:space="preserve">Temporary assignments are limited to ninety (90) cumulative days within a twelve (12) month period and may be extended upon mutual agreement between both </w:t>
      </w:r>
      <w:r w:rsidR="008A7DB6">
        <w:rPr>
          <w:rFonts w:ascii="Arial" w:hAnsi="Arial" w:cs="Arial"/>
          <w:b/>
          <w:u w:val="single"/>
        </w:rPr>
        <w:lastRenderedPageBreak/>
        <w:t xml:space="preserve">parties.  </w:t>
      </w:r>
      <w:r>
        <w:rPr>
          <w:rFonts w:ascii="Arial" w:hAnsi="Arial" w:cs="Arial"/>
        </w:rPr>
        <w:t>As a general guideline, management will assign employees for such assignment based on the following:</w:t>
      </w:r>
    </w:p>
    <w:p w:rsidR="001D69DC" w:rsidRDefault="001D69DC" w:rsidP="001D69DC">
      <w:pPr>
        <w:ind w:left="720" w:hanging="720"/>
        <w:rPr>
          <w:rFonts w:ascii="Arial" w:hAnsi="Arial" w:cs="Arial"/>
        </w:rPr>
      </w:pPr>
    </w:p>
    <w:p w:rsidR="001D69DC" w:rsidRDefault="001D69DC" w:rsidP="001D69DC">
      <w:pPr>
        <w:numPr>
          <w:ilvl w:val="0"/>
          <w:numId w:val="30"/>
        </w:numPr>
        <w:tabs>
          <w:tab w:val="clear" w:pos="1440"/>
          <w:tab w:val="num" w:pos="7560"/>
        </w:tabs>
        <w:rPr>
          <w:rFonts w:ascii="Arial" w:hAnsi="Arial" w:cs="Arial"/>
        </w:rPr>
      </w:pPr>
      <w:r>
        <w:rPr>
          <w:rFonts w:ascii="Arial" w:hAnsi="Arial" w:cs="Arial"/>
        </w:rPr>
        <w:t>Volunteers.</w:t>
      </w:r>
    </w:p>
    <w:p w:rsidR="001D69DC" w:rsidRDefault="001D69DC" w:rsidP="001D69DC">
      <w:pPr>
        <w:ind w:left="720"/>
        <w:rPr>
          <w:rFonts w:ascii="Arial" w:hAnsi="Arial" w:cs="Arial"/>
        </w:rPr>
      </w:pPr>
    </w:p>
    <w:p w:rsidR="001D69DC" w:rsidRPr="008A7DB6" w:rsidRDefault="001D69DC" w:rsidP="001D69DC">
      <w:pPr>
        <w:numPr>
          <w:ilvl w:val="0"/>
          <w:numId w:val="30"/>
        </w:numPr>
        <w:tabs>
          <w:tab w:val="clear" w:pos="1440"/>
          <w:tab w:val="num" w:pos="5760"/>
        </w:tabs>
        <w:rPr>
          <w:rFonts w:ascii="Arial" w:hAnsi="Arial" w:cs="Arial"/>
          <w:strike/>
        </w:rPr>
      </w:pPr>
      <w:r>
        <w:rPr>
          <w:rFonts w:ascii="Arial" w:hAnsi="Arial" w:cs="Arial"/>
        </w:rPr>
        <w:t xml:space="preserve">Lacking volunteers, the least senior employee within the </w:t>
      </w:r>
      <w:r w:rsidRPr="008A7DB6">
        <w:rPr>
          <w:rFonts w:ascii="Arial" w:hAnsi="Arial" w:cs="Arial"/>
        </w:rPr>
        <w:t xml:space="preserve">supervisory work group. </w:t>
      </w:r>
      <w:r w:rsidRPr="008A7DB6">
        <w:rPr>
          <w:rFonts w:ascii="Arial" w:hAnsi="Arial" w:cs="Arial"/>
          <w:b/>
          <w:strike/>
          <w:u w:val="single"/>
        </w:rPr>
        <w:t>Project.</w:t>
      </w:r>
    </w:p>
    <w:p w:rsidR="001D69DC" w:rsidRDefault="001D69DC" w:rsidP="001D69DC">
      <w:pPr>
        <w:rPr>
          <w:rFonts w:ascii="Arial" w:hAnsi="Arial" w:cs="Arial"/>
        </w:rPr>
      </w:pPr>
    </w:p>
    <w:p w:rsidR="001D69DC" w:rsidRDefault="001D69DC" w:rsidP="001D69DC">
      <w:pPr>
        <w:rPr>
          <w:rFonts w:ascii="Arial" w:hAnsi="Arial" w:cs="Arial"/>
        </w:rPr>
      </w:pPr>
      <w:r w:rsidRPr="008A7DB6">
        <w:rPr>
          <w:rFonts w:ascii="Arial" w:hAnsi="Arial" w:cs="Arial"/>
          <w:strike/>
        </w:rPr>
        <w:t>4</w:t>
      </w:r>
      <w:r>
        <w:rPr>
          <w:rFonts w:ascii="Arial" w:hAnsi="Arial" w:cs="Arial"/>
        </w:rPr>
        <w:t>.</w:t>
      </w:r>
      <w:r w:rsidR="008A7DB6">
        <w:rPr>
          <w:rFonts w:ascii="Arial" w:hAnsi="Arial" w:cs="Arial"/>
        </w:rPr>
        <w:t>3</w:t>
      </w:r>
      <w:proofErr w:type="gramStart"/>
      <w:r w:rsidR="008A7DB6">
        <w:rPr>
          <w:rFonts w:ascii="Arial" w:hAnsi="Arial" w:cs="Arial"/>
        </w:rPr>
        <w:t>.</w:t>
      </w:r>
      <w:r>
        <w:rPr>
          <w:rFonts w:ascii="Arial" w:hAnsi="Arial" w:cs="Arial"/>
        </w:rPr>
        <w:t xml:space="preserve">  Health</w:t>
      </w:r>
      <w:proofErr w:type="gramEnd"/>
      <w:r>
        <w:rPr>
          <w:rFonts w:ascii="Arial" w:hAnsi="Arial" w:cs="Arial"/>
        </w:rPr>
        <w:t xml:space="preserve"> and Safety of the employees, the progress of the work, certification, security clearances, work restrictions, radiation exposure, training and qualification, circumstances of individual hardship to the employee, and other factors may preclude rigid adherence to the least senior employee being assigned.</w:t>
      </w:r>
    </w:p>
    <w:p w:rsidR="002776E2" w:rsidRDefault="002776E2">
      <w:pPr>
        <w:spacing w:after="200" w:line="276" w:lineRule="auto"/>
        <w:rPr>
          <w:rFonts w:ascii="Arial" w:hAnsi="Arial" w:cs="Arial"/>
        </w:rPr>
      </w:pPr>
      <w:r>
        <w:rPr>
          <w:rFonts w:ascii="Arial" w:hAnsi="Arial" w:cs="Arial"/>
        </w:rPr>
        <w:br w:type="page"/>
      </w:r>
    </w:p>
    <w:p w:rsidR="001D69DC" w:rsidRDefault="001D69DC" w:rsidP="001D69DC">
      <w:pPr>
        <w:rPr>
          <w:rFonts w:ascii="Arial" w:hAnsi="Arial" w:cs="Arial"/>
        </w:rPr>
      </w:pPr>
    </w:p>
    <w:p w:rsidR="001D69DC" w:rsidRDefault="001D69DC" w:rsidP="001D69DC">
      <w:pPr>
        <w:spacing w:after="120" w:line="276" w:lineRule="auto"/>
        <w:ind w:left="720" w:hanging="720"/>
        <w:jc w:val="center"/>
        <w:rPr>
          <w:b/>
          <w:bCs/>
          <w:szCs w:val="24"/>
        </w:rPr>
      </w:pPr>
      <w:r>
        <w:rPr>
          <w:b/>
          <w:bCs/>
          <w:szCs w:val="24"/>
        </w:rPr>
        <w:t>ARTICLE XXV</w:t>
      </w:r>
    </w:p>
    <w:p w:rsidR="001D69DC" w:rsidRDefault="001D69DC" w:rsidP="001D69DC">
      <w:pPr>
        <w:spacing w:after="120" w:line="276" w:lineRule="auto"/>
        <w:ind w:left="720" w:hanging="720"/>
        <w:jc w:val="center"/>
        <w:rPr>
          <w:szCs w:val="24"/>
          <w:u w:val="single"/>
        </w:rPr>
      </w:pPr>
      <w:r>
        <w:rPr>
          <w:b/>
          <w:bCs/>
          <w:szCs w:val="24"/>
          <w:u w:val="single"/>
        </w:rPr>
        <w:t>MISCELLANEOUS CONDITIONS</w:t>
      </w:r>
    </w:p>
    <w:p w:rsidR="001D69DC" w:rsidRDefault="001D69DC" w:rsidP="001D69DC">
      <w:pPr>
        <w:spacing w:after="120" w:line="276" w:lineRule="auto"/>
        <w:ind w:left="720" w:hanging="720"/>
        <w:jc w:val="both"/>
        <w:rPr>
          <w:szCs w:val="24"/>
          <w:u w:val="single"/>
        </w:rPr>
      </w:pPr>
    </w:p>
    <w:p w:rsidR="001D69DC" w:rsidRDefault="001D69DC" w:rsidP="001D69DC">
      <w:pPr>
        <w:spacing w:after="120" w:line="276" w:lineRule="auto"/>
        <w:ind w:left="720" w:hanging="720"/>
        <w:jc w:val="both"/>
        <w:rPr>
          <w:szCs w:val="24"/>
        </w:rPr>
      </w:pPr>
      <w:r>
        <w:rPr>
          <w:szCs w:val="24"/>
        </w:rPr>
        <w:t>1.</w:t>
      </w:r>
      <w:r>
        <w:rPr>
          <w:szCs w:val="24"/>
        </w:rPr>
        <w:tab/>
        <w:t>The Employer reserves the right to establish and modify jobsite work rules. The parties hereto agree to comply with all security requirements and site access rules established by DOE.  All jobsite work rules shall be posted in appropriate locations.</w:t>
      </w:r>
    </w:p>
    <w:p w:rsidR="001D69DC" w:rsidRDefault="001D69DC" w:rsidP="001D69DC">
      <w:pPr>
        <w:spacing w:after="120" w:line="276" w:lineRule="auto"/>
        <w:ind w:left="720" w:hanging="720"/>
        <w:jc w:val="both"/>
        <w:rPr>
          <w:szCs w:val="24"/>
        </w:rPr>
      </w:pPr>
      <w:r>
        <w:rPr>
          <w:szCs w:val="24"/>
        </w:rPr>
        <w:t>2.</w:t>
      </w:r>
      <w:r>
        <w:rPr>
          <w:szCs w:val="24"/>
        </w:rPr>
        <w:tab/>
        <w:t xml:space="preserve">The working leader classification may be established for each seniority group.  A working leader is responsible for taking the lead and providing direction to other workers in the group while performing the same duties as performed by the work group.  Duties to include instructing members of the group as well as doing specific assigned duties such as keeping records, controlling processes or projects in a manner outlined by management.  The need for working leader and the duration in which the employee is classified as a working leader will be dependent upon the work to be performed.  Management will have the sole responsibility to determine if the work to be performed requires a working leader and the number of working leaders.  </w:t>
      </w:r>
      <w:proofErr w:type="gramStart"/>
      <w:r>
        <w:rPr>
          <w:szCs w:val="24"/>
        </w:rPr>
        <w:t>Job functions include utilizing appropriate safety precautions at all times including good housekeeping, and is</w:t>
      </w:r>
      <w:proofErr w:type="gramEnd"/>
      <w:r>
        <w:rPr>
          <w:szCs w:val="24"/>
        </w:rPr>
        <w:t xml:space="preserve"> responsible for functionally directing the work group.  The employee(s) to be selected and to be retained in this job classification must demonstrate overall job and plant knowledge and have the added ability to lead and direct other employees.  All requirements being equal, seniority will be a factor used to determine the selection.</w:t>
      </w:r>
    </w:p>
    <w:p w:rsidR="001D69DC" w:rsidRDefault="001D69DC" w:rsidP="001D69DC">
      <w:pPr>
        <w:spacing w:after="120" w:line="276" w:lineRule="auto"/>
        <w:ind w:left="720" w:hanging="720"/>
        <w:jc w:val="both"/>
        <w:rPr>
          <w:szCs w:val="24"/>
        </w:rPr>
      </w:pPr>
      <w:r>
        <w:rPr>
          <w:szCs w:val="24"/>
        </w:rPr>
        <w:tab/>
        <w:t>Working Leaders will be paid five (5%) percent above the employee’s</w:t>
      </w:r>
      <w:r>
        <w:rPr>
          <w:b/>
          <w:szCs w:val="24"/>
        </w:rPr>
        <w:t xml:space="preserve"> </w:t>
      </w:r>
      <w:r w:rsidR="0082765E">
        <w:rPr>
          <w:szCs w:val="24"/>
        </w:rPr>
        <w:t>current rate of pay</w:t>
      </w:r>
      <w:r>
        <w:rPr>
          <w:szCs w:val="24"/>
        </w:rPr>
        <w:t xml:space="preserve"> </w:t>
      </w:r>
      <w:r w:rsidRPr="0082765E">
        <w:rPr>
          <w:szCs w:val="24"/>
        </w:rPr>
        <w:t xml:space="preserve">unless otherwise noted in Appendix A.  </w:t>
      </w:r>
      <w:r w:rsidR="0082765E">
        <w:rPr>
          <w:b/>
          <w:szCs w:val="24"/>
          <w:u w:val="single"/>
        </w:rPr>
        <w:t>Employees below their journeyman classification rate wil</w:t>
      </w:r>
      <w:r w:rsidR="009566EC">
        <w:rPr>
          <w:b/>
          <w:szCs w:val="24"/>
          <w:u w:val="single"/>
        </w:rPr>
        <w:t>l receive five percent (5%) abo</w:t>
      </w:r>
      <w:r w:rsidR="0082765E">
        <w:rPr>
          <w:b/>
          <w:szCs w:val="24"/>
          <w:u w:val="single"/>
        </w:rPr>
        <w:t>ve their current step progression rate.</w:t>
      </w:r>
      <w:r w:rsidR="0082765E">
        <w:rPr>
          <w:b/>
          <w:szCs w:val="24"/>
        </w:rPr>
        <w:t xml:space="preserve"> </w:t>
      </w:r>
      <w:r>
        <w:rPr>
          <w:szCs w:val="24"/>
        </w:rPr>
        <w:t>The Working Leader classification is not treated as a higher classification for purposes of seniority.</w:t>
      </w:r>
    </w:p>
    <w:p w:rsidR="001D69DC" w:rsidRDefault="001D69DC" w:rsidP="001D69DC">
      <w:pPr>
        <w:spacing w:after="120" w:line="276" w:lineRule="auto"/>
        <w:ind w:left="720" w:hanging="720"/>
        <w:jc w:val="both"/>
        <w:rPr>
          <w:szCs w:val="24"/>
        </w:rPr>
      </w:pPr>
      <w:r>
        <w:rPr>
          <w:szCs w:val="24"/>
        </w:rPr>
        <w:t>3.</w:t>
      </w:r>
      <w:r>
        <w:rPr>
          <w:szCs w:val="24"/>
        </w:rPr>
        <w:tab/>
        <w:t>Employees will be at the place of work designated by the Employer at the starting time and shall remain at their place of work until quitting time.</w:t>
      </w:r>
    </w:p>
    <w:p w:rsidR="001D69DC" w:rsidRDefault="001D69DC" w:rsidP="001D69DC">
      <w:pPr>
        <w:spacing w:after="120" w:line="276" w:lineRule="auto"/>
        <w:ind w:left="720" w:hanging="720"/>
        <w:jc w:val="both"/>
        <w:rPr>
          <w:szCs w:val="24"/>
        </w:rPr>
      </w:pPr>
      <w:r>
        <w:rPr>
          <w:szCs w:val="24"/>
        </w:rPr>
        <w:t>4.</w:t>
      </w:r>
      <w:r>
        <w:rPr>
          <w:szCs w:val="24"/>
        </w:rPr>
        <w:tab/>
        <w:t>Adequate facilities will be provided for employees in which to dry their clothes and eat their lunches.  Locker and showers will be provided for and adequate time will be given to utilize these facilities.  These facilities shall be adequately heated and cooled, and shall not be used for storing supplies, tools, or equipment.</w:t>
      </w:r>
    </w:p>
    <w:p w:rsidR="001D69DC" w:rsidRDefault="001D69DC" w:rsidP="001D69DC">
      <w:pPr>
        <w:spacing w:after="120" w:line="276" w:lineRule="auto"/>
        <w:ind w:left="720" w:hanging="720"/>
        <w:jc w:val="both"/>
        <w:rPr>
          <w:szCs w:val="24"/>
        </w:rPr>
      </w:pPr>
      <w:r>
        <w:rPr>
          <w:szCs w:val="24"/>
        </w:rPr>
        <w:t>5.</w:t>
      </w:r>
      <w:r>
        <w:rPr>
          <w:szCs w:val="24"/>
        </w:rPr>
        <w:tab/>
        <w:t>Trading Days of Rest in Order to Connect such Days with Vacation</w:t>
      </w:r>
    </w:p>
    <w:p w:rsidR="001D69DC" w:rsidRDefault="001D69DC" w:rsidP="001D69DC">
      <w:pPr>
        <w:spacing w:after="120" w:line="276" w:lineRule="auto"/>
        <w:ind w:left="720" w:hanging="720"/>
        <w:jc w:val="both"/>
        <w:rPr>
          <w:szCs w:val="24"/>
        </w:rPr>
      </w:pPr>
      <w:r>
        <w:rPr>
          <w:szCs w:val="24"/>
        </w:rPr>
        <w:tab/>
        <w:t>It is recognized that employees working the day shift have been allowed to “trade” days off with an employee of the same classification and on the same shift in order to (a) extend their vacation by one (1) day, or (b) allow for the flexibility in determining their first scheduled day of rest during that week, for their personal convenience.</w:t>
      </w:r>
    </w:p>
    <w:p w:rsidR="001D69DC" w:rsidRDefault="001D69DC" w:rsidP="001D69DC">
      <w:pPr>
        <w:spacing w:after="120" w:line="276" w:lineRule="auto"/>
        <w:ind w:left="720" w:hanging="720"/>
        <w:jc w:val="both"/>
        <w:rPr>
          <w:szCs w:val="24"/>
        </w:rPr>
      </w:pPr>
      <w:r>
        <w:rPr>
          <w:szCs w:val="24"/>
        </w:rPr>
        <w:lastRenderedPageBreak/>
        <w:tab/>
        <w:t>It is not the desire of the Employer to disturb this arrangement, with respect to its employees represented by the Council, subject to the following conditions:</w:t>
      </w:r>
    </w:p>
    <w:p w:rsidR="001D69DC" w:rsidRDefault="001D69DC" w:rsidP="001D69DC">
      <w:pPr>
        <w:numPr>
          <w:ilvl w:val="0"/>
          <w:numId w:val="31"/>
        </w:numPr>
        <w:spacing w:after="120" w:line="276" w:lineRule="auto"/>
        <w:jc w:val="both"/>
        <w:rPr>
          <w:szCs w:val="24"/>
        </w:rPr>
      </w:pPr>
      <w:r>
        <w:rPr>
          <w:szCs w:val="24"/>
        </w:rPr>
        <w:t>A “trade” of scheduled days off will automatically revise the days-off schedule for the individuals involved and the revised schedule will be utilized in computing overtime or premium pay for the week in question.</w:t>
      </w:r>
    </w:p>
    <w:p w:rsidR="001D69DC" w:rsidRDefault="001D69DC" w:rsidP="001D69DC">
      <w:pPr>
        <w:numPr>
          <w:ilvl w:val="0"/>
          <w:numId w:val="31"/>
        </w:numPr>
        <w:spacing w:after="120" w:line="276" w:lineRule="auto"/>
        <w:jc w:val="both"/>
        <w:rPr>
          <w:szCs w:val="24"/>
        </w:rPr>
      </w:pPr>
      <w:r>
        <w:rPr>
          <w:szCs w:val="24"/>
        </w:rPr>
        <w:t>Any trade of Days of Rest will not create additional overtime costs to the Employer.</w:t>
      </w:r>
    </w:p>
    <w:p w:rsidR="001D69DC" w:rsidRDefault="001D69DC" w:rsidP="001D69DC">
      <w:pPr>
        <w:numPr>
          <w:ilvl w:val="0"/>
          <w:numId w:val="31"/>
        </w:numPr>
        <w:spacing w:after="120" w:line="276" w:lineRule="auto"/>
        <w:jc w:val="both"/>
        <w:rPr>
          <w:szCs w:val="24"/>
        </w:rPr>
      </w:pPr>
      <w:r>
        <w:rPr>
          <w:szCs w:val="24"/>
        </w:rPr>
        <w:t>The determination with regard to the continuation of such “trades” will continue to be at the direction of the supervisor.</w:t>
      </w:r>
    </w:p>
    <w:p w:rsidR="001D69DC" w:rsidRDefault="001D69DC" w:rsidP="001D69DC">
      <w:pPr>
        <w:spacing w:after="120" w:line="276" w:lineRule="auto"/>
        <w:ind w:left="1080"/>
        <w:jc w:val="both"/>
        <w:rPr>
          <w:szCs w:val="24"/>
        </w:rPr>
      </w:pPr>
    </w:p>
    <w:p w:rsidR="001D69DC" w:rsidRDefault="001D69DC" w:rsidP="001D69DC">
      <w:pPr>
        <w:spacing w:after="120" w:line="276" w:lineRule="auto"/>
        <w:jc w:val="both"/>
        <w:rPr>
          <w:szCs w:val="24"/>
        </w:rPr>
      </w:pPr>
      <w:r>
        <w:rPr>
          <w:szCs w:val="24"/>
        </w:rPr>
        <w:t>6.</w:t>
      </w:r>
      <w:r>
        <w:rPr>
          <w:szCs w:val="24"/>
        </w:rPr>
        <w:tab/>
        <w:t xml:space="preserve">Hold </w:t>
      </w:r>
      <w:proofErr w:type="gramStart"/>
      <w:r>
        <w:rPr>
          <w:szCs w:val="24"/>
        </w:rPr>
        <w:t>Over</w:t>
      </w:r>
      <w:proofErr w:type="gramEnd"/>
      <w:r>
        <w:rPr>
          <w:szCs w:val="24"/>
        </w:rPr>
        <w:t xml:space="preserve"> Transportation</w:t>
      </w:r>
    </w:p>
    <w:p w:rsidR="001D69DC" w:rsidRDefault="001D69DC" w:rsidP="001D69DC">
      <w:pPr>
        <w:spacing w:after="120" w:line="276" w:lineRule="auto"/>
        <w:ind w:left="720"/>
        <w:jc w:val="both"/>
        <w:rPr>
          <w:szCs w:val="24"/>
        </w:rPr>
      </w:pPr>
      <w:r w:rsidRPr="0082765E">
        <w:rPr>
          <w:strike/>
          <w:szCs w:val="24"/>
        </w:rPr>
        <w:t xml:space="preserve">Employees may be </w:t>
      </w:r>
      <w:r w:rsidRPr="0082765E">
        <w:rPr>
          <w:b/>
          <w:strike/>
          <w:szCs w:val="24"/>
          <w:u w:val="single"/>
        </w:rPr>
        <w:t>directed to work</w:t>
      </w:r>
      <w:r w:rsidRPr="0082765E">
        <w:rPr>
          <w:strike/>
          <w:szCs w:val="24"/>
        </w:rPr>
        <w:t xml:space="preserve"> </w:t>
      </w:r>
      <w:r w:rsidRPr="0082765E">
        <w:rPr>
          <w:b/>
          <w:strike/>
          <w:szCs w:val="24"/>
          <w:u w:val="single"/>
        </w:rPr>
        <w:t>beyond their regular shift</w:t>
      </w:r>
      <w:r w:rsidRPr="0082765E">
        <w:rPr>
          <w:strike/>
          <w:szCs w:val="24"/>
        </w:rPr>
        <w:t xml:space="preserve"> held over due to the need for particular skills, or to insure job continuity or for equally good reasons.  On such occasions, </w:t>
      </w:r>
      <w:proofErr w:type="gramStart"/>
      <w:r w:rsidRPr="0082765E">
        <w:rPr>
          <w:strike/>
          <w:szCs w:val="24"/>
        </w:rPr>
        <w:t>where</w:t>
      </w:r>
      <w:r>
        <w:rPr>
          <w:szCs w:val="24"/>
        </w:rPr>
        <w:t xml:space="preserve"> </w:t>
      </w:r>
      <w:r w:rsidR="0082765E">
        <w:rPr>
          <w:szCs w:val="24"/>
        </w:rPr>
        <w:t xml:space="preserve"> </w:t>
      </w:r>
      <w:r w:rsidR="0082765E">
        <w:rPr>
          <w:b/>
          <w:szCs w:val="24"/>
          <w:u w:val="single"/>
        </w:rPr>
        <w:t>When</w:t>
      </w:r>
      <w:proofErr w:type="gramEnd"/>
      <w:r w:rsidR="0082765E">
        <w:rPr>
          <w:b/>
          <w:szCs w:val="24"/>
          <w:u w:val="single"/>
        </w:rPr>
        <w:t xml:space="preserve"> a held over </w:t>
      </w:r>
      <w:r w:rsidRPr="0082765E">
        <w:rPr>
          <w:strike/>
          <w:szCs w:val="24"/>
        </w:rPr>
        <w:t>the</w:t>
      </w:r>
      <w:r>
        <w:rPr>
          <w:szCs w:val="24"/>
        </w:rPr>
        <w:t xml:space="preserve"> employee </w:t>
      </w:r>
      <w:r w:rsidRPr="009566EC">
        <w:rPr>
          <w:strike/>
          <w:szCs w:val="24"/>
        </w:rPr>
        <w:t>held over</w:t>
      </w:r>
      <w:r>
        <w:rPr>
          <w:szCs w:val="24"/>
        </w:rPr>
        <w:t xml:space="preserve"> requires special transportation at the conclusion of the hold-over assignment, it will be arranged by management.</w:t>
      </w:r>
    </w:p>
    <w:p w:rsidR="001D69DC" w:rsidRDefault="001D69DC" w:rsidP="001D69DC">
      <w:pPr>
        <w:spacing w:after="120" w:line="276" w:lineRule="auto"/>
        <w:ind w:left="720"/>
        <w:jc w:val="both"/>
        <w:rPr>
          <w:szCs w:val="24"/>
        </w:rPr>
      </w:pPr>
      <w:r>
        <w:rPr>
          <w:szCs w:val="24"/>
        </w:rPr>
        <w:t>Employees who would require special transportation normally will not be held over if the sole reason for holding over the employee is to equalize the distribution of overtime. However, if an employee is held over for this reason and special transportation is required, it will be arranged by the manager or supervisor involved.</w:t>
      </w:r>
    </w:p>
    <w:p w:rsidR="001D69DC" w:rsidRDefault="001D69DC" w:rsidP="001D69DC">
      <w:pPr>
        <w:tabs>
          <w:tab w:val="left" w:pos="8625"/>
        </w:tabs>
        <w:spacing w:after="120" w:line="276" w:lineRule="auto"/>
        <w:jc w:val="both"/>
        <w:rPr>
          <w:szCs w:val="24"/>
        </w:rPr>
      </w:pPr>
      <w:r>
        <w:rPr>
          <w:szCs w:val="24"/>
        </w:rPr>
        <w:tab/>
      </w:r>
    </w:p>
    <w:p w:rsidR="001D69DC" w:rsidRDefault="001D69DC" w:rsidP="001D69DC">
      <w:pPr>
        <w:spacing w:after="120" w:line="276" w:lineRule="auto"/>
        <w:jc w:val="both"/>
        <w:rPr>
          <w:szCs w:val="24"/>
        </w:rPr>
      </w:pPr>
      <w:r>
        <w:rPr>
          <w:szCs w:val="24"/>
        </w:rPr>
        <w:t>7.</w:t>
      </w:r>
      <w:r>
        <w:rPr>
          <w:szCs w:val="24"/>
        </w:rPr>
        <w:tab/>
        <w:t>Attendance of Stewards at Disciplinary Meetings</w:t>
      </w:r>
    </w:p>
    <w:p w:rsidR="001D69DC" w:rsidRDefault="001D69DC" w:rsidP="001D69DC">
      <w:pPr>
        <w:spacing w:after="120" w:line="276" w:lineRule="auto"/>
        <w:ind w:left="720"/>
        <w:jc w:val="both"/>
        <w:rPr>
          <w:szCs w:val="24"/>
        </w:rPr>
      </w:pPr>
      <w:r>
        <w:rPr>
          <w:szCs w:val="24"/>
        </w:rPr>
        <w:t>When an employee is to be contacted by supervision in regard to a disciplinary matter, the Employer recognizes the right of an employee to have his Steward present during the discussions with supervision.</w:t>
      </w:r>
    </w:p>
    <w:p w:rsidR="001D69DC" w:rsidRDefault="001D69DC" w:rsidP="001D69DC">
      <w:pPr>
        <w:spacing w:after="120" w:line="276" w:lineRule="auto"/>
        <w:ind w:left="720"/>
        <w:jc w:val="both"/>
        <w:rPr>
          <w:szCs w:val="24"/>
        </w:rPr>
      </w:pPr>
    </w:p>
    <w:p w:rsidR="001D69DC" w:rsidRPr="0082765E" w:rsidRDefault="001D69DC" w:rsidP="001D69DC">
      <w:pPr>
        <w:spacing w:after="120" w:line="276" w:lineRule="auto"/>
        <w:ind w:left="720" w:hanging="720"/>
        <w:jc w:val="both"/>
        <w:rPr>
          <w:strike/>
          <w:szCs w:val="24"/>
        </w:rPr>
      </w:pPr>
      <w:r w:rsidRPr="0082765E">
        <w:rPr>
          <w:strike/>
          <w:szCs w:val="24"/>
        </w:rPr>
        <w:t>8.</w:t>
      </w:r>
      <w:r w:rsidRPr="0082765E">
        <w:rPr>
          <w:strike/>
          <w:szCs w:val="24"/>
        </w:rPr>
        <w:tab/>
        <w:t>Continuous Wearing of Respiratory Protection</w:t>
      </w:r>
    </w:p>
    <w:p w:rsidR="001D69DC" w:rsidRPr="0082765E" w:rsidRDefault="001D69DC" w:rsidP="001D69DC">
      <w:pPr>
        <w:spacing w:after="120" w:line="276" w:lineRule="auto"/>
        <w:ind w:left="720"/>
        <w:jc w:val="both"/>
        <w:rPr>
          <w:b/>
          <w:strike/>
          <w:szCs w:val="24"/>
          <w:u w:val="single"/>
        </w:rPr>
      </w:pPr>
      <w:r>
        <w:rPr>
          <w:strike/>
          <w:szCs w:val="24"/>
        </w:rPr>
        <w:t>The Employer will not</w:t>
      </w:r>
      <w:r>
        <w:rPr>
          <w:b/>
          <w:strike/>
          <w:szCs w:val="24"/>
        </w:rPr>
        <w:t xml:space="preserve"> </w:t>
      </w:r>
      <w:r>
        <w:rPr>
          <w:strike/>
          <w:szCs w:val="24"/>
        </w:rPr>
        <w:t xml:space="preserve">require an employee to continuously wear any type of respiratory protection.  for more than two (2) hours without there being a fifteen (15) minute period during which that employee would not be required to wear the respiratory protection.  </w:t>
      </w:r>
      <w:r w:rsidRPr="0082765E">
        <w:rPr>
          <w:b/>
          <w:strike/>
          <w:szCs w:val="24"/>
          <w:u w:val="single"/>
        </w:rPr>
        <w:t xml:space="preserve">The Employer will not require an employee to continuously wear a filtered air-purifying respirator with a tight fitting face piece for more than three (3) hours without there being a fifteen (15) minute period during which that employee would not be required to wear this type of respiratory protection.  The three hour period shall begin when the entire work crew has donned the respiratory protection, ready to perform the job and end once the entire work crew begins to exit.  The employee may elect to volunteer to exceed the 3 hour criteria above with Project </w:t>
      </w:r>
      <w:r w:rsidRPr="0082765E">
        <w:rPr>
          <w:b/>
          <w:strike/>
          <w:szCs w:val="24"/>
          <w:u w:val="single"/>
        </w:rPr>
        <w:lastRenderedPageBreak/>
        <w:t xml:space="preserve">management’s approval based upon the working conditions related to a specific work scope.   </w:t>
      </w:r>
    </w:p>
    <w:p w:rsidR="001D69DC" w:rsidRPr="0082765E" w:rsidRDefault="001D69DC" w:rsidP="001D69DC">
      <w:pPr>
        <w:spacing w:after="120" w:line="276" w:lineRule="auto"/>
        <w:ind w:left="720"/>
        <w:jc w:val="both"/>
        <w:rPr>
          <w:b/>
          <w:strike/>
          <w:szCs w:val="24"/>
          <w:u w:val="single"/>
        </w:rPr>
      </w:pPr>
    </w:p>
    <w:p w:rsidR="001D69DC" w:rsidRPr="0082765E" w:rsidRDefault="001D69DC" w:rsidP="001D69DC">
      <w:pPr>
        <w:spacing w:after="120" w:line="276" w:lineRule="auto"/>
        <w:ind w:left="720"/>
        <w:jc w:val="both"/>
        <w:rPr>
          <w:strike/>
          <w:szCs w:val="24"/>
        </w:rPr>
      </w:pPr>
      <w:r w:rsidRPr="0082765E">
        <w:rPr>
          <w:b/>
          <w:strike/>
          <w:szCs w:val="24"/>
          <w:u w:val="single"/>
        </w:rPr>
        <w:t>The three hour restriction would not apply to atmosphere supplying respirators, powered air-purifying respirators (PAPR) including hoods, or pressure demand respirators The employer would not require an employee to wear such respiratory protection for greater than four (4) hours without there being a thirty (30) minute period in which that employee would not be wearing such respiratory protection.  The four hour period shall begin when the entire work crew has donned the respiratory protection, ready to perform the job and end once the entire work crew begins to exit.</w:t>
      </w:r>
      <w:r w:rsidRPr="0082765E">
        <w:rPr>
          <w:strike/>
          <w:szCs w:val="24"/>
        </w:rPr>
        <w:t xml:space="preserve">  </w:t>
      </w:r>
    </w:p>
    <w:p w:rsidR="001D69DC" w:rsidRDefault="001D69DC" w:rsidP="001D69DC">
      <w:pPr>
        <w:spacing w:after="120" w:line="276" w:lineRule="auto"/>
        <w:ind w:left="720" w:hanging="720"/>
        <w:jc w:val="both"/>
        <w:rPr>
          <w:szCs w:val="24"/>
        </w:rPr>
      </w:pPr>
    </w:p>
    <w:p w:rsidR="001D69DC" w:rsidRDefault="001D69DC" w:rsidP="001D69DC">
      <w:pPr>
        <w:spacing w:after="120" w:line="276" w:lineRule="auto"/>
        <w:ind w:left="720" w:hanging="720"/>
        <w:jc w:val="both"/>
        <w:rPr>
          <w:szCs w:val="24"/>
        </w:rPr>
      </w:pPr>
      <w:r w:rsidRPr="0082765E">
        <w:rPr>
          <w:strike/>
          <w:szCs w:val="24"/>
        </w:rPr>
        <w:t>9</w:t>
      </w:r>
      <w:r w:rsidR="0082765E" w:rsidRPr="0082765E">
        <w:rPr>
          <w:szCs w:val="24"/>
        </w:rPr>
        <w:t>8</w:t>
      </w:r>
      <w:r w:rsidRPr="0082765E">
        <w:rPr>
          <w:szCs w:val="24"/>
        </w:rPr>
        <w:t>.</w:t>
      </w:r>
      <w:r>
        <w:rPr>
          <w:szCs w:val="24"/>
        </w:rPr>
        <w:tab/>
        <w:t>Recruitment Sources</w:t>
      </w:r>
    </w:p>
    <w:p w:rsidR="001D69DC" w:rsidRDefault="001D69DC" w:rsidP="001D69DC">
      <w:pPr>
        <w:spacing w:after="120" w:line="276" w:lineRule="auto"/>
        <w:ind w:left="720" w:hanging="720"/>
        <w:jc w:val="both"/>
        <w:rPr>
          <w:szCs w:val="24"/>
        </w:rPr>
      </w:pPr>
      <w:r>
        <w:rPr>
          <w:szCs w:val="24"/>
        </w:rPr>
        <w:tab/>
        <w:t xml:space="preserve">In attempting to fill job openings with outside hires, the Employer will regard employees </w:t>
      </w:r>
      <w:r w:rsidR="0082765E">
        <w:rPr>
          <w:b/>
          <w:szCs w:val="24"/>
          <w:u w:val="single"/>
        </w:rPr>
        <w:t xml:space="preserve">covered by a HAMTC agreement and </w:t>
      </w:r>
      <w:r>
        <w:rPr>
          <w:szCs w:val="24"/>
        </w:rPr>
        <w:t>who have been permanently (expected to last six [6] or more months) and involuntarily laid off for lack of work</w:t>
      </w:r>
      <w:r w:rsidR="009566EC">
        <w:rPr>
          <w:szCs w:val="24"/>
        </w:rPr>
        <w:t xml:space="preserve"> </w:t>
      </w:r>
      <w:r w:rsidR="009566EC">
        <w:rPr>
          <w:b/>
          <w:szCs w:val="24"/>
          <w:u w:val="single"/>
        </w:rPr>
        <w:t>from such employer</w:t>
      </w:r>
      <w:r>
        <w:rPr>
          <w:szCs w:val="24"/>
        </w:rPr>
        <w:t xml:space="preserve"> </w:t>
      </w:r>
      <w:r>
        <w:rPr>
          <w:strike/>
          <w:szCs w:val="24"/>
        </w:rPr>
        <w:t xml:space="preserve">from other Hanford site Department of Energy contractors, and their subcontractors, </w:t>
      </w:r>
      <w:r w:rsidRPr="0082765E">
        <w:rPr>
          <w:strike/>
          <w:szCs w:val="24"/>
        </w:rPr>
        <w:t xml:space="preserve">who are </w:t>
      </w:r>
      <w:r>
        <w:rPr>
          <w:strike/>
          <w:szCs w:val="24"/>
        </w:rPr>
        <w:t>currently performing work that is</w:t>
      </w:r>
      <w:r>
        <w:rPr>
          <w:szCs w:val="24"/>
        </w:rPr>
        <w:t xml:space="preserve"> </w:t>
      </w:r>
      <w:r w:rsidRPr="0082765E">
        <w:rPr>
          <w:strike/>
          <w:szCs w:val="24"/>
        </w:rPr>
        <w:t>directly covered by a HAMTC agreement</w:t>
      </w:r>
      <w:r>
        <w:rPr>
          <w:szCs w:val="24"/>
        </w:rPr>
        <w:t xml:space="preserve"> as the first source of recruitment before utilizing outside sources if such laid off employees have made application for employment with the Employer.  Consideration for employment selection will be given to such employees in terms of their qualifications (the employee must be qualified in the judgment of the Employer to perform the available work), past performance, physical requirements of the job, and their relative continuity of service.  Individuals employed under this provision will have new hire status.  No individual has an automatic right to an opening.  This provision is not intended to diminish the current rules of seniority or jurisdiction.</w:t>
      </w:r>
    </w:p>
    <w:p w:rsidR="001D69DC" w:rsidRDefault="001D69DC" w:rsidP="001D69DC">
      <w:pPr>
        <w:spacing w:after="120" w:line="276" w:lineRule="auto"/>
        <w:ind w:left="720"/>
        <w:jc w:val="both"/>
        <w:rPr>
          <w:szCs w:val="24"/>
        </w:rPr>
      </w:pPr>
      <w:r>
        <w:rPr>
          <w:szCs w:val="24"/>
        </w:rPr>
        <w:t>An employee who has accrued less than twenty (20) weeks separation pay credits and whose separation pay credits have been transferred from an above identified employer to the Employer shall continue to accrue additional separation pay credits up to the same maximum twenty (20) weeks total separation pay credits.</w:t>
      </w:r>
    </w:p>
    <w:p w:rsidR="001D69DC" w:rsidRDefault="001D69DC" w:rsidP="001D69DC">
      <w:pPr>
        <w:spacing w:after="120" w:line="276" w:lineRule="auto"/>
        <w:rPr>
          <w:szCs w:val="24"/>
        </w:rPr>
      </w:pPr>
      <w:r w:rsidRPr="0082765E">
        <w:rPr>
          <w:strike/>
          <w:szCs w:val="24"/>
        </w:rPr>
        <w:t>10</w:t>
      </w:r>
      <w:r>
        <w:rPr>
          <w:szCs w:val="24"/>
        </w:rPr>
        <w:t>.</w:t>
      </w:r>
      <w:r w:rsidR="0082765E">
        <w:rPr>
          <w:szCs w:val="24"/>
        </w:rPr>
        <w:t>9.</w:t>
      </w:r>
      <w:r>
        <w:rPr>
          <w:szCs w:val="24"/>
        </w:rPr>
        <w:tab/>
        <w:t>Temporary Employees</w:t>
      </w:r>
    </w:p>
    <w:p w:rsidR="001D69DC" w:rsidRDefault="001D69DC" w:rsidP="001D69DC">
      <w:pPr>
        <w:spacing w:after="120" w:line="276" w:lineRule="auto"/>
        <w:ind w:left="720" w:hanging="720"/>
        <w:jc w:val="both"/>
        <w:rPr>
          <w:szCs w:val="24"/>
        </w:rPr>
      </w:pPr>
      <w:r>
        <w:rPr>
          <w:szCs w:val="24"/>
        </w:rPr>
        <w:tab/>
        <w:t xml:space="preserve">Temporary employees may be hired for periods not to exceed 720 working hours.  Working hours shall mean any hour which an employee actually performs work.  Such employees will be hired for short-term needs that cannot be appropriately satisfied by the employment of regular full-time employees.  No layoff of regular full-time employees will occur as a result of the utilization of temporary employees in the same classification.  Every reasonable effort will be made to accurately forecast requirements for temporary </w:t>
      </w:r>
      <w:r>
        <w:rPr>
          <w:szCs w:val="24"/>
        </w:rPr>
        <w:lastRenderedPageBreak/>
        <w:t>employees and a need assessment will be discussed with the appropriate HAMTC representative (normally the Project Chief Steward of the affected seniority group in the area where the work in question will take place), prior to the issuance of requisitions for temporary employees.</w:t>
      </w:r>
    </w:p>
    <w:p w:rsidR="001D69DC" w:rsidRDefault="001D69DC" w:rsidP="001D69DC">
      <w:pPr>
        <w:spacing w:after="120" w:line="276" w:lineRule="auto"/>
        <w:ind w:left="720" w:hanging="720"/>
        <w:jc w:val="both"/>
        <w:rPr>
          <w:szCs w:val="24"/>
        </w:rPr>
      </w:pPr>
      <w:r>
        <w:rPr>
          <w:szCs w:val="24"/>
        </w:rPr>
        <w:tab/>
        <w:t>The Employer may utilize candidates who are referred by HAMTC and make application for employment.</w:t>
      </w:r>
    </w:p>
    <w:p w:rsidR="001D69DC" w:rsidRDefault="001D69DC" w:rsidP="001D69DC">
      <w:pPr>
        <w:spacing w:after="120" w:line="276" w:lineRule="auto"/>
        <w:ind w:left="720" w:hanging="720"/>
        <w:jc w:val="both"/>
        <w:rPr>
          <w:szCs w:val="24"/>
        </w:rPr>
      </w:pPr>
      <w:r>
        <w:rPr>
          <w:szCs w:val="24"/>
        </w:rPr>
        <w:tab/>
        <w:t>If a laid off employee is re-engaged as a Temporary to work in his former classification, he will be placed on the wage progression scale at his previous level.</w:t>
      </w:r>
    </w:p>
    <w:p w:rsidR="001D69DC" w:rsidRDefault="001D69DC" w:rsidP="001D69DC">
      <w:pPr>
        <w:spacing w:after="120" w:line="276" w:lineRule="auto"/>
        <w:ind w:left="720" w:hanging="720"/>
        <w:jc w:val="both"/>
        <w:rPr>
          <w:szCs w:val="24"/>
        </w:rPr>
      </w:pPr>
      <w:r>
        <w:rPr>
          <w:szCs w:val="24"/>
        </w:rPr>
        <w:tab/>
        <w:t>Temporary employees will not be placed on 12 hour shifts without mutual agreement of both parties.</w:t>
      </w:r>
    </w:p>
    <w:p w:rsidR="001D69DC" w:rsidRDefault="001D69DC" w:rsidP="001D69DC">
      <w:pPr>
        <w:spacing w:after="120" w:line="276" w:lineRule="auto"/>
        <w:ind w:left="720" w:hanging="720"/>
        <w:jc w:val="both"/>
        <w:rPr>
          <w:szCs w:val="24"/>
        </w:rPr>
      </w:pPr>
      <w:r>
        <w:rPr>
          <w:szCs w:val="24"/>
        </w:rPr>
        <w:tab/>
        <w:t>The Employer will supply HAMTC on a timely basis with the names of temporary employees who are hired or who are scheduled for release from employment.</w:t>
      </w:r>
    </w:p>
    <w:p w:rsidR="001D69DC" w:rsidRDefault="001D69DC" w:rsidP="001D69DC">
      <w:pPr>
        <w:spacing w:after="120" w:line="276" w:lineRule="auto"/>
        <w:ind w:left="720" w:hanging="720"/>
        <w:jc w:val="both"/>
        <w:rPr>
          <w:szCs w:val="24"/>
        </w:rPr>
      </w:pPr>
      <w:r>
        <w:rPr>
          <w:szCs w:val="24"/>
        </w:rPr>
        <w:tab/>
        <w:t>Temporary employees will be eligible for Facility Closure Day pay if employed at the time of the facility closure day and if they meet other facility closure day pay requirements.  Other than facility closure days, temporary employees are not eligible to participate in employee benefit and TOWP</w:t>
      </w:r>
      <w:r>
        <w:rPr>
          <w:b/>
          <w:szCs w:val="24"/>
        </w:rPr>
        <w:t>/</w:t>
      </w:r>
      <w:r>
        <w:rPr>
          <w:szCs w:val="24"/>
        </w:rPr>
        <w:t>PTB plans.  If a temporary employee works on a facility closure day, the hours would count against the 720 hour limit; if the employee does not work on the facility closure day, they will be paid for the facility closure day but the hours will not count against the 720 hour limit.</w:t>
      </w:r>
    </w:p>
    <w:p w:rsidR="001D69DC" w:rsidRDefault="001D69DC" w:rsidP="001D69DC">
      <w:pPr>
        <w:spacing w:after="120" w:line="276" w:lineRule="auto"/>
        <w:ind w:left="720" w:hanging="720"/>
        <w:jc w:val="both"/>
        <w:rPr>
          <w:szCs w:val="24"/>
        </w:rPr>
      </w:pPr>
      <w:r>
        <w:rPr>
          <w:szCs w:val="24"/>
        </w:rPr>
        <w:tab/>
        <w:t xml:space="preserve">Temporary employees will not earn seniority, or service credits, however, if a temporary employee is changed to regular full-time, the seniority and service credits will be granted from become the date of entry into the seniority group as provided below. </w:t>
      </w:r>
    </w:p>
    <w:p w:rsidR="001D69DC" w:rsidRDefault="001D69DC" w:rsidP="001D69DC">
      <w:pPr>
        <w:spacing w:after="120" w:line="276" w:lineRule="auto"/>
        <w:ind w:left="720" w:hanging="720"/>
        <w:jc w:val="both"/>
        <w:rPr>
          <w:szCs w:val="24"/>
        </w:rPr>
      </w:pPr>
      <w:r>
        <w:rPr>
          <w:szCs w:val="24"/>
        </w:rPr>
        <w:tab/>
        <w:t>If a temporary bargaining unit employee is released from temporary employment and then rehired temporarily within thirty (30) calendar days, the employee will be given retroactive seniority and service credits from his/her initial hire date minus the number of days absent during the thirty day period, if reclassified to regular status.</w:t>
      </w:r>
    </w:p>
    <w:p w:rsidR="001D69DC" w:rsidRDefault="001D69DC" w:rsidP="001D69DC">
      <w:pPr>
        <w:spacing w:after="120" w:line="276" w:lineRule="auto"/>
        <w:ind w:left="720" w:hanging="720"/>
        <w:jc w:val="both"/>
        <w:rPr>
          <w:szCs w:val="24"/>
        </w:rPr>
      </w:pPr>
      <w:r>
        <w:rPr>
          <w:szCs w:val="24"/>
        </w:rPr>
        <w:tab/>
        <w:t>If a temporary bargaining unit employee is released from employment and rehired temporarily after thirty (30) calendar days, a new hire date will be established and no previous seniority or service credits will be retroactively applied, if reclassified to regular status.</w:t>
      </w:r>
    </w:p>
    <w:p w:rsidR="001D69DC" w:rsidRDefault="001D69DC" w:rsidP="001D69DC">
      <w:pPr>
        <w:spacing w:after="120" w:line="276" w:lineRule="auto"/>
        <w:ind w:left="720" w:hanging="720"/>
        <w:jc w:val="both"/>
        <w:rPr>
          <w:szCs w:val="24"/>
        </w:rPr>
      </w:pPr>
      <w:r>
        <w:rPr>
          <w:szCs w:val="24"/>
        </w:rPr>
        <w:tab/>
        <w:t>Each employee new to the bargaining unit will have only one probationary period of six (6) calendar months, exclusive of time they are off the active payroll.  The probationary period will extend for the full six (6) calendar months regardless of whether or not the employee’s status is temporary or regular full-time.</w:t>
      </w:r>
    </w:p>
    <w:p w:rsidR="001D69DC" w:rsidRDefault="001D69DC" w:rsidP="001D69DC">
      <w:pPr>
        <w:spacing w:after="120" w:line="276" w:lineRule="auto"/>
        <w:ind w:left="720" w:hanging="720"/>
        <w:jc w:val="both"/>
        <w:rPr>
          <w:szCs w:val="24"/>
        </w:rPr>
      </w:pPr>
      <w:r>
        <w:rPr>
          <w:szCs w:val="24"/>
        </w:rPr>
        <w:tab/>
        <w:t xml:space="preserve">Temporary employees will not be asked to work overtime unless the overtime work has been turned down by the regular full-time employees in the overtime area.  The Employer </w:t>
      </w:r>
      <w:r>
        <w:rPr>
          <w:szCs w:val="24"/>
        </w:rPr>
        <w:lastRenderedPageBreak/>
        <w:t>is willing to discuss issues of overtime for temporary employees upon request of the Council.</w:t>
      </w:r>
    </w:p>
    <w:p w:rsidR="001D69DC" w:rsidRDefault="001D69DC" w:rsidP="001D69DC">
      <w:pPr>
        <w:spacing w:after="120" w:line="276" w:lineRule="auto"/>
        <w:ind w:left="720" w:hanging="720"/>
        <w:jc w:val="both"/>
        <w:rPr>
          <w:szCs w:val="24"/>
        </w:rPr>
      </w:pPr>
      <w:r>
        <w:rPr>
          <w:szCs w:val="24"/>
        </w:rPr>
        <w:tab/>
        <w:t xml:space="preserve">If qualified to do the work, employees in layoff status from the Employer or WCH, </w:t>
      </w:r>
      <w:r>
        <w:rPr>
          <w:strike/>
          <w:szCs w:val="24"/>
        </w:rPr>
        <w:t>CH2M Hanford</w:t>
      </w:r>
      <w:r>
        <w:rPr>
          <w:szCs w:val="24"/>
        </w:rPr>
        <w:t xml:space="preserve"> </w:t>
      </w:r>
      <w:r>
        <w:rPr>
          <w:b/>
          <w:szCs w:val="24"/>
          <w:u w:val="single"/>
        </w:rPr>
        <w:t>CHPRC</w:t>
      </w:r>
      <w:r>
        <w:rPr>
          <w:strike/>
          <w:szCs w:val="24"/>
        </w:rPr>
        <w:t>PHFI</w:t>
      </w:r>
      <w:r>
        <w:rPr>
          <w:szCs w:val="24"/>
        </w:rPr>
        <w:t xml:space="preserve">, ATL, </w:t>
      </w:r>
      <w:r>
        <w:rPr>
          <w:b/>
          <w:szCs w:val="24"/>
          <w:u w:val="single"/>
        </w:rPr>
        <w:t>MSA</w:t>
      </w:r>
      <w:r>
        <w:rPr>
          <w:szCs w:val="24"/>
        </w:rPr>
        <w:t xml:space="preserve"> or their successors will be given first consideration for temporary positions.</w:t>
      </w:r>
    </w:p>
    <w:p w:rsidR="001D69DC" w:rsidRDefault="001D69DC" w:rsidP="001D69DC">
      <w:pPr>
        <w:spacing w:after="120" w:line="276" w:lineRule="auto"/>
        <w:ind w:left="720" w:hanging="720"/>
        <w:jc w:val="both"/>
        <w:rPr>
          <w:szCs w:val="24"/>
        </w:rPr>
      </w:pPr>
    </w:p>
    <w:p w:rsidR="001D69DC" w:rsidRDefault="001D69DC" w:rsidP="001D69DC">
      <w:pPr>
        <w:spacing w:after="120" w:line="276" w:lineRule="auto"/>
        <w:ind w:left="720" w:hanging="720"/>
        <w:jc w:val="both"/>
        <w:rPr>
          <w:szCs w:val="24"/>
        </w:rPr>
      </w:pPr>
      <w:r>
        <w:rPr>
          <w:szCs w:val="24"/>
        </w:rPr>
        <w:tab/>
        <w:t>Temporary employment with the Employer will not affect the status of a laid off employee, i.e., benefits, seniority accumulation, recall rights, separation pay, etc.</w:t>
      </w:r>
    </w:p>
    <w:p w:rsidR="001D69DC" w:rsidRDefault="001D69DC" w:rsidP="001D69DC">
      <w:pPr>
        <w:spacing w:after="120" w:line="276" w:lineRule="auto"/>
        <w:ind w:left="720" w:hanging="720"/>
        <w:jc w:val="both"/>
        <w:rPr>
          <w:szCs w:val="24"/>
        </w:rPr>
      </w:pPr>
      <w:r>
        <w:rPr>
          <w:szCs w:val="24"/>
        </w:rPr>
        <w:tab/>
        <w:t xml:space="preserve">No additional hours are counted against the 720 hours for work performed in excess of the employees regularly scheduled work day. </w:t>
      </w:r>
    </w:p>
    <w:p w:rsidR="001D69DC" w:rsidRDefault="001D69DC" w:rsidP="001D69DC">
      <w:pPr>
        <w:spacing w:after="120" w:line="276" w:lineRule="auto"/>
        <w:ind w:left="720" w:hanging="720"/>
        <w:jc w:val="both"/>
        <w:rPr>
          <w:szCs w:val="24"/>
        </w:rPr>
      </w:pPr>
      <w:r>
        <w:rPr>
          <w:szCs w:val="24"/>
        </w:rPr>
        <w:tab/>
        <w:t>Temporary employees are to be utilized for overtime work as a last resort.</w:t>
      </w:r>
    </w:p>
    <w:p w:rsidR="001D69DC" w:rsidRDefault="001D69DC" w:rsidP="001D69DC">
      <w:pPr>
        <w:spacing w:after="120" w:line="276" w:lineRule="auto"/>
        <w:ind w:left="720" w:hanging="720"/>
        <w:jc w:val="both"/>
        <w:rPr>
          <w:szCs w:val="24"/>
        </w:rPr>
      </w:pPr>
      <w:r>
        <w:rPr>
          <w:szCs w:val="24"/>
        </w:rPr>
        <w:tab/>
        <w:t>Any request for a “roll-over” of a temporary employee will be reviewed against the availability of other qualified applicants’, skills required and projected completion of the second assignment.  Each request must be mutually agreed to by the Employer and the President of HAMTC.</w:t>
      </w:r>
    </w:p>
    <w:p w:rsidR="001D69DC" w:rsidRDefault="001D69DC" w:rsidP="001D69DC">
      <w:pPr>
        <w:spacing w:after="120" w:line="276" w:lineRule="auto"/>
        <w:ind w:left="720" w:hanging="720"/>
        <w:jc w:val="both"/>
        <w:rPr>
          <w:szCs w:val="24"/>
        </w:rPr>
      </w:pPr>
      <w:r>
        <w:rPr>
          <w:szCs w:val="24"/>
        </w:rPr>
        <w:tab/>
        <w:t>The parties recognized that concerns may occasionally arise regarding the use of temporary employees.  In that event, either party may request a meeting, which will convene at a mutually agreeable time, to discuss and attempt to resolve the issues.</w:t>
      </w:r>
    </w:p>
    <w:p w:rsidR="001D69DC" w:rsidRDefault="001D69DC" w:rsidP="001D69DC">
      <w:pPr>
        <w:spacing w:after="120" w:line="276" w:lineRule="auto"/>
        <w:ind w:left="720" w:hanging="720"/>
        <w:jc w:val="both"/>
        <w:rPr>
          <w:szCs w:val="24"/>
        </w:rPr>
      </w:pPr>
      <w:r>
        <w:rPr>
          <w:szCs w:val="24"/>
        </w:rPr>
        <w:tab/>
      </w:r>
      <w:r w:rsidRPr="00E233F2">
        <w:rPr>
          <w:szCs w:val="24"/>
        </w:rPr>
        <w:t xml:space="preserve">Six (6) months </w:t>
      </w:r>
      <w:r>
        <w:rPr>
          <w:strike/>
          <w:szCs w:val="24"/>
        </w:rPr>
        <w:t xml:space="preserve">and twelve (12) months </w:t>
      </w:r>
      <w:r w:rsidRPr="00E233F2">
        <w:rPr>
          <w:szCs w:val="24"/>
        </w:rPr>
        <w:t>after</w:t>
      </w:r>
      <w:r w:rsidR="00E233F2">
        <w:rPr>
          <w:szCs w:val="24"/>
        </w:rPr>
        <w:t xml:space="preserve"> </w:t>
      </w:r>
      <w:r w:rsidR="00E233F2">
        <w:rPr>
          <w:b/>
          <w:szCs w:val="24"/>
          <w:u w:val="single"/>
        </w:rPr>
        <w:t xml:space="preserve">a workforce </w:t>
      </w:r>
      <w:proofErr w:type="gramStart"/>
      <w:r w:rsidR="00E233F2">
        <w:rPr>
          <w:b/>
          <w:szCs w:val="24"/>
          <w:u w:val="single"/>
        </w:rPr>
        <w:t xml:space="preserve">restructuring </w:t>
      </w:r>
      <w:r>
        <w:rPr>
          <w:strike/>
          <w:szCs w:val="24"/>
        </w:rPr>
        <w:t xml:space="preserve"> the</w:t>
      </w:r>
      <w:proofErr w:type="gramEnd"/>
      <w:r>
        <w:rPr>
          <w:strike/>
          <w:szCs w:val="24"/>
        </w:rPr>
        <w:t xml:space="preserve"> date of ratification, </w:t>
      </w:r>
      <w:r w:rsidRPr="00E233F2">
        <w:rPr>
          <w:szCs w:val="24"/>
        </w:rPr>
        <w:t xml:space="preserve">and at other mutually agreeable times, the parties will meet to review the </w:t>
      </w:r>
      <w:r w:rsidR="00E233F2">
        <w:rPr>
          <w:b/>
          <w:szCs w:val="24"/>
          <w:u w:val="single"/>
        </w:rPr>
        <w:t xml:space="preserve">use of temporary employees while full time employees are on a recall </w:t>
      </w:r>
      <w:proofErr w:type="spellStart"/>
      <w:r w:rsidR="00E233F2">
        <w:rPr>
          <w:b/>
          <w:szCs w:val="24"/>
          <w:u w:val="single"/>
        </w:rPr>
        <w:t>list.</w:t>
      </w:r>
      <w:r>
        <w:rPr>
          <w:strike/>
          <w:szCs w:val="24"/>
        </w:rPr>
        <w:t>history</w:t>
      </w:r>
      <w:proofErr w:type="spellEnd"/>
      <w:r>
        <w:rPr>
          <w:strike/>
          <w:szCs w:val="24"/>
        </w:rPr>
        <w:t xml:space="preserve"> of the employment of </w:t>
      </w:r>
      <w:r>
        <w:rPr>
          <w:i/>
          <w:strike/>
          <w:szCs w:val="24"/>
        </w:rPr>
        <w:t xml:space="preserve">temporaries.  </w:t>
      </w:r>
      <w:r w:rsidRPr="00E233F2">
        <w:rPr>
          <w:i/>
          <w:szCs w:val="24"/>
        </w:rPr>
        <w:t>If the use of temporaries is unsatisfactory to HAMTC</w:t>
      </w:r>
      <w:r>
        <w:rPr>
          <w:i/>
          <w:strike/>
          <w:szCs w:val="24"/>
        </w:rPr>
        <w:t xml:space="preserve"> after twelve (12)</w:t>
      </w:r>
      <w:r>
        <w:rPr>
          <w:strike/>
          <w:szCs w:val="24"/>
        </w:rPr>
        <w:t xml:space="preserve"> months from the date of ratification of this Agreement, </w:t>
      </w:r>
      <w:r w:rsidRPr="00E233F2">
        <w:rPr>
          <w:szCs w:val="24"/>
        </w:rPr>
        <w:t>the use of temporaries</w:t>
      </w:r>
      <w:r w:rsidR="00E233F2">
        <w:rPr>
          <w:b/>
          <w:szCs w:val="24"/>
          <w:u w:val="single"/>
        </w:rPr>
        <w:t xml:space="preserve"> </w:t>
      </w:r>
      <w:r w:rsidRPr="00E233F2">
        <w:rPr>
          <w:szCs w:val="24"/>
        </w:rPr>
        <w:t xml:space="preserve">will be modified to provide that laid off regular full-time employees be recalled in their specific job classification as regular full-time employees prior to hiring temporary employees. </w:t>
      </w:r>
      <w:r>
        <w:rPr>
          <w:szCs w:val="24"/>
        </w:rPr>
        <w:t xml:space="preserve"> The employee may decline a recall to work for a temporary period of time without forfeiting his recall rights.  </w:t>
      </w:r>
    </w:p>
    <w:p w:rsidR="001D69DC" w:rsidRDefault="001D69DC" w:rsidP="001D69DC">
      <w:pPr>
        <w:spacing w:after="120" w:line="276" w:lineRule="auto"/>
        <w:ind w:left="720" w:hanging="720"/>
        <w:jc w:val="both"/>
        <w:rPr>
          <w:b/>
          <w:bCs/>
          <w:szCs w:val="24"/>
        </w:rPr>
      </w:pPr>
    </w:p>
    <w:p w:rsidR="001D69DC" w:rsidRPr="00F0453D" w:rsidRDefault="001D69DC" w:rsidP="001D69DC">
      <w:pPr>
        <w:spacing w:after="120" w:line="276" w:lineRule="auto"/>
        <w:ind w:left="720" w:hanging="720"/>
        <w:jc w:val="both"/>
        <w:rPr>
          <w:szCs w:val="24"/>
        </w:rPr>
      </w:pPr>
      <w:r w:rsidRPr="00F0453D">
        <w:rPr>
          <w:szCs w:val="24"/>
        </w:rPr>
        <w:t>1</w:t>
      </w:r>
      <w:r w:rsidR="00F0453D">
        <w:rPr>
          <w:b/>
          <w:szCs w:val="24"/>
          <w:u w:val="single"/>
        </w:rPr>
        <w:t>0</w:t>
      </w:r>
      <w:r w:rsidRPr="00F0453D">
        <w:rPr>
          <w:strike/>
          <w:szCs w:val="24"/>
        </w:rPr>
        <w:t>1</w:t>
      </w:r>
      <w:r w:rsidRPr="00F0453D">
        <w:rPr>
          <w:szCs w:val="24"/>
        </w:rPr>
        <w:t>.</w:t>
      </w:r>
      <w:r w:rsidRPr="00F0453D">
        <w:rPr>
          <w:szCs w:val="24"/>
        </w:rPr>
        <w:tab/>
        <w:t>Craft Alignment Program</w:t>
      </w:r>
    </w:p>
    <w:p w:rsidR="001D69DC" w:rsidRDefault="001D69DC" w:rsidP="001D69DC">
      <w:pPr>
        <w:spacing w:after="120" w:line="276" w:lineRule="auto"/>
        <w:ind w:left="720" w:hanging="720"/>
        <w:jc w:val="both"/>
        <w:rPr>
          <w:strike/>
          <w:szCs w:val="24"/>
        </w:rPr>
      </w:pPr>
    </w:p>
    <w:p w:rsidR="001D69DC" w:rsidRDefault="001D69DC" w:rsidP="001D69DC">
      <w:pPr>
        <w:spacing w:after="120" w:line="276" w:lineRule="auto"/>
        <w:ind w:left="720" w:hanging="720"/>
        <w:jc w:val="both"/>
        <w:rPr>
          <w:strike/>
          <w:szCs w:val="24"/>
        </w:rPr>
      </w:pPr>
      <w:r>
        <w:rPr>
          <w:strike/>
          <w:szCs w:val="24"/>
        </w:rPr>
        <w:tab/>
        <w:t>Safety is foremost in the performance of all work.  All employees are encouraged to think, act and perform their assigned tasks giving the highest priority to safety.</w:t>
      </w:r>
    </w:p>
    <w:p w:rsidR="001D69DC" w:rsidRDefault="001D69DC" w:rsidP="001D69DC">
      <w:pPr>
        <w:spacing w:after="120" w:line="276" w:lineRule="auto"/>
        <w:ind w:left="720" w:hanging="720"/>
        <w:jc w:val="both"/>
        <w:rPr>
          <w:strike/>
          <w:szCs w:val="24"/>
        </w:rPr>
      </w:pPr>
    </w:p>
    <w:p w:rsidR="001D69DC" w:rsidRPr="00E233F2" w:rsidRDefault="001D69DC" w:rsidP="001D69DC">
      <w:pPr>
        <w:spacing w:after="120" w:line="276" w:lineRule="auto"/>
        <w:ind w:left="720" w:hanging="720"/>
        <w:jc w:val="both"/>
        <w:rPr>
          <w:szCs w:val="24"/>
        </w:rPr>
      </w:pPr>
      <w:r>
        <w:rPr>
          <w:strike/>
          <w:szCs w:val="24"/>
        </w:rPr>
        <w:tab/>
        <w:t xml:space="preserve">The Craft Alignment Program (CAP) is intended to allow greater flexibility and therefore more effective and efficient use of the workforce.  Bargaining unit </w:t>
      </w:r>
      <w:r w:rsidR="00E233F2" w:rsidRPr="00E233F2">
        <w:rPr>
          <w:b/>
          <w:szCs w:val="24"/>
          <w:u w:val="single"/>
        </w:rPr>
        <w:t xml:space="preserve">HAMTC </w:t>
      </w:r>
      <w:r w:rsidR="00E233F2">
        <w:rPr>
          <w:b/>
          <w:szCs w:val="24"/>
          <w:u w:val="single"/>
        </w:rPr>
        <w:t xml:space="preserve">represented </w:t>
      </w:r>
      <w:r w:rsidRPr="00E233F2">
        <w:rPr>
          <w:szCs w:val="24"/>
        </w:rPr>
        <w:lastRenderedPageBreak/>
        <w:t>employees will be assigned to augment the work effort and assist the classification, which performs the main work effort, consistent with the provisions of the collective bargaining agreement.</w:t>
      </w:r>
    </w:p>
    <w:p w:rsidR="001D69DC" w:rsidRDefault="001D69DC" w:rsidP="001D69DC">
      <w:pPr>
        <w:spacing w:after="120" w:line="276" w:lineRule="auto"/>
        <w:ind w:left="720" w:hanging="720"/>
        <w:jc w:val="both"/>
        <w:rPr>
          <w:strike/>
          <w:szCs w:val="24"/>
        </w:rPr>
      </w:pPr>
    </w:p>
    <w:p w:rsidR="001D69DC" w:rsidRPr="00E233F2" w:rsidRDefault="001D69DC" w:rsidP="001D69DC">
      <w:pPr>
        <w:spacing w:after="120" w:line="276" w:lineRule="auto"/>
        <w:ind w:left="720" w:hanging="720"/>
        <w:jc w:val="both"/>
        <w:rPr>
          <w:szCs w:val="24"/>
        </w:rPr>
      </w:pPr>
      <w:r w:rsidRPr="00E233F2">
        <w:rPr>
          <w:szCs w:val="24"/>
        </w:rPr>
        <w:tab/>
        <w:t>In making these assignments, the following parameters will be followed:</w:t>
      </w:r>
    </w:p>
    <w:p w:rsidR="001D69DC" w:rsidRDefault="001D69DC" w:rsidP="001D69DC">
      <w:pPr>
        <w:spacing w:after="120" w:line="276" w:lineRule="auto"/>
        <w:ind w:left="720" w:hanging="720"/>
        <w:jc w:val="both"/>
        <w:rPr>
          <w:strike/>
          <w:szCs w:val="24"/>
        </w:rPr>
      </w:pPr>
    </w:p>
    <w:p w:rsidR="001D69DC" w:rsidRPr="00E233F2" w:rsidRDefault="001D69DC" w:rsidP="001D69DC">
      <w:pPr>
        <w:numPr>
          <w:ilvl w:val="0"/>
          <w:numId w:val="32"/>
        </w:numPr>
        <w:spacing w:after="120" w:line="276" w:lineRule="auto"/>
        <w:jc w:val="both"/>
        <w:rPr>
          <w:szCs w:val="24"/>
        </w:rPr>
      </w:pPr>
      <w:r w:rsidRPr="00E233F2">
        <w:rPr>
          <w:szCs w:val="24"/>
        </w:rPr>
        <w:t>Safety is foremost in the performance of the work.</w:t>
      </w:r>
    </w:p>
    <w:p w:rsidR="001D69DC" w:rsidRDefault="001D69DC" w:rsidP="001D69DC">
      <w:pPr>
        <w:spacing w:after="120" w:line="276" w:lineRule="auto"/>
        <w:jc w:val="both"/>
        <w:rPr>
          <w:strike/>
          <w:szCs w:val="24"/>
        </w:rPr>
      </w:pPr>
    </w:p>
    <w:p w:rsidR="001D69DC" w:rsidRDefault="001D69DC" w:rsidP="001D69DC">
      <w:pPr>
        <w:numPr>
          <w:ilvl w:val="0"/>
          <w:numId w:val="32"/>
        </w:numPr>
        <w:spacing w:after="120" w:line="276" w:lineRule="auto"/>
        <w:jc w:val="both"/>
        <w:rPr>
          <w:szCs w:val="24"/>
        </w:rPr>
      </w:pPr>
      <w:r w:rsidRPr="00E233F2">
        <w:rPr>
          <w:szCs w:val="24"/>
        </w:rPr>
        <w:t>Assignments will be completed using mutual assistance in the performance of work with another classification where the employee has the qualifications and can perform the work safely.</w:t>
      </w:r>
    </w:p>
    <w:p w:rsidR="00E233F2" w:rsidRPr="00E233F2" w:rsidRDefault="00E233F2" w:rsidP="001D69DC">
      <w:pPr>
        <w:numPr>
          <w:ilvl w:val="0"/>
          <w:numId w:val="32"/>
        </w:numPr>
        <w:spacing w:after="120" w:line="276" w:lineRule="auto"/>
        <w:jc w:val="both"/>
        <w:rPr>
          <w:szCs w:val="24"/>
        </w:rPr>
      </w:pPr>
      <w:r>
        <w:rPr>
          <w:b/>
          <w:szCs w:val="24"/>
          <w:u w:val="single"/>
        </w:rPr>
        <w:t xml:space="preserve">The employee will be paid the wage of his classification regardless of the type of work he might be performing.  This is not intended to diminish the provision for “detailing” as provided in Article </w:t>
      </w:r>
      <w:proofErr w:type="spellStart"/>
      <w:r>
        <w:rPr>
          <w:b/>
          <w:szCs w:val="24"/>
          <w:u w:val="single"/>
        </w:rPr>
        <w:t>XlX</w:t>
      </w:r>
      <w:proofErr w:type="spellEnd"/>
      <w:r>
        <w:rPr>
          <w:b/>
          <w:szCs w:val="24"/>
          <w:u w:val="single"/>
        </w:rPr>
        <w:t xml:space="preserve"> Wage Rates, Section 4 of this Contract.</w:t>
      </w:r>
    </w:p>
    <w:p w:rsidR="001D69DC" w:rsidRDefault="001D69DC" w:rsidP="001D69DC">
      <w:pPr>
        <w:spacing w:after="120" w:line="276" w:lineRule="auto"/>
        <w:jc w:val="both"/>
        <w:rPr>
          <w:strike/>
          <w:szCs w:val="24"/>
        </w:rPr>
      </w:pPr>
    </w:p>
    <w:p w:rsidR="001D69DC" w:rsidRPr="00E233F2" w:rsidRDefault="001D69DC" w:rsidP="001D69DC">
      <w:pPr>
        <w:numPr>
          <w:ilvl w:val="0"/>
          <w:numId w:val="32"/>
        </w:numPr>
        <w:spacing w:after="120" w:line="276" w:lineRule="auto"/>
        <w:jc w:val="both"/>
        <w:rPr>
          <w:szCs w:val="24"/>
        </w:rPr>
      </w:pPr>
      <w:r w:rsidRPr="00E233F2">
        <w:rPr>
          <w:szCs w:val="24"/>
        </w:rPr>
        <w:t>Job classifications, seniority and seniority rules will be unchanged.</w:t>
      </w:r>
    </w:p>
    <w:p w:rsidR="001D69DC" w:rsidRDefault="001D69DC" w:rsidP="001D69DC">
      <w:pPr>
        <w:spacing w:after="120" w:line="276" w:lineRule="auto"/>
        <w:jc w:val="both"/>
        <w:rPr>
          <w:strike/>
          <w:szCs w:val="24"/>
        </w:rPr>
      </w:pPr>
    </w:p>
    <w:p w:rsidR="001D69DC" w:rsidRDefault="001D69DC" w:rsidP="001D69DC">
      <w:pPr>
        <w:numPr>
          <w:ilvl w:val="0"/>
          <w:numId w:val="32"/>
        </w:numPr>
        <w:spacing w:after="120" w:line="276" w:lineRule="auto"/>
        <w:jc w:val="both"/>
        <w:rPr>
          <w:szCs w:val="24"/>
        </w:rPr>
      </w:pPr>
      <w:r w:rsidRPr="00E233F2">
        <w:rPr>
          <w:szCs w:val="24"/>
        </w:rPr>
        <w:t>There will be no formal cross-training program into other classifications; however, incidental on-the-job training and mutual sharing of knowledge and skills, in order to accomplish the work in a more efficient and cost effective manner, will be expected.</w:t>
      </w:r>
    </w:p>
    <w:p w:rsidR="00E233F2" w:rsidRPr="00E233F2" w:rsidRDefault="00E233F2" w:rsidP="001D69DC">
      <w:pPr>
        <w:numPr>
          <w:ilvl w:val="0"/>
          <w:numId w:val="32"/>
        </w:numPr>
        <w:spacing w:after="120" w:line="276" w:lineRule="auto"/>
        <w:jc w:val="both"/>
        <w:rPr>
          <w:szCs w:val="24"/>
        </w:rPr>
      </w:pPr>
      <w:r>
        <w:rPr>
          <w:b/>
          <w:szCs w:val="24"/>
          <w:u w:val="single"/>
        </w:rPr>
        <w:t>Increase or decreases in employment levels will be determined by the work-place needs for the classification involved.</w:t>
      </w:r>
    </w:p>
    <w:p w:rsidR="001D69DC" w:rsidRDefault="001D69DC" w:rsidP="001D69DC">
      <w:pPr>
        <w:spacing w:after="120" w:line="276" w:lineRule="auto"/>
        <w:jc w:val="both"/>
        <w:rPr>
          <w:strike/>
          <w:szCs w:val="24"/>
        </w:rPr>
      </w:pPr>
    </w:p>
    <w:p w:rsidR="001D69DC" w:rsidRDefault="001D69DC" w:rsidP="001D69DC">
      <w:pPr>
        <w:numPr>
          <w:ilvl w:val="0"/>
          <w:numId w:val="32"/>
        </w:numPr>
        <w:spacing w:after="120" w:line="276" w:lineRule="auto"/>
        <w:jc w:val="both"/>
        <w:rPr>
          <w:strike/>
          <w:szCs w:val="24"/>
        </w:rPr>
      </w:pPr>
      <w:r w:rsidRPr="00C43979">
        <w:rPr>
          <w:szCs w:val="24"/>
        </w:rPr>
        <w:t>There will be no change in layoff procedure.  If layoffs occur, they will be made within each classification on the basis of seniority and the ability to do the work within a classification.</w:t>
      </w:r>
      <w:r>
        <w:rPr>
          <w:strike/>
          <w:szCs w:val="24"/>
        </w:rPr>
        <w:t xml:space="preserve">  Consistent with past and present philosophy of the Employer, increases or decreases in employment levels will be determined by the work-place needs for the classification involved.</w:t>
      </w:r>
    </w:p>
    <w:p w:rsidR="001D69DC" w:rsidRDefault="001D69DC" w:rsidP="001D69DC">
      <w:pPr>
        <w:spacing w:after="120" w:line="276" w:lineRule="auto"/>
        <w:jc w:val="both"/>
        <w:rPr>
          <w:strike/>
          <w:szCs w:val="24"/>
        </w:rPr>
      </w:pPr>
    </w:p>
    <w:p w:rsidR="001D69DC" w:rsidRDefault="001D69DC" w:rsidP="001D69DC">
      <w:pPr>
        <w:numPr>
          <w:ilvl w:val="0"/>
          <w:numId w:val="32"/>
        </w:numPr>
        <w:spacing w:after="120" w:line="276" w:lineRule="auto"/>
        <w:jc w:val="both"/>
        <w:rPr>
          <w:szCs w:val="24"/>
        </w:rPr>
      </w:pPr>
      <w:r w:rsidRPr="00C43979">
        <w:rPr>
          <w:szCs w:val="24"/>
        </w:rPr>
        <w:t xml:space="preserve">Employees will not be laid off as a result of </w:t>
      </w:r>
      <w:r w:rsidRPr="00C43979">
        <w:rPr>
          <w:strike/>
          <w:szCs w:val="24"/>
        </w:rPr>
        <w:t xml:space="preserve">implementation </w:t>
      </w:r>
      <w:r w:rsidR="00C43979">
        <w:rPr>
          <w:strike/>
          <w:szCs w:val="24"/>
        </w:rPr>
        <w:t xml:space="preserve"> </w:t>
      </w:r>
      <w:r w:rsidR="00C43979">
        <w:rPr>
          <w:szCs w:val="24"/>
        </w:rPr>
        <w:t xml:space="preserve"> </w:t>
      </w:r>
      <w:r w:rsidR="00C43979">
        <w:rPr>
          <w:b/>
          <w:szCs w:val="24"/>
          <w:u w:val="single"/>
        </w:rPr>
        <w:t xml:space="preserve">application </w:t>
      </w:r>
      <w:r w:rsidRPr="00C43979">
        <w:rPr>
          <w:szCs w:val="24"/>
        </w:rPr>
        <w:t>of this program.</w:t>
      </w:r>
    </w:p>
    <w:p w:rsidR="00C43979" w:rsidRPr="00C43979" w:rsidRDefault="00C43979" w:rsidP="001D69DC">
      <w:pPr>
        <w:numPr>
          <w:ilvl w:val="0"/>
          <w:numId w:val="32"/>
        </w:numPr>
        <w:spacing w:after="120" w:line="276" w:lineRule="auto"/>
        <w:jc w:val="both"/>
        <w:rPr>
          <w:szCs w:val="24"/>
        </w:rPr>
      </w:pPr>
      <w:r>
        <w:rPr>
          <w:b/>
          <w:szCs w:val="24"/>
          <w:u w:val="single"/>
        </w:rPr>
        <w:t>Compensation</w:t>
      </w:r>
    </w:p>
    <w:p w:rsidR="00C43979" w:rsidRDefault="00C43979" w:rsidP="00C43979">
      <w:pPr>
        <w:spacing w:after="120" w:line="276" w:lineRule="auto"/>
        <w:ind w:left="1440"/>
        <w:jc w:val="both"/>
        <w:rPr>
          <w:b/>
          <w:szCs w:val="24"/>
          <w:u w:val="single"/>
        </w:rPr>
      </w:pPr>
      <w:proofErr w:type="gramStart"/>
      <w:r>
        <w:rPr>
          <w:b/>
          <w:szCs w:val="24"/>
          <w:u w:val="single"/>
        </w:rPr>
        <w:lastRenderedPageBreak/>
        <w:t>a.  The</w:t>
      </w:r>
      <w:proofErr w:type="gramEnd"/>
      <w:r>
        <w:rPr>
          <w:b/>
          <w:szCs w:val="24"/>
          <w:u w:val="single"/>
        </w:rPr>
        <w:t xml:space="preserve"> Wage Progression Schedule is reflective of the four percent (4%) increase to all bargaining unit employees which was implemented between October 1992 and October 1994.</w:t>
      </w:r>
    </w:p>
    <w:p w:rsidR="00C43979" w:rsidRDefault="00C43979" w:rsidP="00C43979">
      <w:pPr>
        <w:spacing w:after="120" w:line="276" w:lineRule="auto"/>
        <w:ind w:left="1440"/>
        <w:jc w:val="both"/>
        <w:rPr>
          <w:b/>
          <w:szCs w:val="24"/>
          <w:u w:val="single"/>
        </w:rPr>
      </w:pPr>
      <w:proofErr w:type="gramStart"/>
      <w:r>
        <w:rPr>
          <w:b/>
          <w:szCs w:val="24"/>
          <w:u w:val="single"/>
        </w:rPr>
        <w:t>b.  The</w:t>
      </w:r>
      <w:proofErr w:type="gramEnd"/>
      <w:r>
        <w:rPr>
          <w:b/>
          <w:szCs w:val="24"/>
          <w:u w:val="single"/>
        </w:rPr>
        <w:t xml:space="preserve"> CAP will continue in full force and effect from this date, and henceforth on an annual basis from year-to-year without requiring an annual review process.</w:t>
      </w:r>
    </w:p>
    <w:p w:rsidR="00C43979" w:rsidRDefault="00C43979" w:rsidP="00C43979">
      <w:pPr>
        <w:spacing w:after="120" w:line="276" w:lineRule="auto"/>
        <w:ind w:left="1440"/>
        <w:jc w:val="both"/>
        <w:rPr>
          <w:b/>
          <w:szCs w:val="24"/>
          <w:u w:val="single"/>
        </w:rPr>
      </w:pPr>
      <w:proofErr w:type="gramStart"/>
      <w:r>
        <w:rPr>
          <w:b/>
          <w:szCs w:val="24"/>
          <w:u w:val="single"/>
        </w:rPr>
        <w:t>c.  Either</w:t>
      </w:r>
      <w:proofErr w:type="gramEnd"/>
      <w:r>
        <w:rPr>
          <w:b/>
          <w:szCs w:val="24"/>
          <w:u w:val="single"/>
        </w:rPr>
        <w:t xml:space="preserve"> of the parties may request in writing, that a formal review of the program be conducted.  If during the review process, either party cancels the program, the negotiated Wage Progression Schedule will be amended to reflect a 2% decrease of each employee’s paid wage rate.</w:t>
      </w:r>
    </w:p>
    <w:p w:rsidR="001D69DC" w:rsidRDefault="001D69DC" w:rsidP="001D69DC">
      <w:pPr>
        <w:spacing w:after="120" w:line="276" w:lineRule="auto"/>
        <w:jc w:val="both"/>
        <w:rPr>
          <w:strike/>
          <w:szCs w:val="24"/>
        </w:rPr>
      </w:pPr>
    </w:p>
    <w:p w:rsidR="001D69DC" w:rsidRDefault="001D69DC" w:rsidP="001D69DC">
      <w:pPr>
        <w:numPr>
          <w:ilvl w:val="0"/>
          <w:numId w:val="32"/>
        </w:numPr>
        <w:spacing w:after="120" w:line="276" w:lineRule="auto"/>
        <w:jc w:val="both"/>
        <w:rPr>
          <w:strike/>
          <w:szCs w:val="24"/>
        </w:rPr>
      </w:pPr>
      <w:r>
        <w:rPr>
          <w:strike/>
          <w:szCs w:val="24"/>
        </w:rPr>
        <w:t>The employee will be paid the wage of his classification regardless of the type of work he might be performing.  This is not intended to diminish the provision for “detailing” as provided in Article XIX Wage Rates, Section 4 of this Contract.</w:t>
      </w:r>
    </w:p>
    <w:p w:rsidR="001D69DC" w:rsidRDefault="001D69DC" w:rsidP="001D69DC">
      <w:pPr>
        <w:spacing w:after="120" w:line="276" w:lineRule="auto"/>
        <w:jc w:val="both"/>
        <w:rPr>
          <w:strike/>
          <w:szCs w:val="24"/>
        </w:rPr>
      </w:pPr>
    </w:p>
    <w:p w:rsidR="001D69DC" w:rsidRPr="00C43979" w:rsidRDefault="001D69DC" w:rsidP="001D69DC">
      <w:pPr>
        <w:numPr>
          <w:ilvl w:val="0"/>
          <w:numId w:val="32"/>
        </w:numPr>
        <w:spacing w:after="120" w:line="276" w:lineRule="auto"/>
        <w:jc w:val="both"/>
        <w:rPr>
          <w:szCs w:val="24"/>
        </w:rPr>
      </w:pPr>
      <w:r w:rsidRPr="00C43979">
        <w:rPr>
          <w:strike/>
          <w:szCs w:val="24"/>
        </w:rPr>
        <w:t>After the CAP has been put into effect</w:t>
      </w:r>
      <w:proofErr w:type="gramStart"/>
      <w:r w:rsidRPr="00C43979">
        <w:rPr>
          <w:strike/>
          <w:szCs w:val="24"/>
        </w:rPr>
        <w:t>,</w:t>
      </w:r>
      <w:r>
        <w:rPr>
          <w:strike/>
          <w:szCs w:val="24"/>
        </w:rPr>
        <w:t xml:space="preserve"> </w:t>
      </w:r>
      <w:r w:rsidR="00C43979">
        <w:rPr>
          <w:szCs w:val="24"/>
        </w:rPr>
        <w:t xml:space="preserve"> </w:t>
      </w:r>
      <w:r w:rsidR="00C43979">
        <w:rPr>
          <w:b/>
          <w:szCs w:val="24"/>
          <w:u w:val="single"/>
        </w:rPr>
        <w:t>D</w:t>
      </w:r>
      <w:r w:rsidRPr="00C43979">
        <w:rPr>
          <w:szCs w:val="24"/>
        </w:rPr>
        <w:t>isputes</w:t>
      </w:r>
      <w:proofErr w:type="gramEnd"/>
      <w:r w:rsidRPr="00C43979">
        <w:rPr>
          <w:szCs w:val="24"/>
        </w:rPr>
        <w:t xml:space="preserve"> resulting from </w:t>
      </w:r>
      <w:r w:rsidR="00C43979">
        <w:rPr>
          <w:b/>
          <w:szCs w:val="24"/>
          <w:u w:val="single"/>
        </w:rPr>
        <w:t xml:space="preserve">the application of CAP </w:t>
      </w:r>
      <w:r w:rsidRPr="00531CA1">
        <w:rPr>
          <w:strike/>
          <w:szCs w:val="24"/>
        </w:rPr>
        <w:t>this arrangement</w:t>
      </w:r>
      <w:r w:rsidRPr="00C43979">
        <w:rPr>
          <w:szCs w:val="24"/>
        </w:rPr>
        <w:t xml:space="preserve"> will first be addressed by an ad hoc committee consisting of, but not necessarily limited to the Chief Stewards of the affected affiliates and management representative(s).  Such meetings shall not be regularly scheduled but will be convened upon the request of either party.  Disputes not resolved through this committee may then be grieved per the grievance procedure contained within Article XVII – Grievance Procedure.  All time limits imposed by Article XVII – Grievance Procedure will commence after being addressed by the committee.</w:t>
      </w:r>
    </w:p>
    <w:p w:rsidR="001D69DC" w:rsidRDefault="001D69DC" w:rsidP="001D69DC">
      <w:pPr>
        <w:spacing w:after="120" w:line="276" w:lineRule="auto"/>
        <w:jc w:val="both"/>
        <w:rPr>
          <w:strike/>
          <w:szCs w:val="24"/>
        </w:rPr>
      </w:pPr>
    </w:p>
    <w:p w:rsidR="001D69DC" w:rsidRDefault="001D69DC" w:rsidP="001D69DC">
      <w:pPr>
        <w:numPr>
          <w:ilvl w:val="0"/>
          <w:numId w:val="32"/>
        </w:numPr>
        <w:spacing w:after="120" w:line="276" w:lineRule="auto"/>
        <w:jc w:val="both"/>
        <w:rPr>
          <w:strike/>
          <w:szCs w:val="24"/>
        </w:rPr>
      </w:pPr>
      <w:r>
        <w:rPr>
          <w:strike/>
          <w:szCs w:val="24"/>
        </w:rPr>
        <w:t>The Craft Alignment Program will continue in full force and effect from this date, and henceforth on an annual basis from year-to-year without requiring an annual review process.  However, either of the parties may request in writing, that a formal review of the program be conducted during August of any given year.  If during this review process, either party cancels the program, the negotiated Wage Progression Schedule will be amended to reflect a two (2%) percent decrease of each employee’s paid wage rate.  Details of the program cancellation and wage rate decrease to be mutually agreed to by the parties.</w:t>
      </w:r>
    </w:p>
    <w:p w:rsidR="001D69DC" w:rsidRDefault="001D69DC" w:rsidP="001D69DC">
      <w:pPr>
        <w:spacing w:after="120" w:line="276" w:lineRule="auto"/>
        <w:jc w:val="both"/>
        <w:rPr>
          <w:i/>
          <w:strike/>
          <w:szCs w:val="24"/>
        </w:rPr>
      </w:pPr>
    </w:p>
    <w:p w:rsidR="001D69DC" w:rsidRDefault="001D69DC" w:rsidP="001D69DC">
      <w:pPr>
        <w:spacing w:after="120" w:line="276" w:lineRule="auto"/>
        <w:ind w:left="720"/>
        <w:jc w:val="both"/>
        <w:rPr>
          <w:szCs w:val="24"/>
        </w:rPr>
      </w:pPr>
      <w:r>
        <w:rPr>
          <w:strike/>
          <w:szCs w:val="24"/>
        </w:rPr>
        <w:t>J.</w:t>
      </w:r>
      <w:r>
        <w:rPr>
          <w:strike/>
          <w:szCs w:val="24"/>
        </w:rPr>
        <w:tab/>
        <w:t>Full text of Craft Alignment shall be Attachment O.</w:t>
      </w:r>
    </w:p>
    <w:p w:rsidR="001D69DC" w:rsidRDefault="001D69DC" w:rsidP="001D69DC">
      <w:pPr>
        <w:spacing w:after="120" w:line="276" w:lineRule="auto"/>
        <w:jc w:val="both"/>
        <w:rPr>
          <w:szCs w:val="24"/>
        </w:rPr>
      </w:pPr>
    </w:p>
    <w:p w:rsidR="001D69DC" w:rsidRDefault="001D69DC" w:rsidP="001D69DC">
      <w:pPr>
        <w:spacing w:after="120" w:line="276" w:lineRule="auto"/>
        <w:ind w:left="720" w:hanging="720"/>
        <w:jc w:val="both"/>
        <w:rPr>
          <w:szCs w:val="24"/>
        </w:rPr>
      </w:pPr>
      <w:r>
        <w:rPr>
          <w:strike/>
          <w:szCs w:val="24"/>
        </w:rPr>
        <w:t>12.</w:t>
      </w:r>
      <w:r>
        <w:rPr>
          <w:b/>
          <w:i/>
          <w:szCs w:val="24"/>
          <w:u w:val="single"/>
        </w:rPr>
        <w:t>11.</w:t>
      </w:r>
      <w:r>
        <w:rPr>
          <w:szCs w:val="24"/>
        </w:rPr>
        <w:tab/>
        <w:t>There shall be no restrictions on work methods, techniques, production or equipment.  It is the intent of the parties to perform work covered by this Agreement in the most efficient and cost effective manner possible,</w:t>
      </w:r>
      <w:r>
        <w:rPr>
          <w:b/>
          <w:szCs w:val="24"/>
        </w:rPr>
        <w:t xml:space="preserve"> </w:t>
      </w:r>
      <w:r>
        <w:rPr>
          <w:szCs w:val="24"/>
        </w:rPr>
        <w:t>provided that those efficiencies are not in violation of any terms of this Agreement.</w:t>
      </w:r>
    </w:p>
    <w:p w:rsidR="001D69DC" w:rsidRDefault="001D69DC" w:rsidP="001D69DC">
      <w:pPr>
        <w:spacing w:after="120" w:line="276" w:lineRule="auto"/>
        <w:ind w:left="720" w:hanging="720"/>
        <w:jc w:val="both"/>
        <w:rPr>
          <w:szCs w:val="24"/>
        </w:rPr>
      </w:pPr>
      <w:r>
        <w:rPr>
          <w:strike/>
          <w:szCs w:val="24"/>
        </w:rPr>
        <w:t>13.</w:t>
      </w:r>
      <w:r>
        <w:rPr>
          <w:szCs w:val="24"/>
        </w:rPr>
        <w:t xml:space="preserve"> </w:t>
      </w:r>
      <w:r>
        <w:rPr>
          <w:b/>
          <w:i/>
          <w:szCs w:val="24"/>
          <w:u w:val="single"/>
        </w:rPr>
        <w:t>12.</w:t>
      </w:r>
      <w:r>
        <w:rPr>
          <w:szCs w:val="24"/>
        </w:rPr>
        <w:tab/>
        <w:t>Employer Provided Information</w:t>
      </w:r>
    </w:p>
    <w:p w:rsidR="001D69DC" w:rsidRDefault="001D69DC" w:rsidP="001D69DC">
      <w:pPr>
        <w:numPr>
          <w:ilvl w:val="0"/>
          <w:numId w:val="33"/>
        </w:numPr>
        <w:spacing w:after="120" w:line="276" w:lineRule="auto"/>
        <w:jc w:val="both"/>
        <w:rPr>
          <w:szCs w:val="24"/>
        </w:rPr>
      </w:pPr>
      <w:r>
        <w:rPr>
          <w:szCs w:val="24"/>
        </w:rPr>
        <w:t>The Employer will furnish the Council with seniority lists of employees in the bargaining unit.  Revised seniority lists will be furnished at three (3) month intervals.</w:t>
      </w:r>
    </w:p>
    <w:p w:rsidR="001D69DC" w:rsidRDefault="001D69DC" w:rsidP="001D69DC">
      <w:pPr>
        <w:numPr>
          <w:ilvl w:val="0"/>
          <w:numId w:val="33"/>
        </w:numPr>
        <w:spacing w:after="120" w:line="276" w:lineRule="auto"/>
        <w:jc w:val="both"/>
        <w:rPr>
          <w:szCs w:val="24"/>
        </w:rPr>
      </w:pPr>
      <w:r>
        <w:rPr>
          <w:szCs w:val="24"/>
        </w:rPr>
        <w:t>The Employer will give the Council President the names of employees to be laid off for lack of work prior to the time the employees are given written notification.  The Council President will also be given the names of any employees who are discharged.  In case of intent to discharge a Steward, the Employer shall notify the Council President immediately.</w:t>
      </w:r>
    </w:p>
    <w:p w:rsidR="001D69DC" w:rsidRDefault="001D69DC" w:rsidP="001D69DC">
      <w:pPr>
        <w:numPr>
          <w:ilvl w:val="0"/>
          <w:numId w:val="33"/>
        </w:numPr>
        <w:spacing w:after="120" w:line="276" w:lineRule="auto"/>
        <w:jc w:val="both"/>
        <w:rPr>
          <w:szCs w:val="24"/>
        </w:rPr>
      </w:pPr>
      <w:r>
        <w:rPr>
          <w:szCs w:val="24"/>
        </w:rPr>
        <w:t>The Employer will, twice each month, furnish the Council with the names, addresses (if the addresses are available), and job classification of newly hired or re-hired employees who are covered by this Agreement.</w:t>
      </w:r>
    </w:p>
    <w:p w:rsidR="001D69DC" w:rsidRDefault="001D69DC" w:rsidP="001D69DC">
      <w:pPr>
        <w:numPr>
          <w:ilvl w:val="0"/>
          <w:numId w:val="33"/>
        </w:numPr>
        <w:spacing w:after="120" w:line="276" w:lineRule="auto"/>
        <w:jc w:val="both"/>
        <w:rPr>
          <w:szCs w:val="24"/>
        </w:rPr>
      </w:pPr>
      <w:r>
        <w:rPr>
          <w:szCs w:val="24"/>
        </w:rPr>
        <w:t>The Employer shall furnish to each employee covered by the Agreement, a copy of said Agreement, and further, shall furnish a copy to each employee hired in the bargaining unit.</w:t>
      </w:r>
    </w:p>
    <w:p w:rsidR="001D69DC" w:rsidRDefault="001D69DC" w:rsidP="001D69DC">
      <w:pPr>
        <w:numPr>
          <w:ilvl w:val="0"/>
          <w:numId w:val="33"/>
        </w:numPr>
        <w:spacing w:after="120" w:line="276" w:lineRule="auto"/>
        <w:jc w:val="both"/>
        <w:rPr>
          <w:szCs w:val="24"/>
        </w:rPr>
      </w:pPr>
      <w:r>
        <w:rPr>
          <w:szCs w:val="24"/>
        </w:rPr>
        <w:t xml:space="preserve">The Employer will furnish bulletin boards for use of the Council for posting Council announcements.  Data, notices, or bulletins, which the Council desires to have posted, will be routed by the Council through Employer </w:t>
      </w:r>
      <w:r>
        <w:rPr>
          <w:strike/>
          <w:szCs w:val="24"/>
        </w:rPr>
        <w:t>Industrial</w:t>
      </w:r>
      <w:r>
        <w:rPr>
          <w:szCs w:val="24"/>
        </w:rPr>
        <w:t xml:space="preserve"> </w:t>
      </w:r>
      <w:r>
        <w:rPr>
          <w:b/>
          <w:i/>
          <w:szCs w:val="24"/>
          <w:u w:val="single"/>
        </w:rPr>
        <w:t>Labor</w:t>
      </w:r>
      <w:r>
        <w:rPr>
          <w:szCs w:val="24"/>
        </w:rPr>
        <w:t xml:space="preserve"> Relations for approval, which will not be unreasonably withheld.</w:t>
      </w:r>
    </w:p>
    <w:p w:rsidR="00EF2908" w:rsidRDefault="001D69DC" w:rsidP="00EF2908">
      <w:pPr>
        <w:numPr>
          <w:ilvl w:val="0"/>
          <w:numId w:val="33"/>
        </w:numPr>
        <w:spacing w:after="120" w:line="276" w:lineRule="auto"/>
        <w:jc w:val="both"/>
        <w:rPr>
          <w:szCs w:val="24"/>
        </w:rPr>
      </w:pPr>
      <w:r>
        <w:rPr>
          <w:szCs w:val="24"/>
        </w:rPr>
        <w:t>Employees will be shown, and upon request will be provided with a copy of any records, which are to be filed in the employee’s personnel folder, which involve ratings, warning notices, or other records concerning work performance.</w:t>
      </w:r>
    </w:p>
    <w:p w:rsidR="00EF2908" w:rsidRPr="00EF2908" w:rsidRDefault="00EF2908" w:rsidP="00EF2908">
      <w:pPr>
        <w:spacing w:after="120" w:line="276" w:lineRule="auto"/>
        <w:ind w:left="1080"/>
        <w:jc w:val="both"/>
        <w:rPr>
          <w:color w:val="C00000"/>
          <w:szCs w:val="24"/>
        </w:rPr>
      </w:pPr>
      <w:r w:rsidRPr="00EF2908">
        <w:rPr>
          <w:szCs w:val="24"/>
        </w:rPr>
        <w:t xml:space="preserve">   </w:t>
      </w:r>
      <w:r w:rsidRPr="00EF2908">
        <w:rPr>
          <w:rFonts w:ascii="Arial" w:hAnsi="Arial" w:cs="Arial"/>
          <w:b/>
          <w:color w:val="C00000"/>
          <w:sz w:val="22"/>
          <w:szCs w:val="22"/>
          <w:u w:val="single"/>
        </w:rPr>
        <w:t>If after one (1) year, or sooner by mutual agreement, an employee has had no further disciplinary action(s), the disciplinary action will be removed from the personnel and field files and cannot be used in any current or future disciplinary action(s).</w:t>
      </w:r>
    </w:p>
    <w:p w:rsidR="00EF2908" w:rsidRPr="00EF2908" w:rsidRDefault="00EF2908" w:rsidP="00EF2908">
      <w:pPr>
        <w:ind w:left="1080"/>
        <w:jc w:val="both"/>
        <w:rPr>
          <w:rFonts w:ascii="Arial" w:hAnsi="Arial" w:cs="Arial"/>
          <w:b/>
          <w:color w:val="C00000"/>
          <w:sz w:val="22"/>
          <w:szCs w:val="22"/>
          <w:u w:val="single"/>
        </w:rPr>
      </w:pPr>
    </w:p>
    <w:p w:rsidR="00EF2908" w:rsidRPr="00EF2908" w:rsidRDefault="00EF2908" w:rsidP="00EF2908">
      <w:pPr>
        <w:ind w:left="1080"/>
        <w:jc w:val="both"/>
        <w:rPr>
          <w:rFonts w:ascii="Arial" w:hAnsi="Arial" w:cs="Arial"/>
          <w:b/>
          <w:color w:val="C00000"/>
          <w:sz w:val="22"/>
          <w:szCs w:val="22"/>
          <w:u w:val="single"/>
        </w:rPr>
      </w:pPr>
      <w:r w:rsidRPr="00EF2908">
        <w:rPr>
          <w:rFonts w:ascii="Arial" w:hAnsi="Arial" w:cs="Arial"/>
          <w:b/>
          <w:color w:val="C00000"/>
          <w:sz w:val="22"/>
          <w:szCs w:val="22"/>
          <w:u w:val="single"/>
        </w:rPr>
        <w:t>If after two (2) years, or sooner by mutual agreement, an employee who has a Last Chance Letter in their file and has had no further disciplinary actions(s), the disciplinary action will be removed from the personnel and field files and cannot be used in any current or future disciplinary action(s).</w:t>
      </w:r>
    </w:p>
    <w:p w:rsidR="00EF2908" w:rsidRPr="00EF2908" w:rsidRDefault="00EF2908" w:rsidP="00EF2908">
      <w:pPr>
        <w:spacing w:after="120" w:line="276" w:lineRule="auto"/>
        <w:jc w:val="both"/>
        <w:rPr>
          <w:color w:val="C00000"/>
          <w:szCs w:val="24"/>
        </w:rPr>
      </w:pPr>
    </w:p>
    <w:p w:rsidR="001D69DC" w:rsidRDefault="001D69DC" w:rsidP="001D69DC">
      <w:pPr>
        <w:spacing w:after="120" w:line="276" w:lineRule="auto"/>
        <w:ind w:left="1080"/>
        <w:jc w:val="both"/>
        <w:rPr>
          <w:szCs w:val="24"/>
        </w:rPr>
      </w:pPr>
      <w:r>
        <w:rPr>
          <w:szCs w:val="24"/>
        </w:rPr>
        <w:t xml:space="preserve">The employee will be asked to sign such records indicating that the matter has been brought to his attention, but with the understanding that such signature in no way </w:t>
      </w:r>
      <w:r>
        <w:rPr>
          <w:szCs w:val="24"/>
        </w:rPr>
        <w:lastRenderedPageBreak/>
        <w:t>implies that he necessarily agrees with the contents of such record.  When such records are permanently removed from an employee’s personnel folder, they will be returned to the employee’s immediate supervisor, who will in turn give them to the employee. Upon request, an employee will be provided with a copy of the initial report of his industrial injury.</w:t>
      </w:r>
    </w:p>
    <w:p w:rsidR="001D69DC" w:rsidRDefault="001D69DC" w:rsidP="001D69DC">
      <w:pPr>
        <w:spacing w:after="120" w:line="276" w:lineRule="auto"/>
        <w:jc w:val="both"/>
        <w:rPr>
          <w:szCs w:val="24"/>
        </w:rPr>
      </w:pPr>
      <w:r>
        <w:rPr>
          <w:strike/>
          <w:szCs w:val="24"/>
        </w:rPr>
        <w:t>14.</w:t>
      </w:r>
      <w:r>
        <w:rPr>
          <w:szCs w:val="24"/>
        </w:rPr>
        <w:t xml:space="preserve"> </w:t>
      </w:r>
      <w:r>
        <w:rPr>
          <w:b/>
          <w:i/>
          <w:szCs w:val="24"/>
          <w:u w:val="single"/>
        </w:rPr>
        <w:t>13.</w:t>
      </w:r>
      <w:r>
        <w:rPr>
          <w:szCs w:val="24"/>
        </w:rPr>
        <w:tab/>
        <w:t>Political Action Contribution</w:t>
      </w:r>
    </w:p>
    <w:p w:rsidR="001D69DC" w:rsidRDefault="001D69DC" w:rsidP="001D69DC">
      <w:pPr>
        <w:spacing w:after="120" w:line="276" w:lineRule="auto"/>
        <w:ind w:left="720"/>
        <w:jc w:val="both"/>
        <w:rPr>
          <w:szCs w:val="24"/>
        </w:rPr>
      </w:pPr>
      <w:r>
        <w:rPr>
          <w:szCs w:val="24"/>
        </w:rPr>
        <w:t>Upon written request of a member of the Hanford Atomic Metal Trades Council on a form acceptable to the Employer and subject to revocation by the employee at any time, the Employer agrees to deduct from earned wages of the employee, contributions to the Affiliate Union’s political action committee in a specified amount per month on the condition that such payroll deduction is in compliance with all applicable provisions of law, and that funds derived from such payroll deductions are disbursed from a separate segregated fund account of the identified Union, which is registered with the Federal Election Commission.  Deductions will be taken four (4) times a month.  The Hanford Atomic Metal Trades Council agrees that it will defend, indemnify and save the Employer harmless against any and all claims made upon or suits instituted against the Employer arising out of or resulting from the application of the provisions of this Section.</w:t>
      </w:r>
    </w:p>
    <w:p w:rsidR="001D69DC" w:rsidRDefault="001D69DC" w:rsidP="001D69DC">
      <w:pPr>
        <w:spacing w:after="120" w:line="276" w:lineRule="auto"/>
        <w:ind w:left="720"/>
        <w:jc w:val="both"/>
        <w:rPr>
          <w:szCs w:val="24"/>
        </w:rPr>
      </w:pPr>
    </w:p>
    <w:p w:rsidR="001D69DC" w:rsidRDefault="001D69DC" w:rsidP="001D69DC">
      <w:pPr>
        <w:spacing w:after="120" w:line="276" w:lineRule="auto"/>
        <w:ind w:left="720" w:hanging="720"/>
        <w:jc w:val="both"/>
        <w:rPr>
          <w:szCs w:val="24"/>
        </w:rPr>
      </w:pPr>
      <w:r>
        <w:rPr>
          <w:strike/>
          <w:szCs w:val="24"/>
        </w:rPr>
        <w:t>15.</w:t>
      </w:r>
      <w:r>
        <w:rPr>
          <w:szCs w:val="24"/>
        </w:rPr>
        <w:t xml:space="preserve"> </w:t>
      </w:r>
      <w:r>
        <w:rPr>
          <w:b/>
          <w:i/>
          <w:szCs w:val="24"/>
          <w:u w:val="single"/>
        </w:rPr>
        <w:t>14.</w:t>
      </w:r>
      <w:r>
        <w:rPr>
          <w:szCs w:val="24"/>
        </w:rPr>
        <w:tab/>
        <w:t>Commercial Drivers License (CDL)</w:t>
      </w:r>
    </w:p>
    <w:p w:rsidR="001D69DC" w:rsidRDefault="001D69DC" w:rsidP="001D69DC">
      <w:pPr>
        <w:spacing w:after="120" w:line="276" w:lineRule="auto"/>
        <w:ind w:left="720" w:hanging="720"/>
        <w:jc w:val="both"/>
        <w:rPr>
          <w:szCs w:val="24"/>
        </w:rPr>
      </w:pPr>
      <w:r>
        <w:rPr>
          <w:szCs w:val="24"/>
        </w:rPr>
        <w:tab/>
        <w:t>The Employer agrees to reimburse all fees associated with obtaining a CDL for employees who are currently covered by requirements, including CDL renewal costs.</w:t>
      </w:r>
    </w:p>
    <w:p w:rsidR="001D69DC" w:rsidRDefault="001D69DC" w:rsidP="001D69DC">
      <w:pPr>
        <w:spacing w:after="120" w:line="276" w:lineRule="auto"/>
        <w:ind w:left="720" w:hanging="720"/>
        <w:jc w:val="both"/>
        <w:rPr>
          <w:szCs w:val="24"/>
        </w:rPr>
      </w:pPr>
      <w:r>
        <w:rPr>
          <w:szCs w:val="24"/>
        </w:rPr>
        <w:tab/>
        <w:t xml:space="preserve">Employees will be allowed on-the-job study </w:t>
      </w:r>
      <w:proofErr w:type="gramStart"/>
      <w:r>
        <w:rPr>
          <w:szCs w:val="24"/>
        </w:rPr>
        <w:t>time,</w:t>
      </w:r>
      <w:proofErr w:type="gramEnd"/>
      <w:r>
        <w:rPr>
          <w:szCs w:val="24"/>
        </w:rPr>
        <w:t xml:space="preserve"> however job assignments and performance of the work take precedence over study.</w:t>
      </w:r>
    </w:p>
    <w:p w:rsidR="001D69DC" w:rsidRDefault="001D69DC" w:rsidP="001D69DC">
      <w:pPr>
        <w:spacing w:after="120" w:line="276" w:lineRule="auto"/>
        <w:ind w:left="720" w:hanging="720"/>
        <w:jc w:val="both"/>
        <w:rPr>
          <w:szCs w:val="24"/>
        </w:rPr>
      </w:pPr>
      <w:r>
        <w:rPr>
          <w:szCs w:val="24"/>
        </w:rPr>
        <w:tab/>
        <w:t xml:space="preserve">Employees must meet all job requirements to transfer to </w:t>
      </w:r>
      <w:proofErr w:type="gramStart"/>
      <w:r>
        <w:rPr>
          <w:szCs w:val="24"/>
        </w:rPr>
        <w:t>posted</w:t>
      </w:r>
      <w:proofErr w:type="gramEnd"/>
      <w:r>
        <w:rPr>
          <w:szCs w:val="24"/>
        </w:rPr>
        <w:t xml:space="preserve"> openings.  Employees who are selected for positions requiring a CDL, and who do not possess a CDL will be given an appropriate amount of time not to exceed four (4) months to obtain a license prior to transferring to the open position.  Additional compensation will not be given to employees upon obtaining a CDL.</w:t>
      </w:r>
    </w:p>
    <w:p w:rsidR="001D69DC" w:rsidRDefault="001D69DC" w:rsidP="001D69DC">
      <w:pPr>
        <w:spacing w:after="120" w:line="276" w:lineRule="auto"/>
        <w:ind w:left="720" w:hanging="720"/>
        <w:jc w:val="both"/>
        <w:rPr>
          <w:szCs w:val="24"/>
        </w:rPr>
      </w:pPr>
    </w:p>
    <w:p w:rsidR="001D69DC" w:rsidRDefault="001D69DC" w:rsidP="001D69DC">
      <w:pPr>
        <w:spacing w:after="120" w:line="276" w:lineRule="auto"/>
        <w:ind w:left="720" w:hanging="720"/>
        <w:jc w:val="both"/>
        <w:rPr>
          <w:szCs w:val="24"/>
        </w:rPr>
      </w:pPr>
      <w:r>
        <w:rPr>
          <w:strike/>
          <w:szCs w:val="24"/>
        </w:rPr>
        <w:t>16.</w:t>
      </w:r>
      <w:r>
        <w:rPr>
          <w:szCs w:val="24"/>
        </w:rPr>
        <w:t xml:space="preserve"> </w:t>
      </w:r>
      <w:r>
        <w:rPr>
          <w:b/>
          <w:i/>
          <w:szCs w:val="24"/>
          <w:u w:val="single"/>
        </w:rPr>
        <w:t>15</w:t>
      </w:r>
      <w:r>
        <w:rPr>
          <w:szCs w:val="24"/>
        </w:rPr>
        <w:tab/>
        <w:t>Voluntary Reduction of Force</w:t>
      </w:r>
    </w:p>
    <w:p w:rsidR="001D69DC" w:rsidRDefault="001D69DC" w:rsidP="001D69DC">
      <w:pPr>
        <w:spacing w:after="120" w:line="276" w:lineRule="auto"/>
        <w:ind w:left="720" w:hanging="720"/>
        <w:jc w:val="both"/>
        <w:rPr>
          <w:szCs w:val="24"/>
        </w:rPr>
      </w:pPr>
      <w:r>
        <w:rPr>
          <w:szCs w:val="24"/>
        </w:rPr>
        <w:tab/>
        <w:t xml:space="preserve">In the event that employees </w:t>
      </w:r>
      <w:r>
        <w:rPr>
          <w:strike/>
          <w:szCs w:val="24"/>
        </w:rPr>
        <w:t>on</w:t>
      </w:r>
      <w:r>
        <w:rPr>
          <w:szCs w:val="24"/>
        </w:rPr>
        <w:t xml:space="preserve"> </w:t>
      </w:r>
      <w:r>
        <w:rPr>
          <w:b/>
          <w:szCs w:val="24"/>
          <w:u w:val="single"/>
        </w:rPr>
        <w:t>of</w:t>
      </w:r>
      <w:r>
        <w:rPr>
          <w:szCs w:val="24"/>
        </w:rPr>
        <w:t xml:space="preserve"> </w:t>
      </w:r>
      <w:r>
        <w:rPr>
          <w:strike/>
          <w:szCs w:val="24"/>
        </w:rPr>
        <w:t>the</w:t>
      </w:r>
      <w:r>
        <w:rPr>
          <w:szCs w:val="24"/>
        </w:rPr>
        <w:t xml:space="preserve"> </w:t>
      </w:r>
      <w:r>
        <w:rPr>
          <w:strike/>
          <w:szCs w:val="24"/>
        </w:rPr>
        <w:t>Hanford Plant</w:t>
      </w:r>
      <w:r>
        <w:rPr>
          <w:szCs w:val="24"/>
        </w:rPr>
        <w:t xml:space="preserve"> </w:t>
      </w:r>
      <w:r>
        <w:rPr>
          <w:b/>
          <w:szCs w:val="24"/>
          <w:u w:val="single"/>
        </w:rPr>
        <w:t>WRPS</w:t>
      </w:r>
      <w:r>
        <w:rPr>
          <w:szCs w:val="24"/>
        </w:rPr>
        <w:t xml:space="preserve"> are offered a voluntary reduction of force (VROF) the Employer will seriously consider extending the VROF to bargaining unit employees, as has been our practice.</w:t>
      </w:r>
    </w:p>
    <w:p w:rsidR="001D69DC" w:rsidRDefault="001D69DC" w:rsidP="005E127D">
      <w:pPr>
        <w:spacing w:after="200" w:line="276" w:lineRule="auto"/>
        <w:rPr>
          <w:szCs w:val="24"/>
        </w:rPr>
      </w:pPr>
      <w:r>
        <w:rPr>
          <w:strike/>
          <w:szCs w:val="24"/>
        </w:rPr>
        <w:t>17.</w:t>
      </w:r>
      <w:r>
        <w:rPr>
          <w:szCs w:val="24"/>
        </w:rPr>
        <w:t xml:space="preserve"> </w:t>
      </w:r>
      <w:r>
        <w:rPr>
          <w:b/>
          <w:i/>
          <w:szCs w:val="24"/>
          <w:u w:val="single"/>
        </w:rPr>
        <w:t>16</w:t>
      </w:r>
      <w:r>
        <w:rPr>
          <w:szCs w:val="24"/>
        </w:rPr>
        <w:tab/>
        <w:t>Welding Pool</w:t>
      </w:r>
    </w:p>
    <w:p w:rsidR="001D69DC" w:rsidRDefault="001D69DC" w:rsidP="001D69DC">
      <w:pPr>
        <w:spacing w:after="120" w:line="276" w:lineRule="auto"/>
        <w:ind w:left="720" w:hanging="720"/>
        <w:jc w:val="both"/>
        <w:rPr>
          <w:b/>
          <w:bCs/>
          <w:szCs w:val="24"/>
        </w:rPr>
      </w:pPr>
      <w:r>
        <w:rPr>
          <w:szCs w:val="24"/>
        </w:rPr>
        <w:tab/>
        <w:t xml:space="preserve">Welders who, due to physical limitations, are no longer able to meet certification requirements will be allowed to bump into a seniority group represented by the local </w:t>
      </w:r>
      <w:r>
        <w:rPr>
          <w:szCs w:val="24"/>
        </w:rPr>
        <w:lastRenderedPageBreak/>
        <w:t>union that they are currently affiliated with.  Each affiliate union shall determine the seniority placement of the employees bumping into their group, provided any such seniority would entitle them to jobs in agreed upon classifications under the following terms and conditions:  the failure to maintain certification requirements due to physical limitations must be verifiable by the site occupational medical provider</w:t>
      </w:r>
      <w:r>
        <w:rPr>
          <w:b/>
          <w:szCs w:val="24"/>
        </w:rPr>
        <w:t xml:space="preserve"> </w:t>
      </w:r>
      <w:r>
        <w:rPr>
          <w:szCs w:val="24"/>
        </w:rPr>
        <w:t>and such physical limitations must not affect the employee’s ability to perform the work of the appropriate craft; additionally, the employee must have five (5) or more years of accumulated seniority; and finally, the employee must be qualified to perform the work.</w:t>
      </w:r>
    </w:p>
    <w:p w:rsidR="001D69DC" w:rsidRDefault="001D69DC" w:rsidP="001D69DC">
      <w:pPr>
        <w:spacing w:after="120" w:line="276" w:lineRule="auto"/>
        <w:ind w:left="720" w:hanging="720"/>
        <w:jc w:val="both"/>
        <w:rPr>
          <w:szCs w:val="24"/>
        </w:rPr>
      </w:pPr>
    </w:p>
    <w:p w:rsidR="002776E2" w:rsidRDefault="002776E2">
      <w:pPr>
        <w:spacing w:after="200" w:line="276" w:lineRule="auto"/>
      </w:pPr>
      <w:r>
        <w:br w:type="page"/>
      </w:r>
    </w:p>
    <w:p w:rsidR="002776E2" w:rsidRPr="002776E2" w:rsidRDefault="002776E2" w:rsidP="002776E2">
      <w:pPr>
        <w:spacing w:after="200" w:line="276" w:lineRule="auto"/>
        <w:jc w:val="right"/>
        <w:rPr>
          <w:rFonts w:eastAsiaTheme="minorHAnsi"/>
          <w:b/>
          <w:color w:val="FF0000"/>
          <w:sz w:val="16"/>
          <w:szCs w:val="16"/>
        </w:rPr>
      </w:pPr>
      <w:r w:rsidRPr="002776E2">
        <w:rPr>
          <w:rFonts w:eastAsiaTheme="minorHAnsi"/>
          <w:b/>
          <w:color w:val="FF0000"/>
          <w:sz w:val="16"/>
          <w:szCs w:val="16"/>
        </w:rPr>
        <w:lastRenderedPageBreak/>
        <w:t xml:space="preserve">The Parties </w:t>
      </w:r>
      <w:proofErr w:type="spellStart"/>
      <w:r w:rsidRPr="002776E2">
        <w:rPr>
          <w:rFonts w:eastAsiaTheme="minorHAnsi"/>
          <w:b/>
          <w:color w:val="FF0000"/>
          <w:sz w:val="16"/>
          <w:szCs w:val="16"/>
        </w:rPr>
        <w:t>TA’ed</w:t>
      </w:r>
      <w:proofErr w:type="spellEnd"/>
      <w:r w:rsidRPr="002776E2">
        <w:rPr>
          <w:rFonts w:eastAsiaTheme="minorHAnsi"/>
          <w:b/>
          <w:color w:val="FF0000"/>
          <w:sz w:val="16"/>
          <w:szCs w:val="16"/>
        </w:rPr>
        <w:t xml:space="preserve"> this Article on 6/14/12</w:t>
      </w:r>
    </w:p>
    <w:p w:rsidR="00750F73" w:rsidRDefault="00750F73" w:rsidP="002776E2">
      <w:pPr>
        <w:spacing w:after="200" w:line="276" w:lineRule="auto"/>
        <w:jc w:val="right"/>
      </w:pPr>
    </w:p>
    <w:p w:rsidR="00750F73" w:rsidRDefault="00E918D1" w:rsidP="00750F73">
      <w:pPr>
        <w:jc w:val="center"/>
        <w:rPr>
          <w:rFonts w:eastAsiaTheme="minorHAnsi"/>
          <w:b/>
          <w:szCs w:val="24"/>
        </w:rPr>
      </w:pPr>
      <w:r>
        <w:rPr>
          <w:rFonts w:eastAsiaTheme="minorHAnsi"/>
          <w:b/>
          <w:szCs w:val="24"/>
        </w:rPr>
        <w:t>ARTICLE XXVI</w:t>
      </w:r>
    </w:p>
    <w:p w:rsidR="00750F73" w:rsidRDefault="00750F73" w:rsidP="00750F73">
      <w:pPr>
        <w:jc w:val="center"/>
        <w:rPr>
          <w:rFonts w:eastAsiaTheme="minorHAnsi"/>
          <w:b/>
          <w:szCs w:val="24"/>
        </w:rPr>
      </w:pPr>
    </w:p>
    <w:p w:rsidR="00750F73" w:rsidRDefault="00750F73" w:rsidP="00750F73">
      <w:pPr>
        <w:spacing w:after="200" w:line="276" w:lineRule="auto"/>
        <w:jc w:val="center"/>
        <w:rPr>
          <w:rFonts w:eastAsiaTheme="minorHAnsi"/>
          <w:b/>
          <w:szCs w:val="24"/>
          <w:u w:val="single"/>
        </w:rPr>
      </w:pPr>
      <w:r>
        <w:rPr>
          <w:rFonts w:eastAsiaTheme="minorHAnsi"/>
          <w:b/>
          <w:szCs w:val="24"/>
          <w:u w:val="single"/>
        </w:rPr>
        <w:t>AUTHORITY</w:t>
      </w:r>
    </w:p>
    <w:p w:rsidR="00750F73" w:rsidRPr="00993070" w:rsidRDefault="00750F73" w:rsidP="00750F73">
      <w:pPr>
        <w:ind w:left="720" w:hanging="720"/>
        <w:rPr>
          <w:rFonts w:eastAsiaTheme="minorHAnsi"/>
          <w:szCs w:val="24"/>
        </w:rPr>
      </w:pPr>
      <w:r w:rsidRPr="00993070">
        <w:rPr>
          <w:rFonts w:eastAsiaTheme="minorHAnsi"/>
          <w:szCs w:val="24"/>
        </w:rPr>
        <w:t>1.</w:t>
      </w:r>
      <w:r w:rsidRPr="00993070">
        <w:rPr>
          <w:rFonts w:eastAsiaTheme="minorHAnsi"/>
          <w:szCs w:val="24"/>
        </w:rPr>
        <w:tab/>
        <w:t xml:space="preserve">The Council is represented in its dealing with the Employer by the General Counsel or the President, Hanford Atomic Metal Trades Council or his written designee, subject to the Bylaws of that organization, and the Employer is represented by the President, </w:t>
      </w:r>
      <w:r w:rsidRPr="00993070">
        <w:rPr>
          <w:rFonts w:eastAsiaTheme="minorHAnsi"/>
          <w:szCs w:val="24"/>
          <w:shd w:val="clear" w:color="auto" w:fill="FFFFFF" w:themeFill="background1"/>
        </w:rPr>
        <w:t>Manager of Workforce Resources</w:t>
      </w:r>
      <w:r w:rsidRPr="00993070">
        <w:rPr>
          <w:rFonts w:eastAsiaTheme="minorHAnsi"/>
          <w:color w:val="000000"/>
          <w:szCs w:val="24"/>
          <w:shd w:val="clear" w:color="auto" w:fill="FFFFFF" w:themeFill="background1"/>
        </w:rPr>
        <w:t>,</w:t>
      </w:r>
      <w:r w:rsidRPr="00993070">
        <w:rPr>
          <w:rFonts w:eastAsiaTheme="minorHAnsi"/>
          <w:color w:val="000000"/>
          <w:szCs w:val="24"/>
        </w:rPr>
        <w:t xml:space="preserve"> Manager </w:t>
      </w:r>
      <w:r w:rsidRPr="00993070">
        <w:rPr>
          <w:rFonts w:eastAsiaTheme="minorHAnsi"/>
          <w:szCs w:val="24"/>
        </w:rPr>
        <w:t>of Labor Relations, Chief Labor Counsel, or such representative as the</w:t>
      </w:r>
      <w:r w:rsidRPr="00750F73">
        <w:rPr>
          <w:rFonts w:eastAsiaTheme="minorHAnsi"/>
          <w:szCs w:val="24"/>
          <w:highlight w:val="lightGray"/>
        </w:rPr>
        <w:t xml:space="preserve"> </w:t>
      </w:r>
      <w:r w:rsidRPr="00993070">
        <w:rPr>
          <w:rFonts w:eastAsiaTheme="minorHAnsi"/>
          <w:szCs w:val="24"/>
        </w:rPr>
        <w:t>President of WRPS shall specifically designate in writing.  It is understood and agreed that the incumbents of the aforesaid positions have authority on behalf of the Council and the Employer respectively to modify this Agreement, and to enter into arrangements to carry out and effectuate this Agreement, and otherwise to bargain collectively and that no agreements, arrangements, or understandings shall be binding upon the parties hereto unless executed in writing by such authorized representative of the Council and the Employer.</w:t>
      </w:r>
    </w:p>
    <w:p w:rsidR="00750F73" w:rsidRDefault="00750F73" w:rsidP="00750F73"/>
    <w:p w:rsidR="002776E2" w:rsidRDefault="002776E2">
      <w:pPr>
        <w:spacing w:after="200" w:line="276" w:lineRule="auto"/>
        <w:rPr>
          <w:rFonts w:eastAsiaTheme="minorHAnsi"/>
          <w:b/>
          <w:szCs w:val="24"/>
        </w:rPr>
      </w:pPr>
      <w:r>
        <w:rPr>
          <w:rFonts w:eastAsiaTheme="minorHAnsi"/>
          <w:b/>
          <w:szCs w:val="24"/>
        </w:rPr>
        <w:br w:type="page"/>
      </w:r>
    </w:p>
    <w:p w:rsidR="002776E2" w:rsidRPr="002776E2" w:rsidRDefault="002776E2" w:rsidP="002776E2">
      <w:pPr>
        <w:spacing w:after="200" w:line="276" w:lineRule="auto"/>
        <w:jc w:val="right"/>
        <w:rPr>
          <w:rFonts w:eastAsiaTheme="minorHAnsi"/>
          <w:b/>
          <w:color w:val="FF0000"/>
          <w:sz w:val="16"/>
          <w:szCs w:val="16"/>
        </w:rPr>
      </w:pPr>
      <w:r w:rsidRPr="002776E2">
        <w:rPr>
          <w:rFonts w:eastAsiaTheme="minorHAnsi"/>
          <w:b/>
          <w:color w:val="FF0000"/>
          <w:sz w:val="16"/>
          <w:szCs w:val="16"/>
        </w:rPr>
        <w:lastRenderedPageBreak/>
        <w:t xml:space="preserve">The Parties </w:t>
      </w:r>
      <w:proofErr w:type="spellStart"/>
      <w:r w:rsidRPr="002776E2">
        <w:rPr>
          <w:rFonts w:eastAsiaTheme="minorHAnsi"/>
          <w:b/>
          <w:color w:val="FF0000"/>
          <w:sz w:val="16"/>
          <w:szCs w:val="16"/>
        </w:rPr>
        <w:t>TA’ed</w:t>
      </w:r>
      <w:proofErr w:type="spellEnd"/>
      <w:r w:rsidRPr="002776E2">
        <w:rPr>
          <w:rFonts w:eastAsiaTheme="minorHAnsi"/>
          <w:b/>
          <w:color w:val="FF0000"/>
          <w:sz w:val="16"/>
          <w:szCs w:val="16"/>
        </w:rPr>
        <w:t xml:space="preserve"> this Article on 1/25/13</w:t>
      </w:r>
    </w:p>
    <w:p w:rsidR="00750F73" w:rsidRDefault="00750F73" w:rsidP="002776E2">
      <w:pPr>
        <w:spacing w:after="200" w:line="276" w:lineRule="auto"/>
        <w:jc w:val="right"/>
        <w:rPr>
          <w:rFonts w:eastAsiaTheme="minorHAnsi"/>
          <w:b/>
          <w:szCs w:val="24"/>
        </w:rPr>
      </w:pPr>
    </w:p>
    <w:p w:rsidR="00750F73" w:rsidRDefault="00E918D1" w:rsidP="00750F73">
      <w:pPr>
        <w:spacing w:after="200" w:line="276" w:lineRule="auto"/>
        <w:jc w:val="center"/>
        <w:rPr>
          <w:rFonts w:eastAsiaTheme="minorHAnsi"/>
          <w:b/>
          <w:szCs w:val="24"/>
        </w:rPr>
      </w:pPr>
      <w:r>
        <w:rPr>
          <w:rFonts w:eastAsiaTheme="minorHAnsi"/>
          <w:b/>
          <w:szCs w:val="24"/>
        </w:rPr>
        <w:t>ARTICLE XXVII</w:t>
      </w:r>
    </w:p>
    <w:p w:rsidR="00750F73" w:rsidRDefault="00750F73" w:rsidP="00750F73">
      <w:pPr>
        <w:spacing w:after="200" w:line="276" w:lineRule="auto"/>
        <w:jc w:val="center"/>
        <w:rPr>
          <w:rFonts w:eastAsiaTheme="minorHAnsi"/>
          <w:b/>
          <w:szCs w:val="24"/>
          <w:u w:val="single"/>
        </w:rPr>
      </w:pPr>
      <w:r>
        <w:rPr>
          <w:rFonts w:eastAsiaTheme="minorHAnsi"/>
          <w:b/>
          <w:szCs w:val="24"/>
          <w:u w:val="single"/>
        </w:rPr>
        <w:t>SAVINGS CLAUSE</w:t>
      </w:r>
    </w:p>
    <w:p w:rsidR="00750F73" w:rsidRPr="00BC77CF" w:rsidRDefault="00750F73" w:rsidP="00750F73">
      <w:pPr>
        <w:ind w:left="720" w:hanging="720"/>
        <w:rPr>
          <w:rFonts w:eastAsiaTheme="minorHAnsi"/>
          <w:szCs w:val="24"/>
        </w:rPr>
      </w:pPr>
      <w:r w:rsidRPr="00BC77CF">
        <w:rPr>
          <w:rFonts w:eastAsiaTheme="minorHAnsi"/>
          <w:szCs w:val="24"/>
        </w:rPr>
        <w:t>1.</w:t>
      </w:r>
      <w:r w:rsidRPr="00BC77CF">
        <w:rPr>
          <w:rFonts w:eastAsiaTheme="minorHAnsi"/>
          <w:szCs w:val="24"/>
        </w:rPr>
        <w:tab/>
        <w:t>If any provision of this Agreement is found to be invalid by proper authority, such finding will not serve to invalidate the remainder of this Agreement.  This Agreement is subject to all app</w:t>
      </w:r>
      <w:r>
        <w:rPr>
          <w:rFonts w:eastAsiaTheme="minorHAnsi"/>
          <w:szCs w:val="24"/>
        </w:rPr>
        <w:t xml:space="preserve">licable Federal and State laws </w:t>
      </w:r>
      <w:r w:rsidRPr="00BC77CF">
        <w:rPr>
          <w:rFonts w:eastAsiaTheme="minorHAnsi"/>
          <w:szCs w:val="24"/>
        </w:rPr>
        <w:t>and any rules and regulations issued pursuant thereto.</w:t>
      </w:r>
    </w:p>
    <w:p w:rsidR="002776E2" w:rsidRDefault="002776E2">
      <w:pPr>
        <w:spacing w:after="200" w:line="276" w:lineRule="auto"/>
        <w:rPr>
          <w:rFonts w:ascii="Arial" w:hAnsi="Arial" w:cs="Arial"/>
          <w:b/>
          <w:bCs/>
          <w:sz w:val="22"/>
          <w:szCs w:val="22"/>
        </w:rPr>
      </w:pPr>
      <w:r>
        <w:rPr>
          <w:rFonts w:ascii="Arial" w:hAnsi="Arial" w:cs="Arial"/>
          <w:b/>
          <w:bCs/>
          <w:sz w:val="22"/>
          <w:szCs w:val="22"/>
        </w:rPr>
        <w:br w:type="page"/>
      </w:r>
    </w:p>
    <w:p w:rsidR="002776E2" w:rsidRDefault="002776E2" w:rsidP="00750F73">
      <w:pPr>
        <w:ind w:left="720" w:hanging="720"/>
        <w:jc w:val="center"/>
        <w:rPr>
          <w:rFonts w:ascii="Arial" w:hAnsi="Arial" w:cs="Arial"/>
          <w:b/>
          <w:bCs/>
          <w:sz w:val="22"/>
          <w:szCs w:val="22"/>
        </w:rPr>
      </w:pPr>
    </w:p>
    <w:p w:rsidR="00750F73" w:rsidRDefault="00B62AA9" w:rsidP="00B62AA9">
      <w:pPr>
        <w:tabs>
          <w:tab w:val="left" w:pos="3640"/>
          <w:tab w:val="center" w:pos="4680"/>
        </w:tabs>
        <w:ind w:left="720" w:hanging="72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750F73">
        <w:rPr>
          <w:rFonts w:ascii="Arial" w:hAnsi="Arial" w:cs="Arial"/>
          <w:b/>
          <w:bCs/>
          <w:sz w:val="22"/>
          <w:szCs w:val="22"/>
        </w:rPr>
        <w:t>ARTICLE XXVIII</w:t>
      </w:r>
    </w:p>
    <w:p w:rsidR="00750F73" w:rsidRDefault="00750F73" w:rsidP="00750F73">
      <w:pPr>
        <w:ind w:left="720" w:hanging="720"/>
        <w:jc w:val="center"/>
        <w:rPr>
          <w:rFonts w:ascii="Arial" w:hAnsi="Arial" w:cs="Arial"/>
          <w:b/>
          <w:bCs/>
          <w:sz w:val="22"/>
          <w:szCs w:val="22"/>
        </w:rPr>
      </w:pPr>
    </w:p>
    <w:p w:rsidR="00750F73" w:rsidRDefault="00750F73" w:rsidP="00750F73">
      <w:pPr>
        <w:ind w:left="720" w:hanging="720"/>
        <w:jc w:val="center"/>
        <w:rPr>
          <w:rFonts w:ascii="Arial" w:hAnsi="Arial" w:cs="Arial"/>
          <w:b/>
          <w:bCs/>
          <w:sz w:val="22"/>
          <w:szCs w:val="22"/>
          <w:u w:val="single"/>
        </w:rPr>
      </w:pPr>
      <w:r>
        <w:rPr>
          <w:rFonts w:ascii="Arial" w:hAnsi="Arial" w:cs="Arial"/>
          <w:b/>
          <w:bCs/>
          <w:sz w:val="22"/>
          <w:szCs w:val="22"/>
          <w:u w:val="single"/>
        </w:rPr>
        <w:t>DURATION</w:t>
      </w:r>
    </w:p>
    <w:p w:rsidR="00750F73" w:rsidRDefault="00750F73" w:rsidP="00750F73">
      <w:pPr>
        <w:ind w:left="720" w:hanging="720"/>
        <w:jc w:val="center"/>
        <w:rPr>
          <w:rFonts w:ascii="Arial" w:hAnsi="Arial" w:cs="Arial"/>
          <w:sz w:val="22"/>
          <w:szCs w:val="22"/>
          <w:u w:val="single"/>
        </w:rPr>
      </w:pPr>
    </w:p>
    <w:p w:rsidR="00750F73" w:rsidRDefault="00750F73" w:rsidP="00750F73">
      <w:pPr>
        <w:numPr>
          <w:ilvl w:val="0"/>
          <w:numId w:val="34"/>
        </w:numPr>
        <w:jc w:val="both"/>
        <w:rPr>
          <w:rFonts w:ascii="Arial" w:hAnsi="Arial" w:cs="Arial"/>
          <w:sz w:val="22"/>
          <w:szCs w:val="22"/>
        </w:rPr>
      </w:pPr>
      <w:r>
        <w:rPr>
          <w:rFonts w:ascii="Arial" w:hAnsi="Arial" w:cs="Arial"/>
          <w:sz w:val="22"/>
          <w:szCs w:val="22"/>
        </w:rPr>
        <w:t xml:space="preserve">This Agreement shall become effective the first </w:t>
      </w:r>
      <w:r>
        <w:rPr>
          <w:rFonts w:ascii="Arial" w:hAnsi="Arial" w:cs="Arial"/>
          <w:b/>
          <w:sz w:val="22"/>
          <w:szCs w:val="22"/>
          <w:u w:val="single"/>
        </w:rPr>
        <w:t>Monday following thirty days after ratification</w:t>
      </w:r>
      <w:r>
        <w:rPr>
          <w:rFonts w:ascii="Arial" w:hAnsi="Arial" w:cs="Arial"/>
          <w:sz w:val="22"/>
          <w:szCs w:val="22"/>
        </w:rPr>
        <w:t xml:space="preserve"> </w:t>
      </w:r>
      <w:r>
        <w:rPr>
          <w:rFonts w:ascii="Arial" w:hAnsi="Arial" w:cs="Arial"/>
          <w:strike/>
          <w:sz w:val="22"/>
          <w:szCs w:val="22"/>
        </w:rPr>
        <w:t>day of April 2007</w:t>
      </w:r>
      <w:r>
        <w:rPr>
          <w:rFonts w:ascii="Arial" w:hAnsi="Arial" w:cs="Arial"/>
          <w:sz w:val="22"/>
          <w:szCs w:val="22"/>
        </w:rPr>
        <w:t xml:space="preserve"> and shall continue in full force and effect through the 3</w:t>
      </w:r>
      <w:r>
        <w:rPr>
          <w:rFonts w:ascii="Arial" w:hAnsi="Arial" w:cs="Arial"/>
          <w:strike/>
          <w:sz w:val="22"/>
          <w:szCs w:val="22"/>
        </w:rPr>
        <w:t>1</w:t>
      </w:r>
      <w:r>
        <w:rPr>
          <w:rFonts w:ascii="Arial" w:hAnsi="Arial" w:cs="Arial"/>
          <w:strike/>
          <w:sz w:val="22"/>
          <w:szCs w:val="22"/>
          <w:vertAlign w:val="superscript"/>
        </w:rPr>
        <w:t>st</w:t>
      </w:r>
      <w:r>
        <w:rPr>
          <w:rFonts w:ascii="Arial" w:hAnsi="Arial" w:cs="Arial"/>
          <w:strike/>
          <w:sz w:val="22"/>
          <w:szCs w:val="22"/>
        </w:rPr>
        <w:t xml:space="preserve"> day of March 201</w:t>
      </w:r>
      <w:r w:rsidRPr="007D1BFD">
        <w:rPr>
          <w:rFonts w:ascii="Arial" w:hAnsi="Arial" w:cs="Arial"/>
          <w:sz w:val="22"/>
          <w:szCs w:val="22"/>
        </w:rPr>
        <w:t xml:space="preserve">0 </w:t>
      </w:r>
      <w:r w:rsidRPr="007D1BFD">
        <w:rPr>
          <w:rFonts w:ascii="Arial" w:hAnsi="Arial" w:cs="Arial"/>
          <w:b/>
          <w:strike/>
          <w:sz w:val="22"/>
          <w:szCs w:val="22"/>
          <w:u w:val="single"/>
        </w:rPr>
        <w:t>completion of the second (2</w:t>
      </w:r>
      <w:r w:rsidRPr="007D1BFD">
        <w:rPr>
          <w:rFonts w:ascii="Arial" w:hAnsi="Arial" w:cs="Arial"/>
          <w:b/>
          <w:strike/>
          <w:sz w:val="22"/>
          <w:szCs w:val="22"/>
          <w:u w:val="single"/>
          <w:vertAlign w:val="superscript"/>
        </w:rPr>
        <w:t>nd</w:t>
      </w:r>
      <w:r w:rsidRPr="007D1BFD">
        <w:rPr>
          <w:rFonts w:ascii="Arial" w:hAnsi="Arial" w:cs="Arial"/>
          <w:b/>
          <w:strike/>
          <w:sz w:val="22"/>
          <w:szCs w:val="22"/>
          <w:u w:val="single"/>
        </w:rPr>
        <w:t>)(date to be determined)</w:t>
      </w:r>
      <w:r w:rsidRPr="007D1BFD">
        <w:rPr>
          <w:rFonts w:ascii="Arial" w:hAnsi="Arial" w:cs="Arial"/>
          <w:strike/>
          <w:sz w:val="22"/>
          <w:szCs w:val="22"/>
        </w:rPr>
        <w:t xml:space="preserve">  o</w:t>
      </w:r>
      <w:r w:rsidRPr="007D1BFD">
        <w:rPr>
          <w:rFonts w:ascii="Arial" w:hAnsi="Arial" w:cs="Arial"/>
          <w:sz w:val="22"/>
          <w:szCs w:val="22"/>
        </w:rPr>
        <w:t xml:space="preserve">r </w:t>
      </w:r>
      <w:r>
        <w:rPr>
          <w:rFonts w:ascii="Arial" w:hAnsi="Arial" w:cs="Arial"/>
          <w:strike/>
          <w:sz w:val="22"/>
          <w:szCs w:val="22"/>
        </w:rPr>
        <w:t>the 31</w:t>
      </w:r>
      <w:r>
        <w:rPr>
          <w:rFonts w:ascii="Arial" w:hAnsi="Arial" w:cs="Arial"/>
          <w:strike/>
          <w:sz w:val="22"/>
          <w:szCs w:val="22"/>
          <w:vertAlign w:val="superscript"/>
        </w:rPr>
        <w:t>st</w:t>
      </w:r>
      <w:r>
        <w:rPr>
          <w:rFonts w:ascii="Arial" w:hAnsi="Arial" w:cs="Arial"/>
          <w:strike/>
          <w:sz w:val="22"/>
          <w:szCs w:val="22"/>
        </w:rPr>
        <w:t xml:space="preserve"> day of March 2012</w:t>
      </w:r>
      <w:r>
        <w:rPr>
          <w:rFonts w:ascii="Arial" w:hAnsi="Arial" w:cs="Arial"/>
          <w:sz w:val="22"/>
          <w:szCs w:val="22"/>
        </w:rPr>
        <w:t xml:space="preserve"> </w:t>
      </w:r>
      <w:r w:rsidR="006F1D23" w:rsidRPr="006F1D23">
        <w:rPr>
          <w:rFonts w:ascii="Arial" w:hAnsi="Arial" w:cs="Arial"/>
          <w:b/>
          <w:sz w:val="22"/>
          <w:szCs w:val="22"/>
          <w:u w:val="single"/>
        </w:rPr>
        <w:t xml:space="preserve">fifth </w:t>
      </w:r>
      <w:r>
        <w:rPr>
          <w:rFonts w:ascii="Arial" w:hAnsi="Arial" w:cs="Arial"/>
          <w:b/>
          <w:sz w:val="22"/>
          <w:szCs w:val="22"/>
          <w:u w:val="single"/>
        </w:rPr>
        <w:t>(</w:t>
      </w:r>
      <w:r w:rsidR="006F1D23">
        <w:rPr>
          <w:rFonts w:ascii="Arial" w:hAnsi="Arial" w:cs="Arial"/>
          <w:b/>
          <w:sz w:val="22"/>
          <w:szCs w:val="22"/>
          <w:u w:val="single"/>
        </w:rPr>
        <w:t>5th</w:t>
      </w:r>
      <w:r>
        <w:rPr>
          <w:rFonts w:ascii="Arial" w:hAnsi="Arial" w:cs="Arial"/>
          <w:b/>
          <w:sz w:val="22"/>
          <w:szCs w:val="22"/>
          <w:u w:val="single"/>
        </w:rPr>
        <w:t>) year of the agreement(date to be determined)</w:t>
      </w:r>
      <w:r>
        <w:rPr>
          <w:rFonts w:ascii="Arial" w:hAnsi="Arial" w:cs="Arial"/>
          <w:sz w:val="22"/>
          <w:szCs w:val="22"/>
        </w:rPr>
        <w:t xml:space="preserve">.  This Agreement will continue year-to-year thereafter unless notice is given in writing by the Employer or the Council not more than ninety (90) days or not less than sixty (60) days prior to </w:t>
      </w:r>
      <w:r>
        <w:rPr>
          <w:rFonts w:ascii="Arial" w:hAnsi="Arial" w:cs="Arial"/>
          <w:strike/>
          <w:sz w:val="22"/>
          <w:szCs w:val="22"/>
        </w:rPr>
        <w:t>March 31, 2010 or March 31, 2012</w:t>
      </w:r>
      <w:r>
        <w:rPr>
          <w:rFonts w:ascii="Arial" w:hAnsi="Arial" w:cs="Arial"/>
          <w:sz w:val="22"/>
          <w:szCs w:val="22"/>
        </w:rPr>
        <w:t xml:space="preserve"> </w:t>
      </w:r>
      <w:r w:rsidR="007D1BFD" w:rsidRPr="007D1BFD">
        <w:rPr>
          <w:rFonts w:ascii="Arial" w:hAnsi="Arial" w:cs="Arial"/>
          <w:b/>
          <w:sz w:val="22"/>
          <w:szCs w:val="22"/>
          <w:u w:val="single"/>
        </w:rPr>
        <w:t>TBD</w:t>
      </w:r>
      <w:r w:rsidR="007D1BFD">
        <w:rPr>
          <w:rFonts w:ascii="Arial" w:hAnsi="Arial" w:cs="Arial"/>
          <w:sz w:val="22"/>
          <w:szCs w:val="22"/>
        </w:rPr>
        <w:t xml:space="preserve"> </w:t>
      </w:r>
      <w:r>
        <w:rPr>
          <w:rFonts w:ascii="Arial" w:hAnsi="Arial" w:cs="Arial"/>
          <w:sz w:val="22"/>
          <w:szCs w:val="22"/>
        </w:rPr>
        <w:t>of its desire to modify, amend or terminate this Agreement.</w:t>
      </w:r>
    </w:p>
    <w:p w:rsidR="00750F73" w:rsidRDefault="00750F73" w:rsidP="00750F73">
      <w:pPr>
        <w:ind w:left="360"/>
        <w:jc w:val="both"/>
        <w:rPr>
          <w:rFonts w:ascii="Arial" w:hAnsi="Arial" w:cs="Arial"/>
          <w:sz w:val="22"/>
          <w:szCs w:val="22"/>
        </w:rPr>
      </w:pPr>
    </w:p>
    <w:p w:rsidR="00750F73" w:rsidRDefault="00750F73" w:rsidP="00750F73">
      <w:pPr>
        <w:ind w:left="360"/>
        <w:jc w:val="both"/>
        <w:rPr>
          <w:rFonts w:ascii="Arial" w:hAnsi="Arial" w:cs="Arial"/>
          <w:sz w:val="22"/>
          <w:szCs w:val="22"/>
        </w:rPr>
      </w:pPr>
      <w:r>
        <w:rPr>
          <w:rFonts w:ascii="Arial" w:hAnsi="Arial" w:cs="Arial"/>
          <w:sz w:val="22"/>
          <w:szCs w:val="22"/>
        </w:rPr>
        <w:t>2.</w:t>
      </w:r>
      <w:r>
        <w:rPr>
          <w:rFonts w:ascii="Arial" w:hAnsi="Arial" w:cs="Arial"/>
          <w:b/>
          <w:sz w:val="22"/>
          <w:szCs w:val="22"/>
        </w:rPr>
        <w:t xml:space="preserve"> </w:t>
      </w:r>
      <w:r>
        <w:rPr>
          <w:rFonts w:ascii="Arial" w:hAnsi="Arial" w:cs="Arial"/>
          <w:b/>
          <w:sz w:val="22"/>
          <w:szCs w:val="22"/>
        </w:rPr>
        <w:tab/>
      </w:r>
      <w:r>
        <w:rPr>
          <w:rFonts w:ascii="Arial" w:hAnsi="Arial" w:cs="Arial"/>
          <w:sz w:val="22"/>
          <w:szCs w:val="22"/>
        </w:rPr>
        <w:t xml:space="preserve">Notwithstanding the above, this Agreement shall be terminable by the Employer prior to </w:t>
      </w:r>
      <w:r>
        <w:rPr>
          <w:rFonts w:ascii="Arial" w:hAnsi="Arial" w:cs="Arial"/>
          <w:sz w:val="22"/>
          <w:szCs w:val="22"/>
        </w:rPr>
        <w:tab/>
        <w:t xml:space="preserve">the expiration dates specified therein in the event that the Employer shall cease </w:t>
      </w:r>
      <w:r>
        <w:rPr>
          <w:rFonts w:ascii="Arial" w:hAnsi="Arial" w:cs="Arial"/>
          <w:sz w:val="22"/>
          <w:szCs w:val="22"/>
        </w:rPr>
        <w:tab/>
        <w:t xml:space="preserve">operations at the Hanford Plant of the Department of Energy under Prime Contract </w:t>
      </w:r>
    </w:p>
    <w:p w:rsidR="00750F73" w:rsidRDefault="00750F73" w:rsidP="00750F73">
      <w:pPr>
        <w:ind w:left="720"/>
        <w:jc w:val="both"/>
        <w:rPr>
          <w:rFonts w:ascii="Arial" w:hAnsi="Arial" w:cs="Arial"/>
          <w:sz w:val="22"/>
          <w:szCs w:val="22"/>
        </w:rPr>
      </w:pPr>
      <w:r>
        <w:rPr>
          <w:rFonts w:ascii="Arial" w:hAnsi="Arial" w:cs="Arial"/>
          <w:strike/>
          <w:sz w:val="22"/>
          <w:szCs w:val="22"/>
        </w:rPr>
        <w:t>DE-AC06-96RL13200</w:t>
      </w:r>
      <w:r>
        <w:rPr>
          <w:rFonts w:ascii="Arial" w:hAnsi="Arial" w:cs="Arial"/>
          <w:b/>
          <w:sz w:val="22"/>
          <w:szCs w:val="22"/>
          <w:u w:val="single"/>
        </w:rPr>
        <w:t xml:space="preserve"> DE-AC27-08RV14800</w:t>
      </w:r>
      <w:r>
        <w:rPr>
          <w:rFonts w:ascii="Arial" w:hAnsi="Arial" w:cs="Arial"/>
          <w:sz w:val="22"/>
          <w:szCs w:val="22"/>
        </w:rPr>
        <w:t>, as amended between the Employer and the Department of Energy.  Such termination shall be effective immediately upon the giving of written notice thereof to the Council.</w:t>
      </w:r>
    </w:p>
    <w:p w:rsidR="00750F73" w:rsidRDefault="00750F73" w:rsidP="00750F73">
      <w:pPr>
        <w:ind w:left="720" w:hanging="720"/>
        <w:jc w:val="both"/>
        <w:rPr>
          <w:rFonts w:ascii="Arial" w:hAnsi="Arial" w:cs="Arial"/>
          <w:b/>
          <w:bCs/>
          <w:sz w:val="22"/>
          <w:szCs w:val="22"/>
        </w:rPr>
      </w:pPr>
    </w:p>
    <w:p w:rsidR="002776E2" w:rsidRDefault="002776E2">
      <w:pPr>
        <w:spacing w:after="200" w:line="276" w:lineRule="auto"/>
        <w:rPr>
          <w:rFonts w:ascii="Arial" w:hAnsi="Arial" w:cs="Arial"/>
        </w:rPr>
      </w:pPr>
      <w:r>
        <w:rPr>
          <w:rFonts w:ascii="Arial" w:hAnsi="Arial" w:cs="Arial"/>
        </w:rPr>
        <w:br w:type="page"/>
      </w:r>
    </w:p>
    <w:p w:rsidR="001D69DC" w:rsidRDefault="001D69DC" w:rsidP="001D69DC">
      <w:pPr>
        <w:rPr>
          <w:rFonts w:ascii="Arial" w:hAnsi="Arial" w:cs="Arial"/>
        </w:rPr>
      </w:pPr>
    </w:p>
    <w:p w:rsidR="00750F73" w:rsidRDefault="00750F73" w:rsidP="00750F73">
      <w:pPr>
        <w:jc w:val="center"/>
      </w:pPr>
      <w:r>
        <w:t>ARTICLE XXIX</w:t>
      </w:r>
    </w:p>
    <w:p w:rsidR="00750F73" w:rsidRDefault="00750F73" w:rsidP="00750F73">
      <w:pPr>
        <w:jc w:val="center"/>
        <w:rPr>
          <w:b/>
        </w:rPr>
      </w:pPr>
    </w:p>
    <w:p w:rsidR="00750F73" w:rsidRDefault="00750F73" w:rsidP="00750F73">
      <w:pPr>
        <w:jc w:val="center"/>
        <w:rPr>
          <w:b/>
          <w:u w:val="single"/>
        </w:rPr>
      </w:pPr>
      <w:r>
        <w:rPr>
          <w:b/>
          <w:u w:val="single"/>
        </w:rPr>
        <w:t>INTELLECTUAL PROPERTY AGREEMENT</w:t>
      </w:r>
    </w:p>
    <w:p w:rsidR="00750F73" w:rsidRDefault="00750F73" w:rsidP="00750F73">
      <w:pPr>
        <w:jc w:val="center"/>
        <w:rPr>
          <w:b/>
          <w:u w:val="single"/>
        </w:rPr>
      </w:pPr>
    </w:p>
    <w:p w:rsidR="00750F73" w:rsidRDefault="00750F73" w:rsidP="00750F73"/>
    <w:p w:rsidR="00750F73" w:rsidRDefault="00750F73" w:rsidP="00750F73">
      <w:pPr>
        <w:rPr>
          <w:b/>
          <w:u w:val="single"/>
        </w:rPr>
      </w:pPr>
      <w:r>
        <w:t xml:space="preserve">Attachment I, attached hereto, which by reference is made a part of this Agreement as though full set forth in the body of the Agreement, will be executed by each employee as a condition of employment with </w:t>
      </w:r>
      <w:r>
        <w:rPr>
          <w:strike/>
        </w:rPr>
        <w:t xml:space="preserve">CH2M Hanford </w:t>
      </w:r>
      <w:r>
        <w:rPr>
          <w:b/>
          <w:u w:val="single"/>
        </w:rPr>
        <w:t>WRPS.</w:t>
      </w:r>
    </w:p>
    <w:p w:rsidR="00750F73" w:rsidRDefault="00750F73" w:rsidP="00750F73">
      <w:pPr>
        <w:rPr>
          <w:b/>
          <w:u w:val="single"/>
        </w:rPr>
      </w:pPr>
    </w:p>
    <w:p w:rsidR="00750F73" w:rsidRDefault="00750F73" w:rsidP="001D69DC">
      <w:pPr>
        <w:rPr>
          <w:rFonts w:ascii="Arial" w:hAnsi="Arial" w:cs="Arial"/>
        </w:rPr>
      </w:pPr>
    </w:p>
    <w:p w:rsidR="00750F73" w:rsidRDefault="00750F73" w:rsidP="00750F73">
      <w:pPr>
        <w:pStyle w:val="Heading1"/>
        <w:jc w:val="center"/>
        <w:rPr>
          <w:rFonts w:ascii="Times New Roman" w:hAnsi="Times New Roman" w:cs="Times New Roman"/>
          <w:b w:val="0"/>
        </w:rPr>
      </w:pPr>
    </w:p>
    <w:p w:rsidR="00750F73" w:rsidRDefault="00750F73" w:rsidP="00750F73">
      <w:pPr>
        <w:pStyle w:val="Heading1"/>
        <w:jc w:val="center"/>
        <w:rPr>
          <w:rFonts w:ascii="Times New Roman" w:hAnsi="Times New Roman" w:cs="Times New Roman"/>
          <w:b w:val="0"/>
        </w:rPr>
      </w:pPr>
    </w:p>
    <w:p w:rsidR="00750F73" w:rsidRDefault="00750F73" w:rsidP="00750F73">
      <w:pPr>
        <w:pStyle w:val="Heading1"/>
        <w:jc w:val="center"/>
        <w:rPr>
          <w:rFonts w:ascii="Times New Roman" w:hAnsi="Times New Roman" w:cs="Times New Roman"/>
          <w:b w:val="0"/>
        </w:rPr>
      </w:pPr>
    </w:p>
    <w:p w:rsidR="00750F73" w:rsidRDefault="00750F73" w:rsidP="00750F73">
      <w:pPr>
        <w:pStyle w:val="Heading1"/>
        <w:jc w:val="center"/>
        <w:rPr>
          <w:rFonts w:ascii="Times New Roman" w:hAnsi="Times New Roman" w:cs="Times New Roman"/>
          <w:b w:val="0"/>
        </w:rPr>
      </w:pPr>
    </w:p>
    <w:p w:rsidR="00750F73" w:rsidRDefault="00750F73" w:rsidP="00750F73">
      <w:pPr>
        <w:pStyle w:val="Heading1"/>
        <w:jc w:val="center"/>
        <w:rPr>
          <w:rFonts w:ascii="Times New Roman" w:hAnsi="Times New Roman" w:cs="Times New Roman"/>
          <w:b w:val="0"/>
        </w:rPr>
      </w:pPr>
    </w:p>
    <w:p w:rsidR="002776E2" w:rsidRDefault="002776E2">
      <w:pPr>
        <w:spacing w:after="200" w:line="276" w:lineRule="auto"/>
        <w:rPr>
          <w:bCs/>
          <w:kern w:val="32"/>
          <w:sz w:val="32"/>
          <w:szCs w:val="32"/>
        </w:rPr>
      </w:pPr>
      <w:r>
        <w:rPr>
          <w:b/>
        </w:rPr>
        <w:br w:type="page"/>
      </w:r>
    </w:p>
    <w:p w:rsidR="00750F73" w:rsidRDefault="00750F73" w:rsidP="00750F73">
      <w:pPr>
        <w:pStyle w:val="Heading1"/>
        <w:jc w:val="center"/>
        <w:rPr>
          <w:rFonts w:ascii="Times New Roman" w:hAnsi="Times New Roman" w:cs="Times New Roman"/>
          <w:b w:val="0"/>
        </w:rPr>
      </w:pPr>
    </w:p>
    <w:p w:rsidR="00750F73" w:rsidRPr="00750F73" w:rsidRDefault="00750F73" w:rsidP="00750F73"/>
    <w:p w:rsidR="00750F73" w:rsidRDefault="00750F73" w:rsidP="00750F73">
      <w:pPr>
        <w:pStyle w:val="Heading1"/>
        <w:jc w:val="center"/>
        <w:rPr>
          <w:rFonts w:ascii="Times New Roman" w:hAnsi="Times New Roman" w:cs="Times New Roman"/>
          <w:b w:val="0"/>
        </w:rPr>
      </w:pPr>
      <w:r>
        <w:rPr>
          <w:rFonts w:ascii="Times New Roman" w:hAnsi="Times New Roman" w:cs="Times New Roman"/>
          <w:b w:val="0"/>
        </w:rPr>
        <w:t>SIGNATURE PAGE</w:t>
      </w:r>
    </w:p>
    <w:p w:rsidR="00750F73" w:rsidRDefault="00750F73" w:rsidP="00750F73"/>
    <w:p w:rsidR="00750F73" w:rsidRDefault="00750F73" w:rsidP="00750F73"/>
    <w:p w:rsidR="00750F73" w:rsidRDefault="00750F73" w:rsidP="00750F73">
      <w:r>
        <w:t xml:space="preserve">IN WITNESS WHEREOF, the parties hereto have caused their names to be subscribed to this Agreement by their duly authorized officers and representatives this </w:t>
      </w:r>
      <w:proofErr w:type="gramStart"/>
      <w:r>
        <w:rPr>
          <w:b/>
          <w:u w:val="single"/>
        </w:rPr>
        <w:t xml:space="preserve">TBD </w:t>
      </w:r>
      <w:r>
        <w:t>,</w:t>
      </w:r>
      <w:proofErr w:type="gramEnd"/>
      <w:r>
        <w:t xml:space="preserve"> at Richland, Washington.</w:t>
      </w:r>
    </w:p>
    <w:p w:rsidR="00750F73" w:rsidRDefault="00750F73" w:rsidP="00750F73"/>
    <w:p w:rsidR="00750F73" w:rsidRDefault="00750F73" w:rsidP="00750F73"/>
    <w:p w:rsidR="00750F73" w:rsidRDefault="00750F73" w:rsidP="00750F73">
      <w:r>
        <w:t>`</w:t>
      </w:r>
    </w:p>
    <w:p w:rsidR="00750F73" w:rsidRDefault="00750F73" w:rsidP="00750F73">
      <w:r>
        <w:t>For the Employer</w:t>
      </w:r>
      <w:r>
        <w:tab/>
      </w:r>
      <w:r>
        <w:tab/>
      </w:r>
      <w:r>
        <w:tab/>
      </w:r>
      <w:r>
        <w:tab/>
      </w:r>
      <w:r>
        <w:tab/>
      </w:r>
      <w:r>
        <w:tab/>
      </w:r>
      <w:proofErr w:type="gramStart"/>
      <w:r>
        <w:t>For</w:t>
      </w:r>
      <w:proofErr w:type="gramEnd"/>
      <w:r>
        <w:t xml:space="preserve"> the Council</w:t>
      </w:r>
    </w:p>
    <w:p w:rsidR="00750F73" w:rsidRDefault="00750F73" w:rsidP="00750F73">
      <w:pPr>
        <w:ind w:firstLine="720"/>
      </w:pPr>
    </w:p>
    <w:p w:rsidR="00750F73" w:rsidRDefault="00750F73" w:rsidP="00750F73">
      <w:pPr>
        <w:rPr>
          <w:u w:val="single"/>
        </w:rPr>
      </w:pPr>
      <w:r>
        <w:rPr>
          <w:u w:val="single"/>
        </w:rPr>
        <w:t xml:space="preserve">  __________________  </w:t>
      </w:r>
      <w:r>
        <w:tab/>
      </w:r>
      <w:r>
        <w:tab/>
      </w:r>
      <w:r>
        <w:tab/>
      </w:r>
      <w:r>
        <w:tab/>
      </w:r>
      <w:r>
        <w:tab/>
      </w:r>
      <w:r>
        <w:rPr>
          <w:u w:val="single"/>
        </w:rPr>
        <w:t>_________________ ___</w:t>
      </w:r>
      <w:r>
        <w:tab/>
      </w:r>
      <w:r>
        <w:tab/>
      </w:r>
    </w:p>
    <w:p w:rsidR="00750F73" w:rsidRDefault="00750F73" w:rsidP="00750F73">
      <w:r>
        <w:t>Michael G. Dickinson</w:t>
      </w:r>
      <w:r>
        <w:tab/>
      </w:r>
      <w:r>
        <w:tab/>
      </w:r>
      <w:r>
        <w:tab/>
      </w:r>
      <w:r>
        <w:tab/>
      </w:r>
      <w:r>
        <w:tab/>
        <w:t xml:space="preserve">            David E. </w:t>
      </w:r>
      <w:proofErr w:type="spellStart"/>
      <w:r>
        <w:t>Molnaa</w:t>
      </w:r>
      <w:proofErr w:type="spellEnd"/>
    </w:p>
    <w:p w:rsidR="00750F73" w:rsidRDefault="00750F73" w:rsidP="00750F73">
      <w:r>
        <w:t xml:space="preserve">Manager Labor Relations </w:t>
      </w:r>
      <w:r>
        <w:tab/>
      </w:r>
      <w:r>
        <w:tab/>
      </w:r>
      <w:r>
        <w:tab/>
      </w:r>
      <w:r>
        <w:tab/>
      </w:r>
      <w:r>
        <w:tab/>
        <w:t>HAMTC President</w:t>
      </w:r>
    </w:p>
    <w:p w:rsidR="00750F73" w:rsidRDefault="00750F73" w:rsidP="00750F73">
      <w:pPr>
        <w:ind w:firstLine="720"/>
      </w:pPr>
    </w:p>
    <w:p w:rsidR="00750F73" w:rsidRDefault="00750F73" w:rsidP="00750F73">
      <w:pPr>
        <w:ind w:firstLine="720"/>
      </w:pPr>
    </w:p>
    <w:p w:rsidR="00750F73" w:rsidRDefault="00750F73" w:rsidP="00750F73">
      <w:pPr>
        <w:spacing w:after="200" w:line="276" w:lineRule="auto"/>
      </w:pPr>
      <w:r>
        <w:br w:type="page"/>
      </w:r>
    </w:p>
    <w:p w:rsidR="00750F73" w:rsidRPr="00EB63F4" w:rsidRDefault="00750F73" w:rsidP="00750F73">
      <w:pPr>
        <w:ind w:left="720" w:hanging="720"/>
        <w:jc w:val="center"/>
        <w:rPr>
          <w:rFonts w:ascii="Arial" w:hAnsi="Arial" w:cs="Arial"/>
          <w:bCs/>
        </w:rPr>
      </w:pPr>
      <w:r w:rsidRPr="00EB63F4">
        <w:rPr>
          <w:rFonts w:ascii="Arial" w:hAnsi="Arial" w:cs="Arial"/>
          <w:bCs/>
        </w:rPr>
        <w:lastRenderedPageBreak/>
        <w:t>ATTACHMENT A</w:t>
      </w:r>
    </w:p>
    <w:p w:rsidR="00750F73" w:rsidRPr="00EB63F4" w:rsidRDefault="00750F73" w:rsidP="00750F73">
      <w:pPr>
        <w:ind w:left="720" w:hanging="720"/>
        <w:jc w:val="center"/>
        <w:rPr>
          <w:rFonts w:ascii="Arial" w:hAnsi="Arial" w:cs="Arial"/>
          <w:bCs/>
        </w:rPr>
      </w:pPr>
      <w:r w:rsidRPr="00EB63F4">
        <w:rPr>
          <w:rFonts w:ascii="Arial" w:hAnsi="Arial" w:cs="Arial"/>
          <w:bCs/>
        </w:rPr>
        <w:t>OVERTIME PROCEDURE</w:t>
      </w:r>
    </w:p>
    <w:p w:rsidR="00750F73" w:rsidRDefault="00750F73" w:rsidP="00750F73">
      <w:pPr>
        <w:ind w:left="720" w:hanging="720"/>
        <w:jc w:val="center"/>
        <w:rPr>
          <w:rFonts w:ascii="Arial" w:hAnsi="Arial" w:cs="Arial"/>
          <w:b/>
          <w:bCs/>
        </w:rPr>
      </w:pPr>
    </w:p>
    <w:p w:rsidR="00750F73" w:rsidRDefault="00750F73" w:rsidP="00750F73">
      <w:pPr>
        <w:ind w:left="720" w:hanging="720"/>
        <w:jc w:val="both"/>
        <w:rPr>
          <w:rFonts w:ascii="Arial" w:hAnsi="Arial" w:cs="Arial"/>
        </w:rPr>
      </w:pPr>
      <w:r>
        <w:rPr>
          <w:rFonts w:ascii="Arial" w:hAnsi="Arial" w:cs="Arial"/>
        </w:rPr>
        <w:t>1.</w:t>
      </w:r>
      <w:r>
        <w:rPr>
          <w:rFonts w:ascii="Arial" w:hAnsi="Arial" w:cs="Arial"/>
        </w:rPr>
        <w:tab/>
        <w:t>PURPOSE</w:t>
      </w:r>
    </w:p>
    <w:p w:rsidR="00E918D1" w:rsidRDefault="00E918D1" w:rsidP="00E918D1">
      <w:pPr>
        <w:ind w:left="1440"/>
        <w:jc w:val="both"/>
        <w:rPr>
          <w:rFonts w:ascii="Arial" w:hAnsi="Arial" w:cs="Arial"/>
        </w:rPr>
      </w:pPr>
    </w:p>
    <w:p w:rsidR="00750F73" w:rsidRDefault="00750F73" w:rsidP="00750F73">
      <w:pPr>
        <w:numPr>
          <w:ilvl w:val="0"/>
          <w:numId w:val="35"/>
        </w:numPr>
        <w:tabs>
          <w:tab w:val="clear" w:pos="1080"/>
          <w:tab w:val="num" w:pos="1440"/>
        </w:tabs>
        <w:ind w:left="1440" w:hanging="720"/>
        <w:jc w:val="both"/>
        <w:rPr>
          <w:rFonts w:ascii="Arial" w:hAnsi="Arial" w:cs="Arial"/>
        </w:rPr>
      </w:pPr>
      <w:r>
        <w:rPr>
          <w:rFonts w:ascii="Arial" w:hAnsi="Arial" w:cs="Arial"/>
        </w:rPr>
        <w:t xml:space="preserve">The Employer shall determine the need for overtime and retain the exclusive right to assign employees to work overtime, </w:t>
      </w:r>
      <w:r w:rsidRPr="00EB63F4">
        <w:rPr>
          <w:rFonts w:ascii="Arial" w:hAnsi="Arial" w:cs="Arial"/>
          <w:color w:val="000000"/>
          <w:u w:val="single"/>
        </w:rPr>
        <w:t>including the assignment of required overtime,</w:t>
      </w:r>
      <w:r>
        <w:rPr>
          <w:rFonts w:ascii="Arial" w:hAnsi="Arial" w:cs="Arial"/>
        </w:rPr>
        <w:t xml:space="preserve"> in accordance with the overtime procedure.</w:t>
      </w:r>
    </w:p>
    <w:p w:rsidR="00750F73" w:rsidRDefault="00750F73" w:rsidP="00750F73">
      <w:pPr>
        <w:jc w:val="both"/>
        <w:rPr>
          <w:rFonts w:ascii="Arial" w:hAnsi="Arial" w:cs="Arial"/>
        </w:rPr>
      </w:pPr>
    </w:p>
    <w:p w:rsidR="00750F73" w:rsidRPr="00EB63F4" w:rsidRDefault="00750F73" w:rsidP="00750F73">
      <w:pPr>
        <w:ind w:left="1440" w:hanging="720"/>
        <w:jc w:val="both"/>
        <w:rPr>
          <w:rFonts w:ascii="Arial" w:hAnsi="Arial" w:cs="Arial"/>
        </w:rPr>
      </w:pPr>
      <w:r>
        <w:rPr>
          <w:rFonts w:ascii="Arial" w:hAnsi="Arial" w:cs="Arial"/>
        </w:rPr>
        <w:t>B.</w:t>
      </w:r>
      <w:r>
        <w:rPr>
          <w:rFonts w:ascii="Arial" w:hAnsi="Arial" w:cs="Arial"/>
        </w:rPr>
        <w:tab/>
      </w:r>
      <w:r w:rsidRPr="00EB63F4">
        <w:rPr>
          <w:rFonts w:ascii="Arial" w:hAnsi="Arial" w:cs="Arial"/>
        </w:rPr>
        <w:t>To establish the basic principles for effecting an</w:t>
      </w:r>
      <w:r w:rsidR="007D1BFD">
        <w:rPr>
          <w:rFonts w:ascii="Arial" w:hAnsi="Arial" w:cs="Arial"/>
        </w:rPr>
        <w:t xml:space="preserve"> </w:t>
      </w:r>
      <w:r w:rsidR="00EB63F4">
        <w:rPr>
          <w:rFonts w:ascii="Arial" w:hAnsi="Arial" w:cs="Arial"/>
        </w:rPr>
        <w:t>e</w:t>
      </w:r>
      <w:r>
        <w:rPr>
          <w:rFonts w:ascii="Arial" w:hAnsi="Arial" w:cs="Arial"/>
        </w:rPr>
        <w:t xml:space="preserve">quitable distribution of overtime for the applicable crafts employed by the Employer consistent with the terms of this Agreement.  </w:t>
      </w:r>
      <w:r w:rsidRPr="00EB63F4">
        <w:rPr>
          <w:rFonts w:ascii="Arial" w:hAnsi="Arial" w:cs="Arial"/>
        </w:rPr>
        <w:t>Overtime groups are established separately for some crafts as listed in their Appendix A’s.</w:t>
      </w:r>
    </w:p>
    <w:p w:rsidR="00750F73" w:rsidRPr="00EB63F4" w:rsidRDefault="00750F73" w:rsidP="00750F73">
      <w:pPr>
        <w:jc w:val="both"/>
        <w:rPr>
          <w:rFonts w:ascii="Arial" w:hAnsi="Arial" w:cs="Arial"/>
        </w:rPr>
      </w:pPr>
    </w:p>
    <w:p w:rsidR="00750F73" w:rsidRDefault="00750F73" w:rsidP="00750F73">
      <w:pPr>
        <w:jc w:val="both"/>
        <w:rPr>
          <w:rFonts w:ascii="Arial" w:hAnsi="Arial" w:cs="Arial"/>
        </w:rPr>
      </w:pPr>
      <w:r>
        <w:rPr>
          <w:rFonts w:ascii="Arial" w:hAnsi="Arial" w:cs="Arial"/>
        </w:rPr>
        <w:t>2.</w:t>
      </w:r>
      <w:r>
        <w:rPr>
          <w:rFonts w:ascii="Arial" w:hAnsi="Arial" w:cs="Arial"/>
        </w:rPr>
        <w:tab/>
        <w:t>METHOD OF DISTRIBUTION</w:t>
      </w:r>
    </w:p>
    <w:p w:rsidR="00750F73" w:rsidRDefault="00750F73" w:rsidP="00750F73">
      <w:pPr>
        <w:jc w:val="both"/>
        <w:rPr>
          <w:rFonts w:ascii="Arial" w:hAnsi="Arial" w:cs="Arial"/>
        </w:rPr>
      </w:pPr>
    </w:p>
    <w:p w:rsidR="00EB63F4" w:rsidRDefault="00750F73" w:rsidP="00750F73">
      <w:pPr>
        <w:numPr>
          <w:ilvl w:val="0"/>
          <w:numId w:val="36"/>
        </w:numPr>
        <w:jc w:val="both"/>
        <w:rPr>
          <w:rFonts w:ascii="Arial" w:hAnsi="Arial" w:cs="Arial"/>
        </w:rPr>
      </w:pPr>
      <w:r w:rsidRPr="00EB63F4">
        <w:rPr>
          <w:rFonts w:ascii="Arial" w:hAnsi="Arial" w:cs="Arial"/>
        </w:rPr>
        <w:t xml:space="preserve">Employees will normally be assigned overtime work on the basis of accumulated hours within their specific overtime group (Reference Section 12).  Those with the least accumulated hours will normally be assigned first and so on down the list in the order of increasing accumulated hours.  </w:t>
      </w:r>
    </w:p>
    <w:p w:rsidR="00EB63F4" w:rsidRDefault="00EB63F4" w:rsidP="00EB63F4">
      <w:pPr>
        <w:ind w:left="1440"/>
        <w:jc w:val="both"/>
        <w:rPr>
          <w:rFonts w:ascii="Arial" w:hAnsi="Arial" w:cs="Arial"/>
        </w:rPr>
      </w:pPr>
    </w:p>
    <w:p w:rsidR="00750F73" w:rsidRPr="00A263BE" w:rsidRDefault="00750F73" w:rsidP="00750F73">
      <w:pPr>
        <w:numPr>
          <w:ilvl w:val="0"/>
          <w:numId w:val="36"/>
        </w:numPr>
        <w:jc w:val="both"/>
        <w:rPr>
          <w:rFonts w:ascii="Arial" w:hAnsi="Arial" w:cs="Arial"/>
          <w:strike/>
        </w:rPr>
      </w:pPr>
      <w:r w:rsidRPr="00EB63F4">
        <w:rPr>
          <w:rFonts w:ascii="Arial" w:hAnsi="Arial" w:cs="Arial"/>
          <w:color w:val="000000"/>
          <w:u w:val="single"/>
        </w:rPr>
        <w:t xml:space="preserve">In the event the Company’s overtime requirement exceeds the available volunteers or if there are no volunteers, the Company may assign the overtime to be worked, beginning with the </w:t>
      </w:r>
      <w:r w:rsidR="00A263BE">
        <w:rPr>
          <w:rFonts w:ascii="Arial" w:hAnsi="Arial" w:cs="Arial"/>
          <w:b/>
          <w:color w:val="000000"/>
          <w:u w:val="single"/>
        </w:rPr>
        <w:t xml:space="preserve">least senior person in the applicable primary overtime group and so on up the list(s) in order of increasing seniority. </w:t>
      </w:r>
      <w:proofErr w:type="gramStart"/>
      <w:r w:rsidRPr="00A263BE">
        <w:rPr>
          <w:rFonts w:ascii="Arial" w:hAnsi="Arial" w:cs="Arial"/>
          <w:strike/>
          <w:color w:val="000000"/>
          <w:u w:val="single"/>
        </w:rPr>
        <w:t>employee</w:t>
      </w:r>
      <w:proofErr w:type="gramEnd"/>
      <w:r w:rsidRPr="00A263BE">
        <w:rPr>
          <w:rFonts w:ascii="Arial" w:hAnsi="Arial" w:cs="Arial"/>
          <w:strike/>
          <w:color w:val="000000"/>
          <w:u w:val="single"/>
        </w:rPr>
        <w:t xml:space="preserve"> who has accumulated the least amount of overtime hours.</w:t>
      </w:r>
    </w:p>
    <w:p w:rsidR="00EB63F4" w:rsidRDefault="00586DCE" w:rsidP="00EB63F4">
      <w:pPr>
        <w:jc w:val="both"/>
        <w:rPr>
          <w:rFonts w:ascii="Arial" w:hAnsi="Arial" w:cs="Arial"/>
          <w:color w:val="000000"/>
        </w:rPr>
      </w:pPr>
      <w:r>
        <w:rPr>
          <w:rFonts w:ascii="Arial" w:hAnsi="Arial" w:cs="Arial"/>
          <w:color w:val="000000"/>
        </w:rPr>
        <w:tab/>
      </w:r>
    </w:p>
    <w:p w:rsidR="00586DCE" w:rsidRDefault="00586DCE" w:rsidP="00EB63F4">
      <w:pPr>
        <w:jc w:val="both"/>
        <w:rPr>
          <w:rFonts w:ascii="Arial" w:hAnsi="Arial" w:cs="Arial"/>
        </w:rPr>
      </w:pPr>
      <w:r>
        <w:rPr>
          <w:rFonts w:ascii="Arial" w:hAnsi="Arial" w:cs="Arial"/>
          <w:color w:val="000000"/>
        </w:rPr>
        <w:tab/>
      </w:r>
      <w:r w:rsidRPr="00586DCE">
        <w:rPr>
          <w:rFonts w:ascii="Arial" w:hAnsi="Arial" w:cs="Arial"/>
          <w:color w:val="FF0000"/>
        </w:rPr>
        <w:t>C.</w:t>
      </w:r>
      <w:r>
        <w:rPr>
          <w:rFonts w:ascii="Arial" w:hAnsi="Arial" w:cs="Arial"/>
          <w:color w:val="FF0000"/>
        </w:rPr>
        <w:tab/>
      </w:r>
      <w:r>
        <w:rPr>
          <w:rFonts w:ascii="Arial" w:hAnsi="Arial" w:cs="Arial"/>
        </w:rPr>
        <w:t xml:space="preserve">It is recognized that the health and safety of employees, the progress of </w:t>
      </w:r>
      <w:r>
        <w:rPr>
          <w:rFonts w:ascii="Arial" w:hAnsi="Arial" w:cs="Arial"/>
        </w:rPr>
        <w:tab/>
      </w:r>
      <w:r>
        <w:rPr>
          <w:rFonts w:ascii="Arial" w:hAnsi="Arial" w:cs="Arial"/>
        </w:rPr>
        <w:tab/>
      </w:r>
      <w:r>
        <w:rPr>
          <w:rFonts w:ascii="Arial" w:hAnsi="Arial" w:cs="Arial"/>
        </w:rPr>
        <w:tab/>
        <w:t xml:space="preserve">work, certification, security clearances, work restrictions, radiation </w:t>
      </w:r>
      <w:r>
        <w:rPr>
          <w:rFonts w:ascii="Arial" w:hAnsi="Arial" w:cs="Arial"/>
        </w:rPr>
        <w:tab/>
      </w:r>
      <w:r>
        <w:rPr>
          <w:rFonts w:ascii="Arial" w:hAnsi="Arial" w:cs="Arial"/>
        </w:rPr>
        <w:tab/>
      </w:r>
      <w:r>
        <w:rPr>
          <w:rFonts w:ascii="Arial" w:hAnsi="Arial" w:cs="Arial"/>
        </w:rPr>
        <w:tab/>
      </w:r>
      <w:r>
        <w:rPr>
          <w:rFonts w:ascii="Arial" w:hAnsi="Arial" w:cs="Arial"/>
        </w:rPr>
        <w:tab/>
        <w:t xml:space="preserve">exposure, qualifications, scheduled vacations, sick time, and personal </w:t>
      </w:r>
      <w:r>
        <w:rPr>
          <w:rFonts w:ascii="Arial" w:hAnsi="Arial" w:cs="Arial"/>
        </w:rPr>
        <w:tab/>
      </w:r>
      <w:r>
        <w:rPr>
          <w:rFonts w:ascii="Arial" w:hAnsi="Arial" w:cs="Arial"/>
        </w:rPr>
        <w:tab/>
      </w:r>
      <w:r>
        <w:rPr>
          <w:rFonts w:ascii="Arial" w:hAnsi="Arial" w:cs="Arial"/>
        </w:rPr>
        <w:tab/>
        <w:t xml:space="preserve">business, may preclude rigid adherence to the low man principle </w:t>
      </w:r>
      <w:r>
        <w:rPr>
          <w:rFonts w:ascii="Arial" w:hAnsi="Arial" w:cs="Arial"/>
        </w:rPr>
        <w:tab/>
      </w:r>
      <w:r>
        <w:rPr>
          <w:rFonts w:ascii="Arial" w:hAnsi="Arial" w:cs="Arial"/>
        </w:rPr>
        <w:tab/>
      </w:r>
      <w:r>
        <w:rPr>
          <w:rFonts w:ascii="Arial" w:hAnsi="Arial" w:cs="Arial"/>
        </w:rPr>
        <w:tab/>
      </w:r>
      <w:r>
        <w:rPr>
          <w:rFonts w:ascii="Arial" w:hAnsi="Arial" w:cs="Arial"/>
        </w:rPr>
        <w:tab/>
      </w:r>
      <w:r w:rsidRPr="00586DCE">
        <w:rPr>
          <w:rFonts w:ascii="Arial" w:hAnsi="Arial" w:cs="Arial"/>
          <w:u w:val="single"/>
        </w:rPr>
        <w:t>(volunteer)</w:t>
      </w:r>
      <w:r>
        <w:rPr>
          <w:rFonts w:ascii="Arial" w:hAnsi="Arial" w:cs="Arial"/>
        </w:rPr>
        <w:t xml:space="preserve"> or </w:t>
      </w:r>
      <w:r w:rsidRPr="00586DCE">
        <w:rPr>
          <w:rFonts w:ascii="Arial" w:hAnsi="Arial" w:cs="Arial"/>
          <w:u w:val="single"/>
        </w:rPr>
        <w:t>least senior person (required) that is assigned the overtime</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586DCE">
        <w:rPr>
          <w:rFonts w:ascii="Arial" w:hAnsi="Arial" w:cs="Arial"/>
          <w:u w:val="single"/>
        </w:rPr>
        <w:t>work</w:t>
      </w:r>
      <w:r>
        <w:rPr>
          <w:rFonts w:ascii="Arial" w:hAnsi="Arial" w:cs="Arial"/>
        </w:rPr>
        <w:t xml:space="preserve">; however, it is the intent to assign overtime work on the basis of the </w:t>
      </w:r>
      <w:r>
        <w:rPr>
          <w:rFonts w:ascii="Arial" w:hAnsi="Arial" w:cs="Arial"/>
        </w:rPr>
        <w:tab/>
      </w:r>
      <w:r>
        <w:rPr>
          <w:rFonts w:ascii="Arial" w:hAnsi="Arial" w:cs="Arial"/>
        </w:rPr>
        <w:tab/>
      </w:r>
      <w:r>
        <w:rPr>
          <w:rFonts w:ascii="Arial" w:hAnsi="Arial" w:cs="Arial"/>
        </w:rPr>
        <w:tab/>
        <w:t xml:space="preserve">low man principle </w:t>
      </w:r>
      <w:r w:rsidRPr="00586DCE">
        <w:rPr>
          <w:rFonts w:ascii="Arial" w:hAnsi="Arial" w:cs="Arial"/>
          <w:u w:val="single"/>
        </w:rPr>
        <w:t>or least senior person</w:t>
      </w:r>
      <w:r>
        <w:rPr>
          <w:rFonts w:ascii="Arial" w:hAnsi="Arial" w:cs="Arial"/>
        </w:rPr>
        <w:t xml:space="preserve"> first when such factors are not </w:t>
      </w:r>
      <w:r>
        <w:rPr>
          <w:rFonts w:ascii="Arial" w:hAnsi="Arial" w:cs="Arial"/>
        </w:rPr>
        <w:tab/>
      </w:r>
      <w:r>
        <w:rPr>
          <w:rFonts w:ascii="Arial" w:hAnsi="Arial" w:cs="Arial"/>
        </w:rPr>
        <w:tab/>
      </w:r>
      <w:r>
        <w:rPr>
          <w:rFonts w:ascii="Arial" w:hAnsi="Arial" w:cs="Arial"/>
        </w:rPr>
        <w:tab/>
        <w:t xml:space="preserve">present. </w:t>
      </w:r>
    </w:p>
    <w:p w:rsidR="00586DCE" w:rsidRDefault="00586DCE" w:rsidP="00EB63F4">
      <w:pPr>
        <w:jc w:val="both"/>
        <w:rPr>
          <w:rFonts w:ascii="Arial" w:hAnsi="Arial" w:cs="Arial"/>
        </w:rPr>
      </w:pPr>
    </w:p>
    <w:p w:rsidR="00586DCE" w:rsidRDefault="00586DCE" w:rsidP="00EB63F4">
      <w:pPr>
        <w:jc w:val="both"/>
        <w:rPr>
          <w:rFonts w:ascii="Arial" w:hAnsi="Arial" w:cs="Arial"/>
        </w:rPr>
      </w:pPr>
      <w:r>
        <w:rPr>
          <w:rFonts w:ascii="Arial" w:hAnsi="Arial" w:cs="Arial"/>
        </w:rPr>
        <w:tab/>
      </w:r>
      <w:r>
        <w:rPr>
          <w:rFonts w:ascii="Arial" w:hAnsi="Arial" w:cs="Arial"/>
          <w:color w:val="C00000"/>
        </w:rPr>
        <w:t>D.</w:t>
      </w:r>
      <w:r>
        <w:rPr>
          <w:rFonts w:ascii="Arial" w:hAnsi="Arial" w:cs="Arial"/>
          <w:color w:val="C00000"/>
        </w:rPr>
        <w:tab/>
      </w:r>
      <w:r>
        <w:rPr>
          <w:rFonts w:ascii="Arial" w:hAnsi="Arial" w:cs="Arial"/>
        </w:rPr>
        <w:t xml:space="preserve">If an employee is on approved PTB on the day immediately preceding or </w:t>
      </w:r>
      <w:r>
        <w:rPr>
          <w:rFonts w:ascii="Arial" w:hAnsi="Arial" w:cs="Arial"/>
        </w:rPr>
        <w:tab/>
      </w:r>
      <w:r>
        <w:rPr>
          <w:rFonts w:ascii="Arial" w:hAnsi="Arial" w:cs="Arial"/>
        </w:rPr>
        <w:tab/>
      </w:r>
      <w:r>
        <w:rPr>
          <w:rFonts w:ascii="Arial" w:hAnsi="Arial" w:cs="Arial"/>
        </w:rPr>
        <w:tab/>
        <w:t xml:space="preserve">following their scheduled days of rest or a Facility Closure Day, they will </w:t>
      </w:r>
      <w:r>
        <w:rPr>
          <w:rFonts w:ascii="Arial" w:hAnsi="Arial" w:cs="Arial"/>
        </w:rPr>
        <w:tab/>
      </w:r>
      <w:r>
        <w:rPr>
          <w:rFonts w:ascii="Arial" w:hAnsi="Arial" w:cs="Arial"/>
        </w:rPr>
        <w:tab/>
      </w:r>
      <w:r>
        <w:rPr>
          <w:rFonts w:ascii="Arial" w:hAnsi="Arial" w:cs="Arial"/>
        </w:rPr>
        <w:tab/>
        <w:t xml:space="preserve">not be contacted for overtime on their days of rest or a Facility Closure </w:t>
      </w:r>
      <w:r>
        <w:rPr>
          <w:rFonts w:ascii="Arial" w:hAnsi="Arial" w:cs="Arial"/>
        </w:rPr>
        <w:tab/>
      </w:r>
      <w:r>
        <w:rPr>
          <w:rFonts w:ascii="Arial" w:hAnsi="Arial" w:cs="Arial"/>
        </w:rPr>
        <w:tab/>
      </w:r>
      <w:r>
        <w:rPr>
          <w:rFonts w:ascii="Arial" w:hAnsi="Arial" w:cs="Arial"/>
        </w:rPr>
        <w:tab/>
        <w:t>Day.</w:t>
      </w:r>
    </w:p>
    <w:p w:rsidR="00586DCE" w:rsidRDefault="00586DCE" w:rsidP="00EB63F4">
      <w:pPr>
        <w:jc w:val="both"/>
        <w:rPr>
          <w:rFonts w:ascii="Arial" w:hAnsi="Arial" w:cs="Arial"/>
        </w:rPr>
      </w:pPr>
    </w:p>
    <w:p w:rsidR="00074217" w:rsidRDefault="00586DCE" w:rsidP="00EB63F4">
      <w:pPr>
        <w:jc w:val="both"/>
        <w:rPr>
          <w:rFonts w:ascii="Arial" w:hAnsi="Arial" w:cs="Arial"/>
        </w:rPr>
      </w:pPr>
      <w:r>
        <w:rPr>
          <w:rFonts w:ascii="Arial" w:hAnsi="Arial" w:cs="Arial"/>
        </w:rPr>
        <w:tab/>
      </w:r>
      <w:r>
        <w:rPr>
          <w:rFonts w:ascii="Arial" w:hAnsi="Arial" w:cs="Arial"/>
          <w:color w:val="C00000"/>
        </w:rPr>
        <w:t>E.</w:t>
      </w:r>
      <w:r>
        <w:rPr>
          <w:rFonts w:ascii="Arial" w:hAnsi="Arial" w:cs="Arial"/>
          <w:color w:val="C00000"/>
        </w:rPr>
        <w:tab/>
      </w:r>
      <w:r>
        <w:rPr>
          <w:rFonts w:ascii="Arial" w:hAnsi="Arial" w:cs="Arial"/>
        </w:rPr>
        <w:t xml:space="preserve">A separate overtime list shall be maintained for each overtime group </w:t>
      </w:r>
      <w:r>
        <w:rPr>
          <w:rFonts w:ascii="Arial" w:hAnsi="Arial" w:cs="Arial"/>
        </w:rPr>
        <w:tab/>
      </w:r>
      <w:r>
        <w:rPr>
          <w:rFonts w:ascii="Arial" w:hAnsi="Arial" w:cs="Arial"/>
        </w:rPr>
        <w:tab/>
      </w:r>
      <w:r>
        <w:rPr>
          <w:rFonts w:ascii="Arial" w:hAnsi="Arial" w:cs="Arial"/>
        </w:rPr>
        <w:tab/>
        <w:t xml:space="preserve">within the classification and will report the name of each employee who is </w:t>
      </w:r>
      <w:r>
        <w:rPr>
          <w:rFonts w:ascii="Arial" w:hAnsi="Arial" w:cs="Arial"/>
        </w:rPr>
        <w:tab/>
      </w:r>
      <w:r>
        <w:rPr>
          <w:rFonts w:ascii="Arial" w:hAnsi="Arial" w:cs="Arial"/>
        </w:rPr>
        <w:tab/>
      </w:r>
      <w:r>
        <w:rPr>
          <w:rFonts w:ascii="Arial" w:hAnsi="Arial" w:cs="Arial"/>
        </w:rPr>
        <w:tab/>
        <w:t xml:space="preserve">eligible for overtime assignment and their seniority order within the </w:t>
      </w:r>
      <w:r>
        <w:rPr>
          <w:rFonts w:ascii="Arial" w:hAnsi="Arial" w:cs="Arial"/>
        </w:rPr>
        <w:tab/>
      </w:r>
      <w:r>
        <w:rPr>
          <w:rFonts w:ascii="Arial" w:hAnsi="Arial" w:cs="Arial"/>
        </w:rPr>
        <w:tab/>
      </w:r>
    </w:p>
    <w:p w:rsidR="00586DCE" w:rsidRPr="00586DCE" w:rsidRDefault="00074217" w:rsidP="00EB63F4">
      <w:pPr>
        <w:jc w:val="both"/>
        <w:rPr>
          <w:rFonts w:ascii="Arial" w:hAnsi="Arial" w:cs="Arial"/>
        </w:rPr>
      </w:pPr>
      <w:r>
        <w:rPr>
          <w:rFonts w:ascii="Arial" w:hAnsi="Arial" w:cs="Arial"/>
        </w:rPr>
        <w:lastRenderedPageBreak/>
        <w:tab/>
      </w:r>
      <w:r>
        <w:rPr>
          <w:rFonts w:ascii="Arial" w:hAnsi="Arial" w:cs="Arial"/>
        </w:rPr>
        <w:tab/>
      </w:r>
      <w:proofErr w:type="gramStart"/>
      <w:r w:rsidR="00586DCE">
        <w:rPr>
          <w:rFonts w:ascii="Arial" w:hAnsi="Arial" w:cs="Arial"/>
        </w:rPr>
        <w:t>group(s)</w:t>
      </w:r>
      <w:proofErr w:type="gramEnd"/>
      <w:r w:rsidR="00586DCE">
        <w:rPr>
          <w:rFonts w:ascii="Arial" w:hAnsi="Arial" w:cs="Arial"/>
        </w:rPr>
        <w:t>.</w:t>
      </w:r>
    </w:p>
    <w:p w:rsidR="00750F73" w:rsidRDefault="00586DCE" w:rsidP="00750F73">
      <w:pPr>
        <w:jc w:val="both"/>
        <w:rPr>
          <w:rFonts w:ascii="Arial" w:hAnsi="Arial" w:cs="Arial"/>
        </w:rPr>
      </w:pPr>
      <w:r w:rsidRPr="00586DCE">
        <w:rPr>
          <w:rFonts w:ascii="Arial" w:hAnsi="Arial" w:cs="Arial"/>
        </w:rPr>
        <w:tab/>
      </w:r>
    </w:p>
    <w:p w:rsidR="00074217" w:rsidRDefault="00074217" w:rsidP="00750F73">
      <w:pPr>
        <w:jc w:val="both"/>
        <w:rPr>
          <w:rFonts w:ascii="Arial" w:hAnsi="Arial" w:cs="Arial"/>
        </w:rPr>
      </w:pPr>
    </w:p>
    <w:p w:rsidR="00DA4937" w:rsidRPr="00074217" w:rsidRDefault="00074217" w:rsidP="00750F73">
      <w:pPr>
        <w:jc w:val="both"/>
        <w:rPr>
          <w:rFonts w:ascii="Arial" w:hAnsi="Arial" w:cs="Arial"/>
          <w:u w:val="single"/>
        </w:rPr>
      </w:pPr>
      <w:r>
        <w:rPr>
          <w:rFonts w:ascii="Arial" w:hAnsi="Arial" w:cs="Arial"/>
        </w:rPr>
        <w:tab/>
      </w:r>
      <w:r w:rsidRPr="00074217">
        <w:rPr>
          <w:rFonts w:ascii="Arial" w:hAnsi="Arial" w:cs="Arial"/>
          <w:b/>
          <w:color w:val="C00000"/>
          <w:u w:val="single"/>
        </w:rPr>
        <w:t>F</w:t>
      </w:r>
      <w:r>
        <w:rPr>
          <w:rFonts w:ascii="Arial" w:hAnsi="Arial" w:cs="Arial"/>
          <w:b/>
          <w:color w:val="C00000"/>
          <w:u w:val="single"/>
        </w:rPr>
        <w:t>.</w:t>
      </w:r>
      <w:r>
        <w:rPr>
          <w:rFonts w:ascii="Arial" w:hAnsi="Arial" w:cs="Arial"/>
          <w:b/>
          <w:color w:val="C00000"/>
        </w:rPr>
        <w:tab/>
      </w:r>
      <w:r w:rsidR="00DA4937" w:rsidRPr="00074217">
        <w:rPr>
          <w:rFonts w:ascii="Arial" w:hAnsi="Arial" w:cs="Arial"/>
          <w:u w:val="single"/>
        </w:rPr>
        <w:t>Overtime Sign-Up/Scheduling</w:t>
      </w:r>
    </w:p>
    <w:p w:rsidR="00DA4937" w:rsidRDefault="00DA4937" w:rsidP="00750F73">
      <w:pPr>
        <w:jc w:val="both"/>
        <w:rPr>
          <w:rFonts w:ascii="Arial" w:hAnsi="Arial" w:cs="Arial"/>
          <w:b/>
          <w:u w:val="single"/>
        </w:rPr>
      </w:pPr>
    </w:p>
    <w:p w:rsidR="00DA4937" w:rsidRDefault="00DA4937" w:rsidP="00750F73">
      <w:pPr>
        <w:jc w:val="both"/>
        <w:rPr>
          <w:rFonts w:ascii="Arial" w:hAnsi="Arial" w:cs="Arial"/>
          <w:b/>
          <w:u w:val="single"/>
        </w:rPr>
      </w:pPr>
      <w:r w:rsidRPr="00DA4937">
        <w:rPr>
          <w:rFonts w:ascii="Arial" w:hAnsi="Arial" w:cs="Arial"/>
          <w:b/>
        </w:rPr>
        <w:tab/>
      </w:r>
      <w:r w:rsidR="00074217">
        <w:rPr>
          <w:rFonts w:ascii="Arial" w:hAnsi="Arial" w:cs="Arial"/>
          <w:b/>
        </w:rPr>
        <w:tab/>
      </w:r>
      <w:r w:rsidRPr="00074217">
        <w:rPr>
          <w:rFonts w:ascii="Arial" w:hAnsi="Arial" w:cs="Arial"/>
        </w:rPr>
        <w:t xml:space="preserve">1.  </w:t>
      </w:r>
      <w:r w:rsidRPr="00074217">
        <w:rPr>
          <w:rFonts w:ascii="Arial" w:hAnsi="Arial" w:cs="Arial"/>
        </w:rPr>
        <w:tab/>
      </w:r>
      <w:r w:rsidRPr="00074217">
        <w:rPr>
          <w:rFonts w:ascii="Arial" w:hAnsi="Arial" w:cs="Arial"/>
          <w:u w:val="single"/>
        </w:rPr>
        <w:t>For purposes of scheduling overtime, an overtime week begins</w:t>
      </w:r>
      <w:r>
        <w:rPr>
          <w:rFonts w:ascii="Arial" w:hAnsi="Arial" w:cs="Arial"/>
          <w:b/>
          <w:u w:val="single"/>
        </w:rPr>
        <w:t xml:space="preserve"> </w:t>
      </w:r>
      <w:r w:rsidRPr="00074217">
        <w:rPr>
          <w:rFonts w:ascii="Arial" w:hAnsi="Arial" w:cs="Arial"/>
          <w:u w:val="single"/>
        </w:rPr>
        <w:t>and</w:t>
      </w:r>
      <w:r w:rsidRPr="00DA4937">
        <w:rPr>
          <w:rFonts w:ascii="Arial" w:hAnsi="Arial" w:cs="Arial"/>
          <w:b/>
        </w:rPr>
        <w:tab/>
      </w:r>
      <w:r w:rsidRPr="00DA4937">
        <w:rPr>
          <w:rFonts w:ascii="Arial" w:hAnsi="Arial" w:cs="Arial"/>
          <w:b/>
        </w:rPr>
        <w:tab/>
      </w:r>
      <w:r w:rsidR="00074217">
        <w:rPr>
          <w:rFonts w:ascii="Arial" w:hAnsi="Arial" w:cs="Arial"/>
          <w:b/>
        </w:rPr>
        <w:tab/>
      </w:r>
      <w:r w:rsidR="00074217">
        <w:rPr>
          <w:rFonts w:ascii="Arial" w:hAnsi="Arial" w:cs="Arial"/>
          <w:b/>
        </w:rPr>
        <w:tab/>
      </w:r>
      <w:r w:rsidRPr="00074217">
        <w:rPr>
          <w:rFonts w:ascii="Arial" w:hAnsi="Arial" w:cs="Arial"/>
          <w:u w:val="single"/>
        </w:rPr>
        <w:t>ends at 7:30, Tuesday.</w:t>
      </w:r>
    </w:p>
    <w:p w:rsidR="00DA4937" w:rsidRPr="00074217" w:rsidRDefault="00074217" w:rsidP="00750F73">
      <w:pPr>
        <w:jc w:val="both"/>
        <w:rPr>
          <w:rFonts w:ascii="Arial" w:hAnsi="Arial" w:cs="Arial"/>
          <w:b/>
        </w:rPr>
      </w:pPr>
      <w:r w:rsidRPr="00074217">
        <w:rPr>
          <w:rFonts w:ascii="Arial" w:hAnsi="Arial" w:cs="Arial"/>
          <w:b/>
        </w:rPr>
        <w:tab/>
      </w:r>
    </w:p>
    <w:p w:rsidR="00DA4937" w:rsidRDefault="00DA4937" w:rsidP="00750F73">
      <w:pPr>
        <w:jc w:val="both"/>
        <w:rPr>
          <w:rFonts w:ascii="Arial" w:hAnsi="Arial" w:cs="Arial"/>
          <w:b/>
          <w:u w:val="single"/>
        </w:rPr>
      </w:pPr>
      <w:r>
        <w:rPr>
          <w:rFonts w:ascii="Arial" w:hAnsi="Arial" w:cs="Arial"/>
          <w:b/>
        </w:rPr>
        <w:tab/>
      </w:r>
      <w:r w:rsidR="00074217">
        <w:rPr>
          <w:rFonts w:ascii="Arial" w:hAnsi="Arial" w:cs="Arial"/>
          <w:b/>
        </w:rPr>
        <w:tab/>
      </w:r>
      <w:r w:rsidRPr="00074217">
        <w:rPr>
          <w:rFonts w:ascii="Arial" w:hAnsi="Arial" w:cs="Arial"/>
        </w:rPr>
        <w:t>2</w:t>
      </w:r>
      <w:r>
        <w:rPr>
          <w:rFonts w:ascii="Arial" w:hAnsi="Arial" w:cs="Arial"/>
          <w:b/>
        </w:rPr>
        <w:t>.</w:t>
      </w:r>
      <w:r>
        <w:rPr>
          <w:rFonts w:ascii="Arial" w:hAnsi="Arial" w:cs="Arial"/>
          <w:b/>
        </w:rPr>
        <w:tab/>
      </w:r>
      <w:r w:rsidR="00074217">
        <w:rPr>
          <w:rFonts w:ascii="Arial" w:hAnsi="Arial" w:cs="Arial"/>
          <w:b/>
          <w:u w:val="single"/>
        </w:rPr>
        <w:t xml:space="preserve">Voluntary </w:t>
      </w:r>
      <w:r w:rsidRPr="00074217">
        <w:rPr>
          <w:rFonts w:ascii="Arial" w:hAnsi="Arial" w:cs="Arial"/>
          <w:u w:val="single"/>
        </w:rPr>
        <w:t>Sign-up of Overtime</w:t>
      </w:r>
      <w:r>
        <w:rPr>
          <w:rFonts w:ascii="Arial" w:hAnsi="Arial" w:cs="Arial"/>
          <w:b/>
          <w:u w:val="single"/>
        </w:rPr>
        <w:t>:</w:t>
      </w:r>
    </w:p>
    <w:p w:rsidR="00DA4937" w:rsidRDefault="00DA4937" w:rsidP="00750F73">
      <w:pPr>
        <w:jc w:val="both"/>
        <w:rPr>
          <w:rFonts w:ascii="Arial" w:hAnsi="Arial" w:cs="Arial"/>
          <w:b/>
          <w:u w:val="single"/>
        </w:rPr>
      </w:pPr>
    </w:p>
    <w:p w:rsidR="00DA4937" w:rsidRPr="00A9164C" w:rsidRDefault="00DA4937" w:rsidP="00750F73">
      <w:pPr>
        <w:jc w:val="both"/>
        <w:rPr>
          <w:rFonts w:ascii="Arial" w:hAnsi="Arial" w:cs="Arial"/>
          <w:u w:val="single"/>
        </w:rPr>
      </w:pPr>
      <w:r>
        <w:rPr>
          <w:rFonts w:ascii="Arial" w:hAnsi="Arial" w:cs="Arial"/>
          <w:b/>
        </w:rPr>
        <w:tab/>
      </w:r>
      <w:r>
        <w:rPr>
          <w:rFonts w:ascii="Arial" w:hAnsi="Arial" w:cs="Arial"/>
          <w:b/>
        </w:rPr>
        <w:tab/>
      </w:r>
      <w:r w:rsidR="00074217">
        <w:rPr>
          <w:rFonts w:ascii="Arial" w:hAnsi="Arial" w:cs="Arial"/>
          <w:b/>
        </w:rPr>
        <w:tab/>
      </w:r>
      <w:r w:rsidRPr="00074217">
        <w:rPr>
          <w:rFonts w:ascii="Arial" w:hAnsi="Arial" w:cs="Arial"/>
          <w:u w:val="single"/>
        </w:rPr>
        <w:t>a.</w:t>
      </w:r>
      <w:r w:rsidRPr="00074217">
        <w:rPr>
          <w:rFonts w:ascii="Arial" w:hAnsi="Arial" w:cs="Arial"/>
        </w:rPr>
        <w:t xml:space="preserve"> </w:t>
      </w:r>
      <w:r w:rsidR="00074217" w:rsidRPr="00074217">
        <w:rPr>
          <w:rFonts w:ascii="Arial" w:hAnsi="Arial" w:cs="Arial"/>
        </w:rPr>
        <w:tab/>
      </w:r>
      <w:r w:rsidRPr="00074217">
        <w:rPr>
          <w:rFonts w:ascii="Arial" w:hAnsi="Arial" w:cs="Arial"/>
          <w:u w:val="single"/>
        </w:rPr>
        <w:t xml:space="preserve">Employees wishing to work overtime during an overtime </w:t>
      </w:r>
      <w:r w:rsidR="00074217">
        <w:rPr>
          <w:rFonts w:ascii="Arial" w:hAnsi="Arial" w:cs="Arial"/>
          <w:b/>
          <w:u w:val="single"/>
        </w:rPr>
        <w:tab/>
      </w:r>
      <w:r w:rsidR="00074217" w:rsidRPr="00074217">
        <w:rPr>
          <w:rFonts w:ascii="Arial" w:hAnsi="Arial" w:cs="Arial"/>
          <w:b/>
        </w:rPr>
        <w:tab/>
      </w:r>
      <w:r w:rsidR="00074217" w:rsidRPr="00074217">
        <w:rPr>
          <w:rFonts w:ascii="Arial" w:hAnsi="Arial" w:cs="Arial"/>
          <w:b/>
        </w:rPr>
        <w:tab/>
      </w:r>
      <w:r w:rsidR="00074217" w:rsidRPr="00074217">
        <w:rPr>
          <w:rFonts w:ascii="Arial" w:hAnsi="Arial" w:cs="Arial"/>
          <w:b/>
        </w:rPr>
        <w:tab/>
      </w:r>
      <w:r w:rsidR="00074217">
        <w:rPr>
          <w:rFonts w:ascii="Arial" w:hAnsi="Arial" w:cs="Arial"/>
          <w:b/>
        </w:rPr>
        <w:tab/>
      </w:r>
      <w:r w:rsidRPr="00A9164C">
        <w:rPr>
          <w:rFonts w:ascii="Arial" w:hAnsi="Arial" w:cs="Arial"/>
          <w:u w:val="single"/>
        </w:rPr>
        <w:t>week may</w:t>
      </w:r>
      <w:r w:rsidR="00074217" w:rsidRPr="00A9164C">
        <w:rPr>
          <w:rFonts w:ascii="Arial" w:hAnsi="Arial" w:cs="Arial"/>
          <w:u w:val="single"/>
        </w:rPr>
        <w:t xml:space="preserve"> s</w:t>
      </w:r>
      <w:r w:rsidRPr="00A9164C">
        <w:rPr>
          <w:rFonts w:ascii="Arial" w:hAnsi="Arial" w:cs="Arial"/>
          <w:u w:val="single"/>
        </w:rPr>
        <w:t xml:space="preserve">ign-up by submitting a written request to the </w:t>
      </w:r>
      <w:r w:rsidR="00074217" w:rsidRPr="00074217">
        <w:rPr>
          <w:rFonts w:ascii="Arial" w:hAnsi="Arial" w:cs="Arial"/>
        </w:rPr>
        <w:tab/>
      </w:r>
      <w:r w:rsidR="00074217" w:rsidRPr="00074217">
        <w:rPr>
          <w:rFonts w:ascii="Arial" w:hAnsi="Arial" w:cs="Arial"/>
        </w:rPr>
        <w:tab/>
      </w:r>
      <w:r w:rsidR="00074217" w:rsidRPr="00074217">
        <w:rPr>
          <w:rFonts w:ascii="Arial" w:hAnsi="Arial" w:cs="Arial"/>
        </w:rPr>
        <w:tab/>
      </w:r>
      <w:r w:rsidR="00074217" w:rsidRPr="00074217">
        <w:rPr>
          <w:rFonts w:ascii="Arial" w:hAnsi="Arial" w:cs="Arial"/>
        </w:rPr>
        <w:tab/>
      </w:r>
      <w:r w:rsidR="00074217">
        <w:rPr>
          <w:rFonts w:ascii="Arial" w:hAnsi="Arial" w:cs="Arial"/>
        </w:rPr>
        <w:tab/>
      </w:r>
      <w:r w:rsidRPr="00A9164C">
        <w:rPr>
          <w:rFonts w:ascii="Arial" w:hAnsi="Arial" w:cs="Arial"/>
          <w:u w:val="single"/>
        </w:rPr>
        <w:t xml:space="preserve">appropriate manager anytime during the preceding week </w:t>
      </w:r>
      <w:r w:rsidR="00074217" w:rsidRPr="00074217">
        <w:rPr>
          <w:rFonts w:ascii="Arial" w:hAnsi="Arial" w:cs="Arial"/>
        </w:rPr>
        <w:tab/>
      </w:r>
      <w:r w:rsidR="00074217" w:rsidRPr="00074217">
        <w:rPr>
          <w:rFonts w:ascii="Arial" w:hAnsi="Arial" w:cs="Arial"/>
        </w:rPr>
        <w:tab/>
      </w:r>
      <w:r w:rsidR="00074217" w:rsidRPr="00074217">
        <w:rPr>
          <w:rFonts w:ascii="Arial" w:hAnsi="Arial" w:cs="Arial"/>
        </w:rPr>
        <w:tab/>
      </w:r>
      <w:r w:rsidR="00074217" w:rsidRPr="00074217">
        <w:rPr>
          <w:rFonts w:ascii="Arial" w:hAnsi="Arial" w:cs="Arial"/>
        </w:rPr>
        <w:tab/>
      </w:r>
      <w:r w:rsidR="00074217">
        <w:rPr>
          <w:rFonts w:ascii="Arial" w:hAnsi="Arial" w:cs="Arial"/>
        </w:rPr>
        <w:tab/>
      </w:r>
      <w:r w:rsidRPr="00A9164C">
        <w:rPr>
          <w:rFonts w:ascii="Arial" w:hAnsi="Arial" w:cs="Arial"/>
          <w:u w:val="single"/>
        </w:rPr>
        <w:t>up to the deadline of 10:00 a.m. on Monday.</w:t>
      </w:r>
    </w:p>
    <w:p w:rsidR="00DA4937" w:rsidRPr="00A9164C" w:rsidRDefault="00DA4937" w:rsidP="00750F73">
      <w:pPr>
        <w:jc w:val="both"/>
        <w:rPr>
          <w:rFonts w:ascii="Arial" w:hAnsi="Arial" w:cs="Arial"/>
          <w:u w:val="single"/>
        </w:rPr>
      </w:pPr>
    </w:p>
    <w:p w:rsidR="00DA4937" w:rsidRPr="00074217" w:rsidRDefault="00DA4937" w:rsidP="00750F73">
      <w:pPr>
        <w:jc w:val="both"/>
        <w:rPr>
          <w:rFonts w:ascii="Arial" w:hAnsi="Arial" w:cs="Arial"/>
          <w:u w:val="single"/>
        </w:rPr>
      </w:pPr>
      <w:r>
        <w:rPr>
          <w:rFonts w:ascii="Arial" w:hAnsi="Arial" w:cs="Arial"/>
          <w:b/>
        </w:rPr>
        <w:tab/>
      </w:r>
      <w:r>
        <w:rPr>
          <w:rFonts w:ascii="Arial" w:hAnsi="Arial" w:cs="Arial"/>
          <w:b/>
        </w:rPr>
        <w:tab/>
      </w:r>
      <w:r w:rsidR="00074217">
        <w:rPr>
          <w:rFonts w:ascii="Arial" w:hAnsi="Arial" w:cs="Arial"/>
          <w:b/>
        </w:rPr>
        <w:tab/>
      </w:r>
      <w:r w:rsidR="00074217">
        <w:rPr>
          <w:rFonts w:ascii="Arial" w:hAnsi="Arial" w:cs="Arial"/>
          <w:b/>
        </w:rPr>
        <w:tab/>
      </w:r>
      <w:r w:rsidRPr="00074217">
        <w:rPr>
          <w:rFonts w:ascii="Arial" w:hAnsi="Arial" w:cs="Arial"/>
          <w:u w:val="single"/>
        </w:rPr>
        <w:t xml:space="preserve">Employees may withdraw their “sign-up” at any time prior to </w:t>
      </w:r>
      <w:r w:rsidR="00074217">
        <w:rPr>
          <w:rFonts w:ascii="Arial" w:hAnsi="Arial" w:cs="Arial"/>
          <w:u w:val="single"/>
        </w:rPr>
        <w:tab/>
      </w:r>
      <w:r w:rsidR="00074217" w:rsidRPr="00A9164C">
        <w:rPr>
          <w:rFonts w:ascii="Arial" w:hAnsi="Arial" w:cs="Arial"/>
        </w:rPr>
        <w:tab/>
      </w:r>
      <w:r w:rsidR="00074217" w:rsidRPr="00A9164C">
        <w:rPr>
          <w:rFonts w:ascii="Arial" w:hAnsi="Arial" w:cs="Arial"/>
        </w:rPr>
        <w:tab/>
      </w:r>
      <w:r w:rsidR="00074217" w:rsidRPr="00A9164C">
        <w:rPr>
          <w:rFonts w:ascii="Arial" w:hAnsi="Arial" w:cs="Arial"/>
        </w:rPr>
        <w:tab/>
      </w:r>
      <w:r w:rsidR="00074217" w:rsidRPr="00A9164C">
        <w:rPr>
          <w:rFonts w:ascii="Arial" w:hAnsi="Arial" w:cs="Arial"/>
        </w:rPr>
        <w:tab/>
      </w:r>
      <w:r w:rsidRPr="00074217">
        <w:rPr>
          <w:rFonts w:ascii="Arial" w:hAnsi="Arial" w:cs="Arial"/>
          <w:u w:val="single"/>
        </w:rPr>
        <w:t xml:space="preserve">the sign-up deadline.  Sign-ups not withdrawn by that </w:t>
      </w:r>
      <w:r w:rsidR="00074217">
        <w:rPr>
          <w:rFonts w:ascii="Arial" w:hAnsi="Arial" w:cs="Arial"/>
          <w:u w:val="single"/>
        </w:rPr>
        <w:tab/>
      </w:r>
      <w:r w:rsidR="00074217">
        <w:rPr>
          <w:rFonts w:ascii="Arial" w:hAnsi="Arial" w:cs="Arial"/>
          <w:u w:val="single"/>
        </w:rPr>
        <w:tab/>
      </w:r>
      <w:r w:rsidR="00074217" w:rsidRPr="00A9164C">
        <w:rPr>
          <w:rFonts w:ascii="Arial" w:hAnsi="Arial" w:cs="Arial"/>
        </w:rPr>
        <w:tab/>
      </w:r>
      <w:r w:rsidR="00074217" w:rsidRPr="00A9164C">
        <w:rPr>
          <w:rFonts w:ascii="Arial" w:hAnsi="Arial" w:cs="Arial"/>
        </w:rPr>
        <w:tab/>
      </w:r>
      <w:r w:rsidR="00074217" w:rsidRPr="00A9164C">
        <w:rPr>
          <w:rFonts w:ascii="Arial" w:hAnsi="Arial" w:cs="Arial"/>
        </w:rPr>
        <w:tab/>
      </w:r>
      <w:r w:rsidR="00074217" w:rsidRPr="00A9164C">
        <w:rPr>
          <w:rFonts w:ascii="Arial" w:hAnsi="Arial" w:cs="Arial"/>
        </w:rPr>
        <w:tab/>
      </w:r>
      <w:r w:rsidRPr="00074217">
        <w:rPr>
          <w:rFonts w:ascii="Arial" w:hAnsi="Arial" w:cs="Arial"/>
          <w:u w:val="single"/>
        </w:rPr>
        <w:t>deadline may not be withdrawn during the week.</w:t>
      </w:r>
    </w:p>
    <w:p w:rsidR="00DA4937" w:rsidRPr="00074217" w:rsidRDefault="00DA4937" w:rsidP="00750F73">
      <w:pPr>
        <w:jc w:val="both"/>
        <w:rPr>
          <w:rFonts w:ascii="Arial" w:hAnsi="Arial" w:cs="Arial"/>
          <w:u w:val="single"/>
        </w:rPr>
      </w:pPr>
    </w:p>
    <w:p w:rsidR="00FC7E3F" w:rsidRPr="00A9164C" w:rsidRDefault="00DA4937" w:rsidP="00750F73">
      <w:pPr>
        <w:jc w:val="both"/>
        <w:rPr>
          <w:rFonts w:ascii="Arial" w:hAnsi="Arial" w:cs="Arial"/>
          <w:u w:val="single"/>
        </w:rPr>
      </w:pPr>
      <w:r>
        <w:rPr>
          <w:rFonts w:ascii="Arial" w:hAnsi="Arial" w:cs="Arial"/>
          <w:b/>
        </w:rPr>
        <w:tab/>
      </w:r>
      <w:r>
        <w:rPr>
          <w:rFonts w:ascii="Arial" w:hAnsi="Arial" w:cs="Arial"/>
          <w:b/>
        </w:rPr>
        <w:tab/>
      </w:r>
      <w:r w:rsidR="00A9164C">
        <w:rPr>
          <w:rFonts w:ascii="Arial" w:hAnsi="Arial" w:cs="Arial"/>
          <w:b/>
        </w:rPr>
        <w:tab/>
      </w:r>
      <w:r w:rsidRPr="00A9164C">
        <w:rPr>
          <w:rFonts w:ascii="Arial" w:hAnsi="Arial" w:cs="Arial"/>
          <w:u w:val="single"/>
        </w:rPr>
        <w:t>b.</w:t>
      </w:r>
      <w:r w:rsidRPr="00A9164C">
        <w:rPr>
          <w:rFonts w:ascii="Arial" w:hAnsi="Arial" w:cs="Arial"/>
        </w:rPr>
        <w:t xml:space="preserve"> </w:t>
      </w:r>
      <w:r w:rsidR="00A9164C" w:rsidRPr="00A9164C">
        <w:rPr>
          <w:rFonts w:ascii="Arial" w:hAnsi="Arial" w:cs="Arial"/>
        </w:rPr>
        <w:tab/>
      </w:r>
      <w:r w:rsidRPr="00A9164C">
        <w:rPr>
          <w:rFonts w:ascii="Arial" w:hAnsi="Arial" w:cs="Arial"/>
          <w:u w:val="single"/>
        </w:rPr>
        <w:t xml:space="preserve">Employees desiring to sign-up for overtime on a </w:t>
      </w:r>
      <w:r w:rsidR="00A9164C" w:rsidRPr="00A9164C">
        <w:rPr>
          <w:rFonts w:ascii="Arial" w:hAnsi="Arial" w:cs="Arial"/>
          <w:u w:val="single"/>
        </w:rPr>
        <w:tab/>
      </w:r>
      <w:r w:rsidR="00A9164C" w:rsidRP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Pr="00A9164C">
        <w:rPr>
          <w:rFonts w:ascii="Arial" w:hAnsi="Arial" w:cs="Arial"/>
          <w:u w:val="single"/>
        </w:rPr>
        <w:t xml:space="preserve">continuous basis </w:t>
      </w:r>
      <w:r w:rsidR="00A9164C">
        <w:rPr>
          <w:rFonts w:ascii="Arial" w:hAnsi="Arial" w:cs="Arial"/>
          <w:u w:val="single"/>
        </w:rPr>
        <w:t xml:space="preserve">may </w:t>
      </w:r>
      <w:r w:rsidRPr="00A9164C">
        <w:rPr>
          <w:rFonts w:ascii="Arial" w:hAnsi="Arial" w:cs="Arial"/>
          <w:u w:val="single"/>
        </w:rPr>
        <w:t xml:space="preserve">do so by submitting a written </w:t>
      </w:r>
      <w:r w:rsid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Pr>
          <w:rFonts w:ascii="Arial" w:hAnsi="Arial" w:cs="Arial"/>
        </w:rPr>
        <w:tab/>
      </w:r>
      <w:r w:rsidRPr="00A9164C">
        <w:rPr>
          <w:rFonts w:ascii="Arial" w:hAnsi="Arial" w:cs="Arial"/>
          <w:u w:val="single"/>
        </w:rPr>
        <w:t xml:space="preserve">request to the appropriate Manager. </w:t>
      </w:r>
      <w:r w:rsidR="00FC7E3F" w:rsidRPr="00A9164C">
        <w:rPr>
          <w:rFonts w:ascii="Arial" w:hAnsi="Arial" w:cs="Arial"/>
          <w:u w:val="single"/>
        </w:rPr>
        <w:t xml:space="preserve">Such request must be </w:t>
      </w:r>
      <w:r w:rsid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FC7E3F" w:rsidRPr="00A9164C">
        <w:rPr>
          <w:rFonts w:ascii="Arial" w:hAnsi="Arial" w:cs="Arial"/>
          <w:u w:val="single"/>
        </w:rPr>
        <w:t>for periods of at least one (1) month and may</w:t>
      </w:r>
      <w:r w:rsidR="00A9164C">
        <w:rPr>
          <w:rFonts w:ascii="Arial" w:hAnsi="Arial" w:cs="Arial"/>
          <w:u w:val="single"/>
        </w:rPr>
        <w:t xml:space="preserve"> b</w:t>
      </w:r>
      <w:r w:rsidR="00FC7E3F" w:rsidRPr="00A9164C">
        <w:rPr>
          <w:rFonts w:ascii="Arial" w:hAnsi="Arial" w:cs="Arial"/>
          <w:u w:val="single"/>
        </w:rPr>
        <w:t xml:space="preserve">e canceled </w:t>
      </w:r>
      <w:r w:rsid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FC7E3F" w:rsidRPr="00A9164C">
        <w:rPr>
          <w:rFonts w:ascii="Arial" w:hAnsi="Arial" w:cs="Arial"/>
          <w:u w:val="single"/>
        </w:rPr>
        <w:t>only in</w:t>
      </w:r>
      <w:r w:rsidR="00A9164C" w:rsidRPr="00A9164C">
        <w:rPr>
          <w:rFonts w:ascii="Arial" w:hAnsi="Arial" w:cs="Arial"/>
        </w:rPr>
        <w:tab/>
      </w:r>
      <w:r w:rsidR="00A9164C">
        <w:rPr>
          <w:rFonts w:ascii="Arial" w:hAnsi="Arial" w:cs="Arial"/>
        </w:rPr>
        <w:t xml:space="preserve"> </w:t>
      </w:r>
      <w:r w:rsidR="00FC7E3F" w:rsidRPr="00A9164C">
        <w:rPr>
          <w:rFonts w:ascii="Arial" w:hAnsi="Arial" w:cs="Arial"/>
          <w:u w:val="single"/>
        </w:rPr>
        <w:t>writing.</w:t>
      </w:r>
    </w:p>
    <w:p w:rsidR="00FC7E3F" w:rsidRPr="00A9164C" w:rsidRDefault="00FC7E3F" w:rsidP="00750F73">
      <w:pPr>
        <w:jc w:val="both"/>
        <w:rPr>
          <w:rFonts w:ascii="Arial" w:hAnsi="Arial" w:cs="Arial"/>
          <w:u w:val="single"/>
        </w:rPr>
      </w:pPr>
    </w:p>
    <w:p w:rsidR="00FC7E3F" w:rsidRPr="00A9164C" w:rsidRDefault="00FC7E3F" w:rsidP="00750F73">
      <w:pPr>
        <w:jc w:val="both"/>
        <w:rPr>
          <w:rFonts w:ascii="Arial" w:hAnsi="Arial" w:cs="Arial"/>
          <w:u w:val="single"/>
        </w:rPr>
      </w:pPr>
      <w:r>
        <w:rPr>
          <w:rFonts w:ascii="Arial" w:hAnsi="Arial" w:cs="Arial"/>
          <w:b/>
        </w:rPr>
        <w:tab/>
      </w:r>
      <w:r w:rsidR="00A9164C">
        <w:rPr>
          <w:rFonts w:ascii="Arial" w:hAnsi="Arial" w:cs="Arial"/>
          <w:b/>
        </w:rPr>
        <w:tab/>
      </w:r>
      <w:r w:rsidRPr="00A9164C">
        <w:rPr>
          <w:rFonts w:ascii="Arial" w:hAnsi="Arial" w:cs="Arial"/>
          <w:u w:val="single"/>
        </w:rPr>
        <w:t>3.</w:t>
      </w:r>
      <w:r w:rsidRPr="00A9164C">
        <w:rPr>
          <w:rFonts w:ascii="Arial" w:hAnsi="Arial" w:cs="Arial"/>
        </w:rPr>
        <w:tab/>
      </w:r>
      <w:r w:rsidRPr="00A9164C">
        <w:rPr>
          <w:rFonts w:ascii="Arial" w:hAnsi="Arial" w:cs="Arial"/>
          <w:u w:val="single"/>
        </w:rPr>
        <w:t>Overtime assignments will be made on the following basis:</w:t>
      </w:r>
    </w:p>
    <w:p w:rsidR="00FC7E3F" w:rsidRPr="00A9164C" w:rsidRDefault="00FC7E3F" w:rsidP="00750F73">
      <w:pPr>
        <w:jc w:val="both"/>
        <w:rPr>
          <w:rFonts w:ascii="Arial" w:hAnsi="Arial" w:cs="Arial"/>
          <w:u w:val="single"/>
        </w:rPr>
      </w:pPr>
    </w:p>
    <w:p w:rsidR="00DA4937" w:rsidRPr="00A9164C" w:rsidRDefault="00FC7E3F" w:rsidP="00750F73">
      <w:pPr>
        <w:jc w:val="both"/>
        <w:rPr>
          <w:rFonts w:ascii="Arial" w:hAnsi="Arial" w:cs="Arial"/>
          <w:u w:val="single"/>
        </w:rPr>
      </w:pPr>
      <w:r>
        <w:rPr>
          <w:rFonts w:ascii="Arial" w:hAnsi="Arial" w:cs="Arial"/>
          <w:b/>
        </w:rPr>
        <w:tab/>
      </w:r>
      <w:r>
        <w:rPr>
          <w:rFonts w:ascii="Arial" w:hAnsi="Arial" w:cs="Arial"/>
          <w:b/>
        </w:rPr>
        <w:tab/>
      </w:r>
      <w:r w:rsidR="00A9164C">
        <w:rPr>
          <w:rFonts w:ascii="Arial" w:hAnsi="Arial" w:cs="Arial"/>
          <w:b/>
        </w:rPr>
        <w:tab/>
      </w:r>
      <w:r w:rsidRPr="00A9164C">
        <w:rPr>
          <w:rFonts w:ascii="Arial" w:hAnsi="Arial" w:cs="Arial"/>
          <w:u w:val="single"/>
        </w:rPr>
        <w:t>a.</w:t>
      </w:r>
      <w:r w:rsidRPr="00A9164C">
        <w:rPr>
          <w:rFonts w:ascii="Arial" w:hAnsi="Arial" w:cs="Arial"/>
        </w:rPr>
        <w:t xml:space="preserve"> </w:t>
      </w:r>
      <w:r w:rsidR="00A9164C" w:rsidRPr="00A9164C">
        <w:rPr>
          <w:rFonts w:ascii="Arial" w:hAnsi="Arial" w:cs="Arial"/>
        </w:rPr>
        <w:tab/>
      </w:r>
      <w:r w:rsidRPr="00A9164C">
        <w:rPr>
          <w:rFonts w:ascii="Arial" w:hAnsi="Arial" w:cs="Arial"/>
          <w:u w:val="single"/>
        </w:rPr>
        <w:t xml:space="preserve">With the exception of scheduled (16 hours advance notice) </w:t>
      </w:r>
      <w:r w:rsidRPr="00A9164C">
        <w:rPr>
          <w:rFonts w:ascii="Arial" w:hAnsi="Arial" w:cs="Arial"/>
        </w:rPr>
        <w:tab/>
      </w:r>
      <w:r w:rsidRPr="00A9164C">
        <w:rPr>
          <w:rFonts w:ascii="Arial" w:hAnsi="Arial" w:cs="Arial"/>
        </w:rPr>
        <w:tab/>
      </w:r>
      <w:r w:rsidRPr="00A9164C">
        <w:rPr>
          <w:rFonts w:ascii="Arial" w:hAnsi="Arial" w:cs="Arial"/>
        </w:rPr>
        <w:tab/>
      </w:r>
      <w:r w:rsidRPr="00A9164C">
        <w:rPr>
          <w:rFonts w:ascii="Arial" w:hAnsi="Arial" w:cs="Arial"/>
        </w:rPr>
        <w:tab/>
      </w:r>
      <w:r w:rsidR="00A9164C">
        <w:rPr>
          <w:rFonts w:ascii="Arial" w:hAnsi="Arial" w:cs="Arial"/>
        </w:rPr>
        <w:tab/>
      </w:r>
      <w:r w:rsidRPr="00A9164C">
        <w:rPr>
          <w:rFonts w:ascii="Arial" w:hAnsi="Arial" w:cs="Arial"/>
          <w:u w:val="single"/>
        </w:rPr>
        <w:t>overtime, hold over overtim</w:t>
      </w:r>
      <w:r w:rsidR="00A9164C">
        <w:rPr>
          <w:rFonts w:ascii="Arial" w:hAnsi="Arial" w:cs="Arial"/>
          <w:u w:val="single"/>
        </w:rPr>
        <w:t xml:space="preserve">e anticipated to extend beyond </w:t>
      </w:r>
      <w:r w:rsid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Pr>
          <w:rFonts w:ascii="Arial" w:hAnsi="Arial" w:cs="Arial"/>
          <w:u w:val="single"/>
        </w:rPr>
        <w:t>t</w:t>
      </w:r>
      <w:r w:rsidRPr="00A9164C">
        <w:rPr>
          <w:rFonts w:ascii="Arial" w:hAnsi="Arial" w:cs="Arial"/>
          <w:u w:val="single"/>
        </w:rPr>
        <w:t xml:space="preserve">hree (3) hours will be filled first through the signed-up </w:t>
      </w:r>
      <w:r w:rsid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Pr="00A9164C">
        <w:rPr>
          <w:rFonts w:ascii="Arial" w:hAnsi="Arial" w:cs="Arial"/>
          <w:u w:val="single"/>
        </w:rPr>
        <w:t>employee list.  Hold</w:t>
      </w:r>
      <w:r w:rsidRPr="00A9164C">
        <w:rPr>
          <w:rFonts w:ascii="Arial" w:hAnsi="Arial" w:cs="Arial"/>
        </w:rPr>
        <w:tab/>
      </w:r>
      <w:r w:rsidRPr="00A9164C">
        <w:rPr>
          <w:rFonts w:ascii="Arial" w:hAnsi="Arial" w:cs="Arial"/>
          <w:u w:val="single"/>
        </w:rPr>
        <w:t xml:space="preserve">over overtime of less than three (3) </w:t>
      </w:r>
      <w:r w:rsid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Pr="00A9164C">
        <w:rPr>
          <w:rFonts w:ascii="Arial" w:hAnsi="Arial" w:cs="Arial"/>
          <w:u w:val="single"/>
        </w:rPr>
        <w:t xml:space="preserve">hours will be assigned to those employees who have been </w:t>
      </w:r>
      <w:r w:rsid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Pr="00A9164C">
        <w:rPr>
          <w:rFonts w:ascii="Arial" w:hAnsi="Arial" w:cs="Arial"/>
          <w:u w:val="single"/>
        </w:rPr>
        <w:t xml:space="preserve">performing the specific work scope during the preceding </w:t>
      </w:r>
      <w:r w:rsid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Pr="00A9164C">
        <w:rPr>
          <w:rFonts w:ascii="Arial" w:hAnsi="Arial" w:cs="Arial"/>
          <w:u w:val="single"/>
        </w:rPr>
        <w:t>regular shift.</w:t>
      </w:r>
      <w:r w:rsidR="00DA4937" w:rsidRPr="00A9164C">
        <w:rPr>
          <w:rFonts w:ascii="Arial" w:hAnsi="Arial" w:cs="Arial"/>
          <w:u w:val="single"/>
        </w:rPr>
        <w:t xml:space="preserve"> </w:t>
      </w:r>
    </w:p>
    <w:p w:rsidR="00FC7E3F" w:rsidRDefault="00FC7E3F" w:rsidP="00750F73">
      <w:pPr>
        <w:jc w:val="both"/>
        <w:rPr>
          <w:rFonts w:ascii="Arial" w:hAnsi="Arial" w:cs="Arial"/>
          <w:b/>
          <w:u w:val="single"/>
        </w:rPr>
      </w:pPr>
    </w:p>
    <w:p w:rsidR="00FC7E3F" w:rsidRPr="00A9164C" w:rsidRDefault="00FC7E3F" w:rsidP="00750F73">
      <w:pPr>
        <w:jc w:val="both"/>
        <w:rPr>
          <w:rFonts w:ascii="Arial" w:hAnsi="Arial" w:cs="Arial"/>
          <w:u w:val="single"/>
        </w:rPr>
      </w:pPr>
      <w:r>
        <w:rPr>
          <w:rFonts w:ascii="Arial" w:hAnsi="Arial" w:cs="Arial"/>
        </w:rPr>
        <w:tab/>
      </w:r>
      <w:r>
        <w:rPr>
          <w:rFonts w:ascii="Arial" w:hAnsi="Arial" w:cs="Arial"/>
        </w:rPr>
        <w:tab/>
      </w:r>
      <w:r w:rsidR="00A9164C">
        <w:rPr>
          <w:rFonts w:ascii="Arial" w:hAnsi="Arial" w:cs="Arial"/>
        </w:rPr>
        <w:tab/>
      </w:r>
      <w:r w:rsidRPr="00A9164C">
        <w:rPr>
          <w:rFonts w:ascii="Arial" w:hAnsi="Arial" w:cs="Arial"/>
          <w:u w:val="single"/>
        </w:rPr>
        <w:t>b.</w:t>
      </w:r>
      <w:r w:rsidRPr="00A9164C">
        <w:rPr>
          <w:rFonts w:ascii="Arial" w:hAnsi="Arial" w:cs="Arial"/>
        </w:rPr>
        <w:t xml:space="preserve"> </w:t>
      </w:r>
      <w:r w:rsidR="00A9164C" w:rsidRPr="00A9164C">
        <w:rPr>
          <w:rFonts w:ascii="Arial" w:hAnsi="Arial" w:cs="Arial"/>
        </w:rPr>
        <w:tab/>
      </w:r>
      <w:r w:rsidRPr="00A9164C">
        <w:rPr>
          <w:rFonts w:ascii="Arial" w:hAnsi="Arial" w:cs="Arial"/>
          <w:u w:val="single"/>
        </w:rPr>
        <w:t xml:space="preserve">Overtime assignments will be offered within an overtime </w:t>
      </w:r>
      <w:r w:rsidR="00A9164C" w:rsidRP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Pr="00A9164C">
        <w:rPr>
          <w:rFonts w:ascii="Arial" w:hAnsi="Arial" w:cs="Arial"/>
          <w:u w:val="single"/>
        </w:rPr>
        <w:t>group to</w:t>
      </w:r>
      <w:r w:rsidR="00A9164C">
        <w:rPr>
          <w:rFonts w:ascii="Arial" w:hAnsi="Arial" w:cs="Arial"/>
          <w:u w:val="single"/>
        </w:rPr>
        <w:t xml:space="preserve"> </w:t>
      </w:r>
      <w:r w:rsidRPr="00A9164C">
        <w:rPr>
          <w:rFonts w:ascii="Arial" w:hAnsi="Arial" w:cs="Arial"/>
          <w:u w:val="single"/>
        </w:rPr>
        <w:t xml:space="preserve">employees in order of increasing overtime totals </w:t>
      </w:r>
      <w:r w:rsid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Pr="00A9164C">
        <w:rPr>
          <w:rFonts w:ascii="Arial" w:hAnsi="Arial" w:cs="Arial"/>
          <w:u w:val="single"/>
        </w:rPr>
        <w:t>when possible.  (In</w:t>
      </w:r>
      <w:r w:rsidR="00A9164C">
        <w:rPr>
          <w:rFonts w:ascii="Arial" w:hAnsi="Arial" w:cs="Arial"/>
          <w:u w:val="single"/>
        </w:rPr>
        <w:t xml:space="preserve"> </w:t>
      </w:r>
      <w:r w:rsidRPr="00A9164C">
        <w:rPr>
          <w:rFonts w:ascii="Arial" w:hAnsi="Arial" w:cs="Arial"/>
          <w:u w:val="single"/>
        </w:rPr>
        <w:t xml:space="preserve">the event of identical totals, overtime will </w:t>
      </w:r>
      <w:r w:rsid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Pr="00A9164C">
        <w:rPr>
          <w:rFonts w:ascii="Arial" w:hAnsi="Arial" w:cs="Arial"/>
          <w:u w:val="single"/>
        </w:rPr>
        <w:t>be offered to the most</w:t>
      </w:r>
      <w:r w:rsidR="00A9164C">
        <w:rPr>
          <w:rFonts w:ascii="Arial" w:hAnsi="Arial" w:cs="Arial"/>
          <w:u w:val="single"/>
        </w:rPr>
        <w:t xml:space="preserve"> </w:t>
      </w:r>
      <w:r w:rsidRPr="00A9164C">
        <w:rPr>
          <w:rFonts w:ascii="Arial" w:hAnsi="Arial" w:cs="Arial"/>
          <w:u w:val="single"/>
        </w:rPr>
        <w:t xml:space="preserve">senior of the affected employees.)  </w:t>
      </w:r>
      <w:r w:rsidR="00A9164C">
        <w:rPr>
          <w:rFonts w:ascii="Arial" w:hAnsi="Arial" w:cs="Arial"/>
          <w:u w:val="single"/>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00A9164C" w:rsidRPr="00A9164C">
        <w:rPr>
          <w:rFonts w:ascii="Arial" w:hAnsi="Arial" w:cs="Arial"/>
        </w:rPr>
        <w:tab/>
      </w:r>
      <w:r w:rsidRPr="00A9164C">
        <w:rPr>
          <w:rFonts w:ascii="Arial" w:hAnsi="Arial" w:cs="Arial"/>
          <w:u w:val="single"/>
        </w:rPr>
        <w:t xml:space="preserve">The process for contacting employees is as follows: </w:t>
      </w:r>
    </w:p>
    <w:p w:rsidR="00FC7E3F" w:rsidRDefault="00FC7E3F" w:rsidP="00A9164C">
      <w:pPr>
        <w:ind w:firstLine="720"/>
        <w:jc w:val="both"/>
        <w:rPr>
          <w:rFonts w:ascii="Arial" w:hAnsi="Arial" w:cs="Arial"/>
          <w:b/>
          <w:u w:val="single"/>
        </w:rPr>
      </w:pPr>
    </w:p>
    <w:p w:rsidR="00FC7E3F" w:rsidRDefault="00FC7E3F" w:rsidP="00750F73">
      <w:pPr>
        <w:jc w:val="both"/>
        <w:rPr>
          <w:rFonts w:ascii="Arial" w:hAnsi="Arial" w:cs="Arial"/>
          <w:u w:val="single"/>
        </w:rPr>
      </w:pPr>
      <w:r>
        <w:rPr>
          <w:rFonts w:ascii="Arial" w:hAnsi="Arial" w:cs="Arial"/>
          <w:b/>
        </w:rPr>
        <w:tab/>
      </w:r>
      <w:r>
        <w:rPr>
          <w:rFonts w:ascii="Arial" w:hAnsi="Arial" w:cs="Arial"/>
          <w:b/>
        </w:rPr>
        <w:tab/>
      </w:r>
      <w:r>
        <w:rPr>
          <w:rFonts w:ascii="Arial" w:hAnsi="Arial" w:cs="Arial"/>
          <w:b/>
        </w:rPr>
        <w:tab/>
      </w:r>
      <w:r w:rsidR="00A9164C">
        <w:rPr>
          <w:rFonts w:ascii="Arial" w:hAnsi="Arial" w:cs="Arial"/>
          <w:b/>
        </w:rPr>
        <w:tab/>
      </w:r>
      <w:r w:rsidRPr="003B19E1">
        <w:rPr>
          <w:rFonts w:ascii="Arial" w:hAnsi="Arial" w:cs="Arial"/>
          <w:u w:val="single"/>
        </w:rPr>
        <w:t>1)</w:t>
      </w:r>
      <w:r w:rsidRPr="003B19E1">
        <w:rPr>
          <w:rFonts w:ascii="Arial" w:hAnsi="Arial" w:cs="Arial"/>
        </w:rPr>
        <w:tab/>
      </w:r>
      <w:r w:rsidRPr="003B19E1">
        <w:rPr>
          <w:rFonts w:ascii="Arial" w:hAnsi="Arial" w:cs="Arial"/>
          <w:u w:val="single"/>
        </w:rPr>
        <w:t xml:space="preserve">Signed-up employees within the primary overtime </w:t>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u w:val="single"/>
        </w:rPr>
        <w:t>group.</w:t>
      </w:r>
    </w:p>
    <w:p w:rsidR="003B19E1" w:rsidRDefault="003B19E1">
      <w:pPr>
        <w:spacing w:after="200" w:line="276" w:lineRule="auto"/>
        <w:rPr>
          <w:rFonts w:ascii="Arial" w:hAnsi="Arial" w:cs="Arial"/>
          <w:u w:val="single"/>
        </w:rPr>
      </w:pPr>
      <w:r>
        <w:rPr>
          <w:rFonts w:ascii="Arial" w:hAnsi="Arial" w:cs="Arial"/>
          <w:u w:val="single"/>
        </w:rPr>
        <w:br w:type="page"/>
      </w:r>
    </w:p>
    <w:p w:rsidR="003B19E1" w:rsidRPr="003B19E1" w:rsidRDefault="003B19E1" w:rsidP="00750F73">
      <w:pPr>
        <w:jc w:val="both"/>
        <w:rPr>
          <w:rFonts w:ascii="Arial" w:hAnsi="Arial" w:cs="Arial"/>
          <w:u w:val="single"/>
        </w:rPr>
      </w:pPr>
    </w:p>
    <w:p w:rsidR="003B19E1" w:rsidRDefault="00FC7E3F" w:rsidP="00750F73">
      <w:pPr>
        <w:jc w:val="both"/>
        <w:rPr>
          <w:rFonts w:ascii="Arial" w:hAnsi="Arial" w:cs="Arial"/>
          <w:u w:val="single"/>
        </w:rPr>
      </w:pPr>
      <w:r>
        <w:rPr>
          <w:rFonts w:ascii="Arial" w:hAnsi="Arial" w:cs="Arial"/>
          <w:b/>
        </w:rPr>
        <w:tab/>
      </w:r>
      <w:r>
        <w:rPr>
          <w:rFonts w:ascii="Arial" w:hAnsi="Arial" w:cs="Arial"/>
          <w:b/>
        </w:rPr>
        <w:tab/>
      </w:r>
      <w:r w:rsidR="003B19E1">
        <w:rPr>
          <w:rFonts w:ascii="Arial" w:hAnsi="Arial" w:cs="Arial"/>
          <w:b/>
        </w:rPr>
        <w:tab/>
      </w:r>
      <w:r>
        <w:rPr>
          <w:rFonts w:ascii="Arial" w:hAnsi="Arial" w:cs="Arial"/>
          <w:b/>
        </w:rPr>
        <w:tab/>
      </w:r>
      <w:r w:rsidRPr="003B19E1">
        <w:rPr>
          <w:rFonts w:ascii="Arial" w:hAnsi="Arial" w:cs="Arial"/>
          <w:u w:val="single"/>
        </w:rPr>
        <w:t>2)</w:t>
      </w:r>
      <w:r w:rsidRPr="003B19E1">
        <w:rPr>
          <w:rFonts w:ascii="Arial" w:hAnsi="Arial" w:cs="Arial"/>
        </w:rPr>
        <w:tab/>
      </w:r>
      <w:r w:rsidR="00081B38" w:rsidRPr="003B19E1">
        <w:rPr>
          <w:rFonts w:ascii="Arial" w:hAnsi="Arial" w:cs="Arial"/>
          <w:u w:val="single"/>
        </w:rPr>
        <w:t xml:space="preserve">If additional resources are needed after </w:t>
      </w:r>
      <w:r w:rsidR="003B19E1" w:rsidRPr="003B19E1">
        <w:rPr>
          <w:rFonts w:ascii="Arial" w:hAnsi="Arial" w:cs="Arial"/>
          <w:u w:val="single"/>
        </w:rPr>
        <w:tab/>
      </w:r>
      <w:r w:rsidR="003B19E1">
        <w:rPr>
          <w:rFonts w:ascii="Arial" w:hAnsi="Arial" w:cs="Arial"/>
          <w:u w:val="single"/>
        </w:rPr>
        <w:tab/>
      </w:r>
      <w:r w:rsidR="003B19E1">
        <w:rPr>
          <w:rFonts w:ascii="Arial" w:hAnsi="Arial" w:cs="Arial"/>
          <w:u w:val="single"/>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081B38" w:rsidRPr="003B19E1">
        <w:rPr>
          <w:rFonts w:ascii="Arial" w:hAnsi="Arial" w:cs="Arial"/>
          <w:u w:val="single"/>
        </w:rPr>
        <w:t>completing</w:t>
      </w:r>
      <w:r w:rsidR="003B19E1" w:rsidRPr="003B19E1">
        <w:rPr>
          <w:rFonts w:ascii="Arial" w:hAnsi="Arial" w:cs="Arial"/>
          <w:u w:val="single"/>
        </w:rPr>
        <w:t xml:space="preserve"> s</w:t>
      </w:r>
      <w:r w:rsidR="00081B38" w:rsidRPr="003B19E1">
        <w:rPr>
          <w:rFonts w:ascii="Arial" w:hAnsi="Arial" w:cs="Arial"/>
          <w:u w:val="single"/>
        </w:rPr>
        <w:t xml:space="preserve">tep1, the remaining eligible </w:t>
      </w:r>
      <w:r w:rsidR="003B19E1" w:rsidRPr="003B19E1">
        <w:rPr>
          <w:rFonts w:ascii="Arial" w:hAnsi="Arial" w:cs="Arial"/>
          <w:u w:val="single"/>
        </w:rPr>
        <w:tab/>
      </w:r>
      <w:r w:rsidR="003B19E1" w:rsidRPr="003B19E1">
        <w:rPr>
          <w:rFonts w:ascii="Arial" w:hAnsi="Arial" w:cs="Arial"/>
          <w:u w:val="single"/>
        </w:rPr>
        <w:tab/>
      </w:r>
      <w:r w:rsidR="003B19E1" w:rsidRPr="003B19E1">
        <w:rPr>
          <w:rFonts w:ascii="Arial" w:hAnsi="Arial" w:cs="Arial"/>
          <w:u w:val="single"/>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081B38" w:rsidRPr="003B19E1">
        <w:rPr>
          <w:rFonts w:ascii="Arial" w:hAnsi="Arial" w:cs="Arial"/>
          <w:u w:val="single"/>
        </w:rPr>
        <w:t xml:space="preserve">employees in the primary </w:t>
      </w:r>
      <w:r w:rsidR="003B19E1" w:rsidRPr="003B19E1">
        <w:rPr>
          <w:rFonts w:ascii="Arial" w:hAnsi="Arial" w:cs="Arial"/>
          <w:u w:val="single"/>
        </w:rPr>
        <w:t>o</w:t>
      </w:r>
      <w:r w:rsidR="00081B38" w:rsidRPr="003B19E1">
        <w:rPr>
          <w:rFonts w:ascii="Arial" w:hAnsi="Arial" w:cs="Arial"/>
          <w:u w:val="single"/>
        </w:rPr>
        <w:t xml:space="preserve">vertime group will be </w:t>
      </w:r>
      <w:r w:rsidR="003B19E1" w:rsidRPr="003B19E1">
        <w:rPr>
          <w:rFonts w:ascii="Arial" w:hAnsi="Arial" w:cs="Arial"/>
          <w:u w:val="single"/>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081B38" w:rsidRPr="003B19E1">
        <w:rPr>
          <w:rFonts w:ascii="Arial" w:hAnsi="Arial" w:cs="Arial"/>
          <w:u w:val="single"/>
        </w:rPr>
        <w:t>offered the overtime starting with</w:t>
      </w:r>
      <w:r w:rsidR="003B19E1">
        <w:rPr>
          <w:rFonts w:ascii="Arial" w:hAnsi="Arial" w:cs="Arial"/>
          <w:u w:val="single"/>
        </w:rPr>
        <w:t xml:space="preserve"> </w:t>
      </w:r>
      <w:r w:rsidR="00081B38" w:rsidRPr="003B19E1">
        <w:rPr>
          <w:rFonts w:ascii="Arial" w:hAnsi="Arial" w:cs="Arial"/>
          <w:u w:val="single"/>
        </w:rPr>
        <w:t>the employee with</w:t>
      </w:r>
      <w:r w:rsidR="00081B38">
        <w:rPr>
          <w:rFonts w:ascii="Arial" w:hAnsi="Arial" w:cs="Arial"/>
          <w:b/>
          <w:u w:val="single"/>
        </w:rPr>
        <w:t xml:space="preserve"> </w:t>
      </w:r>
      <w:r w:rsidR="003B19E1">
        <w:rPr>
          <w:rFonts w:ascii="Arial" w:hAnsi="Arial" w:cs="Arial"/>
          <w:b/>
          <w:u w:val="single"/>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3B19E1" w:rsidRPr="003B19E1">
        <w:rPr>
          <w:rFonts w:ascii="Arial" w:hAnsi="Arial" w:cs="Arial"/>
        </w:rPr>
        <w:tab/>
      </w:r>
      <w:r w:rsidR="00081B38" w:rsidRPr="003B19E1">
        <w:rPr>
          <w:rFonts w:ascii="Arial" w:hAnsi="Arial" w:cs="Arial"/>
          <w:u w:val="single"/>
        </w:rPr>
        <w:t xml:space="preserve">the fewest accumulated overtime </w:t>
      </w:r>
      <w:r w:rsidR="00081B38" w:rsidRPr="003B19E1">
        <w:rPr>
          <w:rFonts w:ascii="Arial" w:hAnsi="Arial" w:cs="Arial"/>
        </w:rPr>
        <w:tab/>
      </w:r>
      <w:r w:rsidR="00081B38" w:rsidRPr="003B19E1">
        <w:rPr>
          <w:rFonts w:ascii="Arial" w:hAnsi="Arial" w:cs="Arial"/>
          <w:u w:val="single"/>
        </w:rPr>
        <w:t>hours</w:t>
      </w:r>
      <w:r w:rsidR="003B19E1">
        <w:rPr>
          <w:rFonts w:ascii="Arial" w:hAnsi="Arial" w:cs="Arial"/>
          <w:u w:val="single"/>
        </w:rPr>
        <w:t xml:space="preserve"> </w:t>
      </w:r>
    </w:p>
    <w:p w:rsidR="00FC7E3F" w:rsidRDefault="003B19E1" w:rsidP="00750F73">
      <w:pPr>
        <w:jc w:val="both"/>
        <w:rPr>
          <w:rFonts w:ascii="Arial" w:hAnsi="Arial" w:cs="Arial"/>
          <w:b/>
          <w:u w:val="single"/>
        </w:rPr>
      </w:pP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proofErr w:type="gramStart"/>
      <w:r w:rsidR="00081B38" w:rsidRPr="003B19E1">
        <w:rPr>
          <w:rFonts w:ascii="Arial" w:hAnsi="Arial" w:cs="Arial"/>
          <w:u w:val="single"/>
        </w:rPr>
        <w:t>and</w:t>
      </w:r>
      <w:proofErr w:type="gramEnd"/>
      <w:r w:rsidR="00081B38" w:rsidRPr="003B19E1">
        <w:rPr>
          <w:rFonts w:ascii="Arial" w:hAnsi="Arial" w:cs="Arial"/>
          <w:u w:val="single"/>
        </w:rPr>
        <w:t xml:space="preserve"> progressing in sequence to the </w:t>
      </w:r>
      <w:r w:rsidRPr="003B19E1">
        <w:rPr>
          <w:rFonts w:ascii="Arial" w:hAnsi="Arial" w:cs="Arial"/>
          <w:u w:val="single"/>
        </w:rPr>
        <w:tab/>
      </w:r>
      <w:r w:rsidRPr="003B19E1">
        <w:rPr>
          <w:rFonts w:ascii="Arial" w:hAnsi="Arial" w:cs="Arial"/>
          <w:u w:val="single"/>
        </w:rPr>
        <w:tab/>
      </w:r>
      <w:r w:rsidRPr="003B19E1">
        <w:rPr>
          <w:rFonts w:ascii="Arial" w:hAnsi="Arial" w:cs="Arial"/>
          <w:u w:val="single"/>
        </w:rPr>
        <w:tab/>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00081B38" w:rsidRPr="003B19E1">
        <w:rPr>
          <w:rFonts w:ascii="Arial" w:hAnsi="Arial" w:cs="Arial"/>
          <w:u w:val="single"/>
        </w:rPr>
        <w:t>employee with the</w:t>
      </w:r>
      <w:r>
        <w:rPr>
          <w:rFonts w:ascii="Arial" w:hAnsi="Arial" w:cs="Arial"/>
          <w:u w:val="single"/>
        </w:rPr>
        <w:t xml:space="preserve"> </w:t>
      </w:r>
      <w:r w:rsidR="00081B38" w:rsidRPr="003B19E1">
        <w:rPr>
          <w:rFonts w:ascii="Arial" w:hAnsi="Arial" w:cs="Arial"/>
          <w:u w:val="single"/>
        </w:rPr>
        <w:t xml:space="preserve">most accumulated overtime hours </w:t>
      </w:r>
      <w:r>
        <w:rPr>
          <w:rFonts w:ascii="Arial" w:hAnsi="Arial" w:cs="Arial"/>
          <w:u w:val="single"/>
        </w:rPr>
        <w:tab/>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00081B38" w:rsidRPr="003B19E1">
        <w:rPr>
          <w:rFonts w:ascii="Arial" w:hAnsi="Arial" w:cs="Arial"/>
          <w:u w:val="single"/>
        </w:rPr>
        <w:t>to fill the</w:t>
      </w:r>
      <w:r>
        <w:rPr>
          <w:rFonts w:ascii="Arial" w:hAnsi="Arial" w:cs="Arial"/>
          <w:u w:val="single"/>
        </w:rPr>
        <w:t xml:space="preserve"> </w:t>
      </w:r>
      <w:r w:rsidR="00081B38" w:rsidRPr="003B19E1">
        <w:rPr>
          <w:rFonts w:ascii="Arial" w:hAnsi="Arial" w:cs="Arial"/>
          <w:u w:val="single"/>
        </w:rPr>
        <w:t>overtime need.</w:t>
      </w:r>
    </w:p>
    <w:p w:rsidR="00081B38" w:rsidRPr="005D31E1" w:rsidRDefault="00081B38" w:rsidP="00750F73">
      <w:pPr>
        <w:jc w:val="both"/>
        <w:rPr>
          <w:rFonts w:ascii="Arial" w:hAnsi="Arial" w:cs="Arial"/>
        </w:rPr>
      </w:pPr>
      <w:r>
        <w:rPr>
          <w:rFonts w:ascii="Arial" w:hAnsi="Arial" w:cs="Arial"/>
          <w:b/>
        </w:rPr>
        <w:tab/>
      </w:r>
      <w:r>
        <w:rPr>
          <w:rFonts w:ascii="Arial" w:hAnsi="Arial" w:cs="Arial"/>
          <w:b/>
        </w:rPr>
        <w:tab/>
      </w:r>
      <w:r>
        <w:rPr>
          <w:rFonts w:ascii="Arial" w:hAnsi="Arial" w:cs="Arial"/>
          <w:b/>
        </w:rPr>
        <w:tab/>
      </w:r>
      <w:r w:rsidR="003B19E1">
        <w:rPr>
          <w:rFonts w:ascii="Arial" w:hAnsi="Arial" w:cs="Arial"/>
          <w:b/>
        </w:rPr>
        <w:tab/>
      </w:r>
      <w:r w:rsidRPr="003B19E1">
        <w:rPr>
          <w:rFonts w:ascii="Arial" w:hAnsi="Arial" w:cs="Arial"/>
          <w:u w:val="single"/>
        </w:rPr>
        <w:t>3)</w:t>
      </w:r>
      <w:r w:rsidRPr="003B19E1">
        <w:rPr>
          <w:rFonts w:ascii="Arial" w:hAnsi="Arial" w:cs="Arial"/>
        </w:rPr>
        <w:tab/>
      </w:r>
      <w:r w:rsidRPr="005D31E1">
        <w:rPr>
          <w:rFonts w:ascii="Arial" w:hAnsi="Arial" w:cs="Arial"/>
        </w:rPr>
        <w:t xml:space="preserve">Lacking volunteers, non-volunteers within the primary </w:t>
      </w:r>
      <w:r w:rsidRPr="005D31E1">
        <w:rPr>
          <w:rFonts w:ascii="Arial" w:hAnsi="Arial" w:cs="Arial"/>
        </w:rPr>
        <w:tab/>
      </w:r>
      <w:r w:rsidRPr="005D31E1">
        <w:rPr>
          <w:rFonts w:ascii="Arial" w:hAnsi="Arial" w:cs="Arial"/>
        </w:rPr>
        <w:tab/>
      </w:r>
      <w:r w:rsidRPr="005D31E1">
        <w:rPr>
          <w:rFonts w:ascii="Arial" w:hAnsi="Arial" w:cs="Arial"/>
        </w:rPr>
        <w:tab/>
      </w:r>
      <w:r w:rsidRPr="005D31E1">
        <w:rPr>
          <w:rFonts w:ascii="Arial" w:hAnsi="Arial" w:cs="Arial"/>
        </w:rPr>
        <w:tab/>
      </w:r>
      <w:r w:rsidRPr="005D31E1">
        <w:rPr>
          <w:rFonts w:ascii="Arial" w:hAnsi="Arial" w:cs="Arial"/>
        </w:rPr>
        <w:tab/>
      </w:r>
      <w:r w:rsidR="003B19E1" w:rsidRPr="005D31E1">
        <w:rPr>
          <w:rFonts w:ascii="Arial" w:hAnsi="Arial" w:cs="Arial"/>
        </w:rPr>
        <w:tab/>
      </w:r>
      <w:r w:rsidRPr="005D31E1">
        <w:rPr>
          <w:rFonts w:ascii="Arial" w:hAnsi="Arial" w:cs="Arial"/>
        </w:rPr>
        <w:t xml:space="preserve">overtime group will be assigned, as needed, starting </w:t>
      </w:r>
      <w:r w:rsidRPr="005D31E1">
        <w:rPr>
          <w:rFonts w:ascii="Arial" w:hAnsi="Arial" w:cs="Arial"/>
        </w:rPr>
        <w:tab/>
      </w:r>
      <w:r w:rsidRPr="005D31E1">
        <w:rPr>
          <w:rFonts w:ascii="Arial" w:hAnsi="Arial" w:cs="Arial"/>
        </w:rPr>
        <w:tab/>
      </w:r>
      <w:r w:rsidRPr="005D31E1">
        <w:rPr>
          <w:rFonts w:ascii="Arial" w:hAnsi="Arial" w:cs="Arial"/>
        </w:rPr>
        <w:tab/>
      </w:r>
      <w:r w:rsidRPr="005D31E1">
        <w:rPr>
          <w:rFonts w:ascii="Arial" w:hAnsi="Arial" w:cs="Arial"/>
        </w:rPr>
        <w:tab/>
      </w:r>
      <w:r w:rsidRPr="005D31E1">
        <w:rPr>
          <w:rFonts w:ascii="Arial" w:hAnsi="Arial" w:cs="Arial"/>
        </w:rPr>
        <w:tab/>
      </w:r>
      <w:r w:rsidR="003B19E1" w:rsidRPr="005D31E1">
        <w:rPr>
          <w:rFonts w:ascii="Arial" w:hAnsi="Arial" w:cs="Arial"/>
        </w:rPr>
        <w:tab/>
      </w:r>
      <w:r w:rsidRPr="005D31E1">
        <w:rPr>
          <w:rFonts w:ascii="Arial" w:hAnsi="Arial" w:cs="Arial"/>
        </w:rPr>
        <w:t xml:space="preserve">with the eligible employee with the least seniority and </w:t>
      </w:r>
      <w:r w:rsidRPr="005D31E1">
        <w:rPr>
          <w:rFonts w:ascii="Arial" w:hAnsi="Arial" w:cs="Arial"/>
        </w:rPr>
        <w:tab/>
      </w:r>
      <w:r w:rsidRPr="005D31E1">
        <w:rPr>
          <w:rFonts w:ascii="Arial" w:hAnsi="Arial" w:cs="Arial"/>
        </w:rPr>
        <w:tab/>
      </w:r>
      <w:r w:rsidRPr="005D31E1">
        <w:rPr>
          <w:rFonts w:ascii="Arial" w:hAnsi="Arial" w:cs="Arial"/>
        </w:rPr>
        <w:tab/>
      </w:r>
      <w:r w:rsidRPr="005D31E1">
        <w:rPr>
          <w:rFonts w:ascii="Arial" w:hAnsi="Arial" w:cs="Arial"/>
        </w:rPr>
        <w:tab/>
      </w:r>
      <w:r w:rsidRPr="005D31E1">
        <w:rPr>
          <w:rFonts w:ascii="Arial" w:hAnsi="Arial" w:cs="Arial"/>
        </w:rPr>
        <w:tab/>
      </w:r>
      <w:r w:rsidR="003B19E1" w:rsidRPr="005D31E1">
        <w:rPr>
          <w:rFonts w:ascii="Arial" w:hAnsi="Arial" w:cs="Arial"/>
        </w:rPr>
        <w:tab/>
      </w:r>
      <w:r w:rsidRPr="005D31E1">
        <w:rPr>
          <w:rFonts w:ascii="Arial" w:hAnsi="Arial" w:cs="Arial"/>
        </w:rPr>
        <w:t xml:space="preserve">progressing in sequence to the eligible employee with </w:t>
      </w:r>
      <w:r w:rsidRPr="005D31E1">
        <w:rPr>
          <w:rFonts w:ascii="Arial" w:hAnsi="Arial" w:cs="Arial"/>
        </w:rPr>
        <w:tab/>
      </w:r>
      <w:r w:rsidRPr="005D31E1">
        <w:rPr>
          <w:rFonts w:ascii="Arial" w:hAnsi="Arial" w:cs="Arial"/>
        </w:rPr>
        <w:tab/>
      </w:r>
      <w:r w:rsidRPr="005D31E1">
        <w:rPr>
          <w:rFonts w:ascii="Arial" w:hAnsi="Arial" w:cs="Arial"/>
        </w:rPr>
        <w:tab/>
      </w:r>
      <w:r w:rsidRPr="005D31E1">
        <w:rPr>
          <w:rFonts w:ascii="Arial" w:hAnsi="Arial" w:cs="Arial"/>
        </w:rPr>
        <w:tab/>
      </w:r>
      <w:r w:rsidRPr="005D31E1">
        <w:rPr>
          <w:rFonts w:ascii="Arial" w:hAnsi="Arial" w:cs="Arial"/>
        </w:rPr>
        <w:tab/>
        <w:t>more seniority to fill the overtime need.</w:t>
      </w:r>
    </w:p>
    <w:p w:rsidR="00081B38" w:rsidRPr="003B19E1" w:rsidRDefault="00081B38" w:rsidP="00750F73">
      <w:pPr>
        <w:jc w:val="both"/>
        <w:rPr>
          <w:rFonts w:ascii="Arial" w:hAnsi="Arial" w:cs="Arial"/>
          <w:u w:val="single"/>
        </w:rPr>
      </w:pPr>
      <w:r>
        <w:rPr>
          <w:rFonts w:ascii="Arial" w:hAnsi="Arial" w:cs="Arial"/>
          <w:b/>
        </w:rPr>
        <w:tab/>
      </w:r>
      <w:r>
        <w:rPr>
          <w:rFonts w:ascii="Arial" w:hAnsi="Arial" w:cs="Arial"/>
          <w:b/>
        </w:rPr>
        <w:tab/>
      </w:r>
      <w:r>
        <w:rPr>
          <w:rFonts w:ascii="Arial" w:hAnsi="Arial" w:cs="Arial"/>
          <w:b/>
        </w:rPr>
        <w:tab/>
      </w:r>
      <w:r w:rsidR="003B19E1">
        <w:rPr>
          <w:rFonts w:ascii="Arial" w:hAnsi="Arial" w:cs="Arial"/>
          <w:b/>
        </w:rPr>
        <w:tab/>
      </w:r>
      <w:r w:rsidRPr="003B19E1">
        <w:rPr>
          <w:rFonts w:ascii="Arial" w:hAnsi="Arial" w:cs="Arial"/>
          <w:u w:val="single"/>
        </w:rPr>
        <w:t>4)</w:t>
      </w:r>
      <w:r w:rsidRPr="003B19E1">
        <w:rPr>
          <w:rFonts w:ascii="Arial" w:hAnsi="Arial" w:cs="Arial"/>
        </w:rPr>
        <w:tab/>
      </w:r>
      <w:r w:rsidRPr="003B19E1">
        <w:rPr>
          <w:rFonts w:ascii="Arial" w:hAnsi="Arial" w:cs="Arial"/>
          <w:u w:val="single"/>
        </w:rPr>
        <w:t xml:space="preserve">In the event additional employees are required after </w:t>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003B19E1">
        <w:rPr>
          <w:rFonts w:ascii="Arial" w:hAnsi="Arial" w:cs="Arial"/>
        </w:rPr>
        <w:tab/>
      </w:r>
      <w:r w:rsidRPr="003B19E1">
        <w:rPr>
          <w:rFonts w:ascii="Arial" w:hAnsi="Arial" w:cs="Arial"/>
          <w:u w:val="single"/>
        </w:rPr>
        <w:t xml:space="preserve">going through step 3, employees in the secondary </w:t>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003B19E1">
        <w:rPr>
          <w:rFonts w:ascii="Arial" w:hAnsi="Arial" w:cs="Arial"/>
        </w:rPr>
        <w:tab/>
      </w:r>
      <w:r w:rsidRPr="003B19E1">
        <w:rPr>
          <w:rFonts w:ascii="Arial" w:hAnsi="Arial" w:cs="Arial"/>
          <w:u w:val="single"/>
        </w:rPr>
        <w:t xml:space="preserve">(backup) overtime group will be assigned in the order </w:t>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Pr="003B19E1">
        <w:rPr>
          <w:rFonts w:ascii="Arial" w:hAnsi="Arial" w:cs="Arial"/>
        </w:rPr>
        <w:tab/>
      </w:r>
      <w:r w:rsidR="003B19E1">
        <w:rPr>
          <w:rFonts w:ascii="Arial" w:hAnsi="Arial" w:cs="Arial"/>
        </w:rPr>
        <w:tab/>
      </w:r>
      <w:r w:rsidRPr="003B19E1">
        <w:rPr>
          <w:rFonts w:ascii="Arial" w:hAnsi="Arial" w:cs="Arial"/>
          <w:u w:val="single"/>
        </w:rPr>
        <w:t>described in steps 1 through 3 above.</w:t>
      </w:r>
    </w:p>
    <w:p w:rsidR="00DA4937" w:rsidRPr="00DA4937" w:rsidRDefault="00DA4937" w:rsidP="00750F73">
      <w:pPr>
        <w:jc w:val="both"/>
        <w:rPr>
          <w:rFonts w:ascii="Arial" w:hAnsi="Arial" w:cs="Arial"/>
          <w:b/>
          <w:u w:val="single"/>
        </w:rPr>
      </w:pPr>
    </w:p>
    <w:p w:rsidR="00DA4937" w:rsidRPr="00DA4937" w:rsidRDefault="00DA4937" w:rsidP="00DA4937">
      <w:pPr>
        <w:jc w:val="both"/>
        <w:rPr>
          <w:rFonts w:ascii="Arial" w:hAnsi="Arial" w:cs="Arial"/>
          <w:b/>
        </w:rPr>
      </w:pPr>
      <w:r>
        <w:rPr>
          <w:rFonts w:ascii="Arial" w:hAnsi="Arial" w:cs="Arial"/>
          <w:b/>
        </w:rPr>
        <w:tab/>
      </w:r>
    </w:p>
    <w:p w:rsidR="00750F73" w:rsidRDefault="003B19E1" w:rsidP="005D71A5">
      <w:pPr>
        <w:ind w:left="1440"/>
        <w:jc w:val="both"/>
        <w:rPr>
          <w:rFonts w:ascii="Arial" w:hAnsi="Arial" w:cs="Arial"/>
        </w:rPr>
      </w:pPr>
      <w:r w:rsidRPr="003B19E1">
        <w:rPr>
          <w:rFonts w:ascii="Arial" w:hAnsi="Arial" w:cs="Arial"/>
        </w:rPr>
        <w:tab/>
      </w:r>
      <w:r w:rsidR="005D71A5" w:rsidRPr="003B19E1">
        <w:rPr>
          <w:rFonts w:ascii="Arial" w:hAnsi="Arial" w:cs="Arial"/>
          <w:u w:val="single"/>
        </w:rPr>
        <w:t>c.</w:t>
      </w:r>
      <w:r w:rsidR="005D71A5">
        <w:rPr>
          <w:rFonts w:ascii="Arial" w:hAnsi="Arial" w:cs="Arial"/>
          <w:b/>
        </w:rPr>
        <w:t xml:space="preserve"> </w:t>
      </w:r>
      <w:r w:rsidR="00750F73" w:rsidRPr="003B19E1">
        <w:rPr>
          <w:rFonts w:ascii="Arial" w:hAnsi="Arial" w:cs="Arial"/>
          <w:u w:val="single"/>
        </w:rPr>
        <w:t>It is recognized that the health and safety of employees, the</w:t>
      </w:r>
      <w:r w:rsidR="00750F73">
        <w:rPr>
          <w:rFonts w:ascii="Arial" w:hAnsi="Arial" w:cs="Arial"/>
        </w:rPr>
        <w:t xml:space="preserve"> </w:t>
      </w:r>
      <w:r>
        <w:rPr>
          <w:rFonts w:ascii="Arial" w:hAnsi="Arial" w:cs="Arial"/>
        </w:rPr>
        <w:tab/>
      </w:r>
      <w:r w:rsidR="00750F73" w:rsidRPr="003B19E1">
        <w:rPr>
          <w:rFonts w:ascii="Arial" w:hAnsi="Arial" w:cs="Arial"/>
          <w:u w:val="single"/>
        </w:rPr>
        <w:t>progress</w:t>
      </w:r>
      <w:r w:rsidR="007F228B">
        <w:rPr>
          <w:rFonts w:ascii="Arial" w:hAnsi="Arial" w:cs="Arial"/>
          <w:u w:val="single"/>
        </w:rPr>
        <w:t xml:space="preserve"> </w:t>
      </w:r>
      <w:r w:rsidR="00750F73" w:rsidRPr="003B19E1">
        <w:rPr>
          <w:rFonts w:ascii="Arial" w:hAnsi="Arial" w:cs="Arial"/>
          <w:u w:val="single"/>
        </w:rPr>
        <w:t>of work, certification, security clearances, work</w:t>
      </w:r>
      <w:r w:rsidR="00750F73">
        <w:rPr>
          <w:rFonts w:ascii="Arial" w:hAnsi="Arial" w:cs="Arial"/>
        </w:rPr>
        <w:t xml:space="preserve"> </w:t>
      </w:r>
      <w:r>
        <w:rPr>
          <w:rFonts w:ascii="Arial" w:hAnsi="Arial" w:cs="Arial"/>
        </w:rPr>
        <w:tab/>
      </w:r>
      <w:r w:rsidR="00750F73" w:rsidRPr="003B19E1">
        <w:rPr>
          <w:rFonts w:ascii="Arial" w:hAnsi="Arial" w:cs="Arial"/>
          <w:u w:val="single"/>
        </w:rPr>
        <w:t>restrictions, radiation exposure and qualifications, may preclude</w:t>
      </w:r>
      <w:r w:rsidR="00750F73">
        <w:rPr>
          <w:rFonts w:ascii="Arial" w:hAnsi="Arial" w:cs="Arial"/>
        </w:rPr>
        <w:t xml:space="preserve"> </w:t>
      </w:r>
      <w:r>
        <w:rPr>
          <w:rFonts w:ascii="Arial" w:hAnsi="Arial" w:cs="Arial"/>
        </w:rPr>
        <w:tab/>
      </w:r>
      <w:r w:rsidR="00750F73" w:rsidRPr="003B19E1">
        <w:rPr>
          <w:rFonts w:ascii="Arial" w:hAnsi="Arial" w:cs="Arial"/>
          <w:u w:val="single"/>
        </w:rPr>
        <w:t>rigid adherence to the low man</w:t>
      </w:r>
      <w:r w:rsidRPr="003B19E1">
        <w:rPr>
          <w:rFonts w:ascii="Arial" w:hAnsi="Arial" w:cs="Arial"/>
          <w:u w:val="single"/>
        </w:rPr>
        <w:t xml:space="preserve"> </w:t>
      </w:r>
      <w:r w:rsidR="005D71A5" w:rsidRPr="003B19E1">
        <w:rPr>
          <w:rFonts w:ascii="Arial" w:hAnsi="Arial" w:cs="Arial"/>
          <w:u w:val="single"/>
        </w:rPr>
        <w:t xml:space="preserve">process described in </w:t>
      </w:r>
      <w:r w:rsidRPr="003B19E1">
        <w:rPr>
          <w:rFonts w:ascii="Arial" w:hAnsi="Arial" w:cs="Arial"/>
          <w:u w:val="single"/>
        </w:rPr>
        <w:tab/>
      </w:r>
      <w:r w:rsidR="005D71A5" w:rsidRPr="003B19E1">
        <w:rPr>
          <w:rFonts w:ascii="Arial" w:hAnsi="Arial" w:cs="Arial"/>
          <w:u w:val="single"/>
        </w:rPr>
        <w:t>section</w:t>
      </w:r>
      <w:r w:rsidRPr="003B19E1">
        <w:rPr>
          <w:rFonts w:ascii="Arial" w:hAnsi="Arial" w:cs="Arial"/>
          <w:u w:val="single"/>
        </w:rPr>
        <w:t xml:space="preserve"> </w:t>
      </w:r>
      <w:r w:rsidR="005D71A5" w:rsidRPr="003B19E1">
        <w:rPr>
          <w:rFonts w:ascii="Arial" w:hAnsi="Arial" w:cs="Arial"/>
          <w:u w:val="single"/>
        </w:rPr>
        <w:t xml:space="preserve">b </w:t>
      </w:r>
      <w:r w:rsidRPr="003B19E1">
        <w:rPr>
          <w:rFonts w:ascii="Arial" w:hAnsi="Arial" w:cs="Arial"/>
        </w:rPr>
        <w:tab/>
      </w:r>
      <w:r w:rsidR="005D71A5" w:rsidRPr="003B19E1">
        <w:rPr>
          <w:rFonts w:ascii="Arial" w:hAnsi="Arial" w:cs="Arial"/>
          <w:u w:val="single"/>
        </w:rPr>
        <w:t>above</w:t>
      </w:r>
      <w:r w:rsidR="00750F73">
        <w:rPr>
          <w:rFonts w:ascii="Arial" w:hAnsi="Arial" w:cs="Arial"/>
        </w:rPr>
        <w:t>;</w:t>
      </w:r>
      <w:r w:rsidR="00750F73" w:rsidRPr="003B19E1">
        <w:rPr>
          <w:rFonts w:ascii="Arial" w:hAnsi="Arial" w:cs="Arial"/>
          <w:u w:val="single"/>
        </w:rPr>
        <w:t xml:space="preserve"> however, it is the intent to assign overtime work on the</w:t>
      </w:r>
      <w:r w:rsidR="00750F73">
        <w:rPr>
          <w:rFonts w:ascii="Arial" w:hAnsi="Arial" w:cs="Arial"/>
        </w:rPr>
        <w:t xml:space="preserve"> </w:t>
      </w:r>
      <w:r>
        <w:rPr>
          <w:rFonts w:ascii="Arial" w:hAnsi="Arial" w:cs="Arial"/>
        </w:rPr>
        <w:tab/>
      </w:r>
      <w:r w:rsidR="00750F73" w:rsidRPr="007F228B">
        <w:rPr>
          <w:rFonts w:ascii="Arial" w:hAnsi="Arial" w:cs="Arial"/>
          <w:u w:val="single"/>
        </w:rPr>
        <w:t>basis of the low man</w:t>
      </w:r>
      <w:r w:rsidR="005D71A5" w:rsidRPr="007F228B">
        <w:rPr>
          <w:rFonts w:ascii="Arial" w:hAnsi="Arial" w:cs="Arial"/>
          <w:u w:val="single"/>
        </w:rPr>
        <w:t xml:space="preserve"> described in section b </w:t>
      </w:r>
      <w:r w:rsidR="00750F73" w:rsidRPr="007F228B">
        <w:rPr>
          <w:rFonts w:ascii="Arial" w:hAnsi="Arial" w:cs="Arial"/>
          <w:u w:val="single"/>
        </w:rPr>
        <w:t>first when such</w:t>
      </w:r>
      <w:r w:rsidR="00750F73">
        <w:rPr>
          <w:rFonts w:ascii="Arial" w:hAnsi="Arial" w:cs="Arial"/>
        </w:rPr>
        <w:t xml:space="preserve"> </w:t>
      </w:r>
      <w:r>
        <w:rPr>
          <w:rFonts w:ascii="Arial" w:hAnsi="Arial" w:cs="Arial"/>
        </w:rPr>
        <w:tab/>
      </w:r>
      <w:r w:rsidR="00750F73" w:rsidRPr="007F228B">
        <w:rPr>
          <w:rFonts w:ascii="Arial" w:hAnsi="Arial" w:cs="Arial"/>
          <w:u w:val="single"/>
        </w:rPr>
        <w:t>factors are not present.</w:t>
      </w:r>
    </w:p>
    <w:p w:rsidR="00750F73" w:rsidRDefault="00750F73" w:rsidP="00750F73">
      <w:pPr>
        <w:jc w:val="both"/>
        <w:rPr>
          <w:rFonts w:ascii="Arial" w:hAnsi="Arial" w:cs="Arial"/>
        </w:rPr>
      </w:pPr>
    </w:p>
    <w:p w:rsidR="005D71A5" w:rsidRPr="007F228B" w:rsidRDefault="007F228B" w:rsidP="005D71A5">
      <w:pPr>
        <w:ind w:left="1440"/>
        <w:jc w:val="both"/>
        <w:rPr>
          <w:rFonts w:ascii="Arial" w:hAnsi="Arial" w:cs="Arial"/>
          <w:u w:val="single"/>
        </w:rPr>
      </w:pPr>
      <w:r w:rsidRPr="007F228B">
        <w:rPr>
          <w:rFonts w:ascii="Arial" w:hAnsi="Arial" w:cs="Arial"/>
        </w:rPr>
        <w:tab/>
      </w:r>
      <w:r w:rsidR="005D71A5" w:rsidRPr="007F228B">
        <w:rPr>
          <w:rFonts w:ascii="Arial" w:hAnsi="Arial" w:cs="Arial"/>
          <w:u w:val="single"/>
        </w:rPr>
        <w:t>d.</w:t>
      </w:r>
      <w:r w:rsidR="005D71A5" w:rsidRPr="007F228B">
        <w:rPr>
          <w:rFonts w:ascii="Arial" w:hAnsi="Arial" w:cs="Arial"/>
        </w:rPr>
        <w:t xml:space="preserve"> </w:t>
      </w:r>
      <w:r w:rsidR="005D71A5" w:rsidRPr="007F228B">
        <w:rPr>
          <w:rFonts w:ascii="Arial" w:hAnsi="Arial" w:cs="Arial"/>
          <w:u w:val="single"/>
        </w:rPr>
        <w:t xml:space="preserve">Employees signed-up for overtime will be charged for all </w:t>
      </w:r>
      <w:r w:rsidRPr="007F228B">
        <w:rPr>
          <w:rFonts w:ascii="Arial" w:hAnsi="Arial" w:cs="Arial"/>
          <w:u w:val="single"/>
        </w:rPr>
        <w:tab/>
      </w:r>
      <w:r w:rsidRPr="007F228B">
        <w:rPr>
          <w:rFonts w:ascii="Arial" w:hAnsi="Arial" w:cs="Arial"/>
        </w:rPr>
        <w:tab/>
      </w:r>
      <w:r w:rsidR="005D71A5" w:rsidRPr="007F228B">
        <w:rPr>
          <w:rFonts w:ascii="Arial" w:hAnsi="Arial" w:cs="Arial"/>
          <w:u w:val="single"/>
        </w:rPr>
        <w:t xml:space="preserve">overtime refused.  If more than one (1) shift is signed-up on a </w:t>
      </w:r>
      <w:r w:rsidRPr="007F228B">
        <w:rPr>
          <w:rFonts w:ascii="Arial" w:hAnsi="Arial" w:cs="Arial"/>
        </w:rPr>
        <w:tab/>
      </w:r>
      <w:r w:rsidR="005D71A5" w:rsidRPr="007F228B">
        <w:rPr>
          <w:rFonts w:ascii="Arial" w:hAnsi="Arial" w:cs="Arial"/>
          <w:u w:val="single"/>
        </w:rPr>
        <w:t xml:space="preserve">given day (i.e., days, swing, graveyard), a refusal of one (1) </w:t>
      </w:r>
      <w:r w:rsidRPr="007F228B">
        <w:rPr>
          <w:rFonts w:ascii="Arial" w:hAnsi="Arial" w:cs="Arial"/>
          <w:u w:val="single"/>
        </w:rPr>
        <w:tab/>
      </w:r>
      <w:r w:rsidR="005D71A5" w:rsidRPr="007F228B">
        <w:rPr>
          <w:rFonts w:ascii="Arial" w:hAnsi="Arial" w:cs="Arial"/>
          <w:u w:val="single"/>
        </w:rPr>
        <w:t xml:space="preserve">shift </w:t>
      </w:r>
      <w:r w:rsidRPr="007F228B">
        <w:rPr>
          <w:rFonts w:ascii="Arial" w:hAnsi="Arial" w:cs="Arial"/>
        </w:rPr>
        <w:tab/>
      </w:r>
      <w:r w:rsidR="005D71A5" w:rsidRPr="007F228B">
        <w:rPr>
          <w:rFonts w:ascii="Arial" w:hAnsi="Arial" w:cs="Arial"/>
          <w:u w:val="single"/>
        </w:rPr>
        <w:t xml:space="preserve">does not preclude Management from requesting overtime for </w:t>
      </w:r>
      <w:r w:rsidRPr="007F228B">
        <w:rPr>
          <w:rFonts w:ascii="Arial" w:hAnsi="Arial" w:cs="Arial"/>
        </w:rPr>
        <w:tab/>
      </w:r>
      <w:r w:rsidR="005D71A5" w:rsidRPr="007F228B">
        <w:rPr>
          <w:rFonts w:ascii="Arial" w:hAnsi="Arial" w:cs="Arial"/>
          <w:u w:val="single"/>
        </w:rPr>
        <w:t>other signed-up shifts that day.</w:t>
      </w:r>
    </w:p>
    <w:p w:rsidR="007F228B" w:rsidRPr="007F228B" w:rsidRDefault="007F228B" w:rsidP="005D71A5">
      <w:pPr>
        <w:ind w:left="1440"/>
        <w:jc w:val="both"/>
        <w:rPr>
          <w:rFonts w:ascii="Arial" w:hAnsi="Arial" w:cs="Arial"/>
          <w:u w:val="single"/>
        </w:rPr>
      </w:pPr>
    </w:p>
    <w:p w:rsidR="005D71A5" w:rsidRPr="007F228B" w:rsidRDefault="005D71A5" w:rsidP="005D71A5">
      <w:pPr>
        <w:ind w:left="1440"/>
        <w:jc w:val="both"/>
        <w:rPr>
          <w:rFonts w:ascii="Arial" w:hAnsi="Arial" w:cs="Arial"/>
          <w:u w:val="single"/>
        </w:rPr>
      </w:pPr>
      <w:r w:rsidRPr="007F228B">
        <w:rPr>
          <w:rFonts w:ascii="Arial" w:hAnsi="Arial" w:cs="Arial"/>
        </w:rPr>
        <w:tab/>
      </w:r>
      <w:r w:rsidR="007F228B" w:rsidRPr="007F228B">
        <w:rPr>
          <w:rFonts w:ascii="Arial" w:hAnsi="Arial" w:cs="Arial"/>
        </w:rPr>
        <w:tab/>
      </w:r>
      <w:r w:rsidRPr="007F228B">
        <w:rPr>
          <w:rFonts w:ascii="Arial" w:hAnsi="Arial" w:cs="Arial"/>
          <w:u w:val="single"/>
        </w:rPr>
        <w:t>1)</w:t>
      </w:r>
      <w:r w:rsidRPr="007F228B">
        <w:rPr>
          <w:rFonts w:ascii="Arial" w:hAnsi="Arial" w:cs="Arial"/>
        </w:rPr>
        <w:t xml:space="preserve"> </w:t>
      </w:r>
      <w:r w:rsidRPr="007F228B">
        <w:rPr>
          <w:rFonts w:ascii="Arial" w:hAnsi="Arial" w:cs="Arial"/>
          <w:u w:val="single"/>
        </w:rPr>
        <w:t xml:space="preserve">In the event of scheduled vacation, sick time or </w:t>
      </w:r>
      <w:r w:rsidR="007F228B" w:rsidRPr="007F228B">
        <w:rPr>
          <w:rFonts w:ascii="Arial" w:hAnsi="Arial" w:cs="Arial"/>
          <w:u w:val="single"/>
        </w:rPr>
        <w:tab/>
      </w:r>
      <w:r w:rsidR="007F228B" w:rsidRPr="007F228B">
        <w:rPr>
          <w:rFonts w:ascii="Arial" w:hAnsi="Arial" w:cs="Arial"/>
          <w:u w:val="single"/>
        </w:rPr>
        <w:tab/>
      </w:r>
      <w:r w:rsidR="007F228B" w:rsidRPr="007F228B">
        <w:rPr>
          <w:rFonts w:ascii="Arial" w:hAnsi="Arial" w:cs="Arial"/>
        </w:rPr>
        <w:tab/>
      </w:r>
      <w:r w:rsidR="007F228B" w:rsidRPr="007F228B">
        <w:rPr>
          <w:rFonts w:ascii="Arial" w:hAnsi="Arial" w:cs="Arial"/>
        </w:rPr>
        <w:tab/>
      </w:r>
      <w:r w:rsidRPr="007F228B">
        <w:rPr>
          <w:rFonts w:ascii="Arial" w:hAnsi="Arial" w:cs="Arial"/>
          <w:u w:val="single"/>
        </w:rPr>
        <w:t xml:space="preserve">personal business, no attempt to contact an </w:t>
      </w:r>
      <w:r w:rsidR="007F228B" w:rsidRPr="007F228B">
        <w:rPr>
          <w:rFonts w:ascii="Arial" w:hAnsi="Arial" w:cs="Arial"/>
          <w:u w:val="single"/>
        </w:rPr>
        <w:t>employee</w:t>
      </w:r>
      <w:r w:rsidR="007F228B" w:rsidRPr="007F228B">
        <w:rPr>
          <w:rFonts w:ascii="Arial" w:hAnsi="Arial" w:cs="Arial"/>
          <w:u w:val="single"/>
        </w:rPr>
        <w:tab/>
      </w:r>
      <w:r w:rsidR="007F228B" w:rsidRPr="007F228B">
        <w:rPr>
          <w:rFonts w:ascii="Arial" w:hAnsi="Arial" w:cs="Arial"/>
          <w:u w:val="single"/>
        </w:rPr>
        <w:tab/>
      </w:r>
      <w:r w:rsidR="007F228B" w:rsidRPr="007F228B">
        <w:rPr>
          <w:rFonts w:ascii="Arial" w:hAnsi="Arial" w:cs="Arial"/>
        </w:rPr>
        <w:tab/>
      </w:r>
      <w:r w:rsidR="007F228B" w:rsidRPr="007F228B">
        <w:rPr>
          <w:rFonts w:ascii="Arial" w:hAnsi="Arial" w:cs="Arial"/>
        </w:rPr>
        <w:tab/>
      </w:r>
      <w:r w:rsidRPr="007F228B">
        <w:rPr>
          <w:rFonts w:ascii="Arial" w:hAnsi="Arial" w:cs="Arial"/>
          <w:u w:val="single"/>
        </w:rPr>
        <w:t>employee will be made.</w:t>
      </w:r>
    </w:p>
    <w:p w:rsidR="005D71A5" w:rsidRPr="007F228B" w:rsidRDefault="005D71A5" w:rsidP="005D71A5">
      <w:pPr>
        <w:ind w:left="1440"/>
        <w:jc w:val="both"/>
        <w:rPr>
          <w:rFonts w:ascii="Arial" w:hAnsi="Arial" w:cs="Arial"/>
          <w:u w:val="single"/>
        </w:rPr>
      </w:pPr>
      <w:r>
        <w:rPr>
          <w:rFonts w:ascii="Arial" w:hAnsi="Arial" w:cs="Arial"/>
          <w:b/>
        </w:rPr>
        <w:tab/>
      </w:r>
      <w:r w:rsidR="007F228B">
        <w:rPr>
          <w:rFonts w:ascii="Arial" w:hAnsi="Arial" w:cs="Arial"/>
          <w:b/>
        </w:rPr>
        <w:tab/>
      </w:r>
      <w:r w:rsidRPr="007F228B">
        <w:rPr>
          <w:rFonts w:ascii="Arial" w:hAnsi="Arial" w:cs="Arial"/>
          <w:u w:val="single"/>
        </w:rPr>
        <w:t>2)</w:t>
      </w:r>
      <w:r w:rsidRPr="007F228B">
        <w:rPr>
          <w:rFonts w:ascii="Arial" w:hAnsi="Arial" w:cs="Arial"/>
        </w:rPr>
        <w:t xml:space="preserve"> </w:t>
      </w:r>
      <w:r w:rsidRPr="007F228B">
        <w:rPr>
          <w:rFonts w:ascii="Arial" w:hAnsi="Arial" w:cs="Arial"/>
          <w:u w:val="single"/>
        </w:rPr>
        <w:t xml:space="preserve">If an employee is on approved PTB on the day </w:t>
      </w:r>
      <w:r w:rsidR="007F228B">
        <w:rPr>
          <w:rFonts w:ascii="Arial" w:hAnsi="Arial" w:cs="Arial"/>
          <w:u w:val="single"/>
        </w:rPr>
        <w:tab/>
      </w:r>
      <w:r w:rsidR="007F228B">
        <w:rPr>
          <w:rFonts w:ascii="Arial" w:hAnsi="Arial" w:cs="Arial"/>
          <w:u w:val="single"/>
        </w:rPr>
        <w:tab/>
      </w:r>
      <w:r w:rsidR="007F228B" w:rsidRPr="007F228B">
        <w:rPr>
          <w:rFonts w:ascii="Arial" w:hAnsi="Arial" w:cs="Arial"/>
        </w:rPr>
        <w:tab/>
      </w:r>
      <w:r w:rsidR="007F228B" w:rsidRPr="007F228B">
        <w:rPr>
          <w:rFonts w:ascii="Arial" w:hAnsi="Arial" w:cs="Arial"/>
        </w:rPr>
        <w:tab/>
      </w:r>
      <w:r w:rsidRPr="007F228B">
        <w:rPr>
          <w:rFonts w:ascii="Arial" w:hAnsi="Arial" w:cs="Arial"/>
          <w:u w:val="single"/>
        </w:rPr>
        <w:t xml:space="preserve">immediately </w:t>
      </w:r>
      <w:r w:rsidRPr="007F228B">
        <w:rPr>
          <w:rFonts w:ascii="Arial" w:hAnsi="Arial" w:cs="Arial"/>
        </w:rPr>
        <w:tab/>
      </w:r>
      <w:r w:rsidRPr="007F228B">
        <w:rPr>
          <w:rFonts w:ascii="Arial" w:hAnsi="Arial" w:cs="Arial"/>
          <w:u w:val="single"/>
        </w:rPr>
        <w:t xml:space="preserve">preceding or following his scheduled days of </w:t>
      </w:r>
      <w:r w:rsidR="007F228B">
        <w:rPr>
          <w:rFonts w:ascii="Arial" w:hAnsi="Arial" w:cs="Arial"/>
          <w:u w:val="single"/>
        </w:rPr>
        <w:tab/>
      </w:r>
      <w:r w:rsidR="007F228B" w:rsidRPr="007F228B">
        <w:rPr>
          <w:rFonts w:ascii="Arial" w:hAnsi="Arial" w:cs="Arial"/>
        </w:rPr>
        <w:tab/>
      </w:r>
      <w:r w:rsidR="007F228B" w:rsidRPr="007F228B">
        <w:rPr>
          <w:rFonts w:ascii="Arial" w:hAnsi="Arial" w:cs="Arial"/>
        </w:rPr>
        <w:tab/>
      </w:r>
      <w:r w:rsidRPr="007F228B">
        <w:rPr>
          <w:rFonts w:ascii="Arial" w:hAnsi="Arial" w:cs="Arial"/>
          <w:u w:val="single"/>
        </w:rPr>
        <w:t xml:space="preserve">rest or Facility Closure Day, he will not be contacted for </w:t>
      </w:r>
      <w:r w:rsidR="007F228B">
        <w:rPr>
          <w:rFonts w:ascii="Arial" w:hAnsi="Arial" w:cs="Arial"/>
          <w:u w:val="single"/>
        </w:rPr>
        <w:tab/>
      </w:r>
      <w:r w:rsidR="007F228B" w:rsidRPr="007F228B">
        <w:rPr>
          <w:rFonts w:ascii="Arial" w:hAnsi="Arial" w:cs="Arial"/>
        </w:rPr>
        <w:tab/>
      </w:r>
      <w:r w:rsidR="007F228B" w:rsidRPr="007F228B">
        <w:rPr>
          <w:rFonts w:ascii="Arial" w:hAnsi="Arial" w:cs="Arial"/>
        </w:rPr>
        <w:tab/>
      </w:r>
      <w:r w:rsidRPr="007F228B">
        <w:rPr>
          <w:rFonts w:ascii="Arial" w:hAnsi="Arial" w:cs="Arial"/>
          <w:u w:val="single"/>
        </w:rPr>
        <w:t xml:space="preserve">overtime on his days of rest or Facility Closure Day, </w:t>
      </w:r>
      <w:r w:rsidR="007F228B">
        <w:rPr>
          <w:rFonts w:ascii="Arial" w:hAnsi="Arial" w:cs="Arial"/>
          <w:u w:val="single"/>
        </w:rPr>
        <w:tab/>
      </w:r>
      <w:r w:rsidR="007F228B">
        <w:rPr>
          <w:rFonts w:ascii="Arial" w:hAnsi="Arial" w:cs="Arial"/>
          <w:u w:val="single"/>
        </w:rPr>
        <w:tab/>
      </w:r>
      <w:r w:rsidR="007F228B" w:rsidRPr="007F228B">
        <w:rPr>
          <w:rFonts w:ascii="Arial" w:hAnsi="Arial" w:cs="Arial"/>
        </w:rPr>
        <w:tab/>
      </w:r>
      <w:r w:rsidR="007F228B" w:rsidRPr="007F228B">
        <w:rPr>
          <w:rFonts w:ascii="Arial" w:hAnsi="Arial" w:cs="Arial"/>
        </w:rPr>
        <w:tab/>
      </w:r>
      <w:r w:rsidRPr="007F228B">
        <w:rPr>
          <w:rFonts w:ascii="Arial" w:hAnsi="Arial" w:cs="Arial"/>
          <w:u w:val="single"/>
        </w:rPr>
        <w:t>unless he is on the sign-up list for those days.</w:t>
      </w:r>
    </w:p>
    <w:p w:rsidR="005D71A5" w:rsidRPr="007F228B" w:rsidRDefault="005D71A5" w:rsidP="005D71A5">
      <w:pPr>
        <w:ind w:left="1440"/>
        <w:jc w:val="both"/>
        <w:rPr>
          <w:rFonts w:ascii="Arial" w:hAnsi="Arial" w:cs="Arial"/>
          <w:u w:val="single"/>
        </w:rPr>
      </w:pPr>
    </w:p>
    <w:p w:rsidR="005D71A5" w:rsidRPr="007F228B" w:rsidRDefault="007F228B" w:rsidP="005D71A5">
      <w:pPr>
        <w:ind w:left="1440"/>
        <w:jc w:val="both"/>
        <w:rPr>
          <w:rFonts w:ascii="Arial" w:hAnsi="Arial" w:cs="Arial"/>
          <w:u w:val="single"/>
        </w:rPr>
      </w:pPr>
      <w:r w:rsidRPr="007F228B">
        <w:rPr>
          <w:rFonts w:ascii="Arial" w:hAnsi="Arial" w:cs="Arial"/>
        </w:rPr>
        <w:tab/>
      </w:r>
      <w:r w:rsidR="005D71A5" w:rsidRPr="007F228B">
        <w:rPr>
          <w:rFonts w:ascii="Arial" w:hAnsi="Arial" w:cs="Arial"/>
          <w:u w:val="single"/>
        </w:rPr>
        <w:t>e.</w:t>
      </w:r>
      <w:r w:rsidR="005D71A5" w:rsidRPr="007F228B">
        <w:rPr>
          <w:rFonts w:ascii="Arial" w:hAnsi="Arial" w:cs="Arial"/>
        </w:rPr>
        <w:t xml:space="preserve"> </w:t>
      </w:r>
      <w:r w:rsidR="005D71A5" w:rsidRPr="007F228B">
        <w:rPr>
          <w:rFonts w:ascii="Arial" w:hAnsi="Arial" w:cs="Arial"/>
          <w:u w:val="single"/>
        </w:rPr>
        <w:t xml:space="preserve">Employees not on the signed-up overtime list will not be charged </w:t>
      </w:r>
      <w:r w:rsidRPr="007F228B">
        <w:rPr>
          <w:rFonts w:ascii="Arial" w:hAnsi="Arial" w:cs="Arial"/>
        </w:rPr>
        <w:tab/>
      </w:r>
      <w:r w:rsidR="005D71A5" w:rsidRPr="007F228B">
        <w:rPr>
          <w:rFonts w:ascii="Arial" w:hAnsi="Arial" w:cs="Arial"/>
          <w:u w:val="single"/>
        </w:rPr>
        <w:t xml:space="preserve">for any overtime refused, but they will be charged for all overtime </w:t>
      </w:r>
      <w:r w:rsidRPr="007F228B">
        <w:rPr>
          <w:rFonts w:ascii="Arial" w:hAnsi="Arial" w:cs="Arial"/>
        </w:rPr>
        <w:tab/>
      </w:r>
      <w:r w:rsidR="005D71A5" w:rsidRPr="007F228B">
        <w:rPr>
          <w:rFonts w:ascii="Arial" w:hAnsi="Arial" w:cs="Arial"/>
          <w:u w:val="single"/>
        </w:rPr>
        <w:t>they work.</w:t>
      </w:r>
    </w:p>
    <w:p w:rsidR="005D71A5" w:rsidRPr="007F228B" w:rsidRDefault="007F228B" w:rsidP="005D71A5">
      <w:pPr>
        <w:ind w:left="1440"/>
        <w:jc w:val="both"/>
        <w:rPr>
          <w:rFonts w:ascii="Arial" w:hAnsi="Arial" w:cs="Arial"/>
          <w:u w:val="single"/>
        </w:rPr>
      </w:pPr>
      <w:r w:rsidRPr="007F228B">
        <w:rPr>
          <w:rFonts w:ascii="Arial" w:hAnsi="Arial" w:cs="Arial"/>
        </w:rPr>
        <w:lastRenderedPageBreak/>
        <w:tab/>
      </w:r>
      <w:r w:rsidR="005D71A5" w:rsidRPr="007F228B">
        <w:rPr>
          <w:rFonts w:ascii="Arial" w:hAnsi="Arial" w:cs="Arial"/>
          <w:u w:val="single"/>
        </w:rPr>
        <w:t>f.</w:t>
      </w:r>
      <w:r w:rsidR="005D71A5" w:rsidRPr="007F228B">
        <w:rPr>
          <w:rFonts w:ascii="Arial" w:hAnsi="Arial" w:cs="Arial"/>
        </w:rPr>
        <w:t xml:space="preserve"> </w:t>
      </w:r>
      <w:r w:rsidR="00F627D5" w:rsidRPr="007F228B">
        <w:rPr>
          <w:rFonts w:ascii="Arial" w:hAnsi="Arial" w:cs="Arial"/>
          <w:u w:val="single"/>
        </w:rPr>
        <w:t xml:space="preserve">Management is obligated to make a reasonable attempt at </w:t>
      </w:r>
      <w:r w:rsidRPr="007F228B">
        <w:rPr>
          <w:rFonts w:ascii="Arial" w:hAnsi="Arial" w:cs="Arial"/>
        </w:rPr>
        <w:tab/>
      </w:r>
      <w:r w:rsidR="00F627D5" w:rsidRPr="007F228B">
        <w:rPr>
          <w:rFonts w:ascii="Arial" w:hAnsi="Arial" w:cs="Arial"/>
          <w:u w:val="single"/>
        </w:rPr>
        <w:t>contacting the appropriate employee for overtime.</w:t>
      </w:r>
    </w:p>
    <w:p w:rsidR="005D71A5" w:rsidRPr="007F228B" w:rsidRDefault="005D71A5" w:rsidP="005D71A5">
      <w:pPr>
        <w:ind w:left="1440"/>
        <w:jc w:val="both"/>
        <w:rPr>
          <w:rFonts w:ascii="Arial" w:hAnsi="Arial" w:cs="Arial"/>
          <w:u w:val="single"/>
        </w:rPr>
      </w:pPr>
    </w:p>
    <w:p w:rsidR="005D71A5" w:rsidRDefault="005D71A5" w:rsidP="005D71A5">
      <w:pPr>
        <w:ind w:left="1440"/>
        <w:jc w:val="both"/>
        <w:rPr>
          <w:rFonts w:ascii="Arial" w:hAnsi="Arial" w:cs="Arial"/>
          <w:b/>
          <w:u w:val="single"/>
        </w:rPr>
      </w:pPr>
    </w:p>
    <w:p w:rsidR="00F627D5" w:rsidRDefault="00F627D5" w:rsidP="00F627D5">
      <w:pPr>
        <w:ind w:left="1440"/>
        <w:jc w:val="both"/>
        <w:rPr>
          <w:rFonts w:ascii="Arial" w:hAnsi="Arial" w:cs="Arial"/>
        </w:rPr>
      </w:pPr>
    </w:p>
    <w:p w:rsidR="00750F73" w:rsidRDefault="00AF56CB" w:rsidP="00F627D5">
      <w:pPr>
        <w:ind w:left="720"/>
        <w:jc w:val="both"/>
        <w:rPr>
          <w:rFonts w:ascii="Arial" w:hAnsi="Arial" w:cs="Arial"/>
        </w:rPr>
      </w:pPr>
      <w:r w:rsidRPr="00AF56CB">
        <w:rPr>
          <w:rFonts w:ascii="Arial" w:hAnsi="Arial" w:cs="Arial"/>
        </w:rPr>
        <w:t>G.</w:t>
      </w:r>
      <w:r w:rsidR="00F627D5" w:rsidRPr="00AF56CB">
        <w:rPr>
          <w:rFonts w:ascii="Arial" w:hAnsi="Arial" w:cs="Arial"/>
        </w:rPr>
        <w:t xml:space="preserve"> </w:t>
      </w:r>
      <w:r w:rsidR="00F627D5">
        <w:rPr>
          <w:rFonts w:ascii="Arial" w:hAnsi="Arial" w:cs="Arial"/>
          <w:b/>
        </w:rPr>
        <w:t xml:space="preserve"> </w:t>
      </w:r>
      <w:r>
        <w:rPr>
          <w:rFonts w:ascii="Arial" w:hAnsi="Arial" w:cs="Arial"/>
          <w:b/>
        </w:rPr>
        <w:tab/>
      </w:r>
      <w:r w:rsidR="00750F73">
        <w:rPr>
          <w:rFonts w:ascii="Arial" w:hAnsi="Arial" w:cs="Arial"/>
        </w:rPr>
        <w:t>Overtime shall be recorded on the basis of hours paid.</w:t>
      </w:r>
    </w:p>
    <w:p w:rsidR="00F627D5" w:rsidRDefault="00F627D5" w:rsidP="00F627D5">
      <w:pPr>
        <w:ind w:left="1440"/>
        <w:rPr>
          <w:rFonts w:ascii="Arial" w:hAnsi="Arial" w:cs="Arial"/>
        </w:rPr>
      </w:pPr>
    </w:p>
    <w:p w:rsidR="00750F73" w:rsidRDefault="00AF56CB" w:rsidP="00F627D5">
      <w:pPr>
        <w:ind w:left="720"/>
        <w:rPr>
          <w:rFonts w:ascii="Arial" w:hAnsi="Arial" w:cs="Arial"/>
        </w:rPr>
      </w:pPr>
      <w:r w:rsidRPr="00AF56CB">
        <w:rPr>
          <w:rFonts w:ascii="Arial" w:hAnsi="Arial" w:cs="Arial"/>
        </w:rPr>
        <w:t>H.</w:t>
      </w:r>
      <w:r w:rsidR="00F627D5" w:rsidRPr="00AF56CB">
        <w:rPr>
          <w:rFonts w:ascii="Arial" w:hAnsi="Arial" w:cs="Arial"/>
        </w:rPr>
        <w:t xml:space="preserve"> </w:t>
      </w:r>
      <w:r>
        <w:rPr>
          <w:rFonts w:ascii="Arial" w:hAnsi="Arial" w:cs="Arial"/>
        </w:rPr>
        <w:tab/>
      </w:r>
      <w:r w:rsidR="00750F73">
        <w:rPr>
          <w:rFonts w:ascii="Arial" w:hAnsi="Arial" w:cs="Arial"/>
        </w:rPr>
        <w:t xml:space="preserve">The intent of the overtime charging process is to equalize, as well as </w:t>
      </w:r>
      <w:r>
        <w:rPr>
          <w:rFonts w:ascii="Arial" w:hAnsi="Arial" w:cs="Arial"/>
        </w:rPr>
        <w:tab/>
      </w:r>
      <w:r w:rsidR="00750F73">
        <w:rPr>
          <w:rFonts w:ascii="Arial" w:hAnsi="Arial" w:cs="Arial"/>
        </w:rPr>
        <w:t xml:space="preserve">possible, the hours on each of the group’s overtime list.  An employee will </w:t>
      </w:r>
      <w:r>
        <w:rPr>
          <w:rFonts w:ascii="Arial" w:hAnsi="Arial" w:cs="Arial"/>
        </w:rPr>
        <w:tab/>
      </w:r>
      <w:r w:rsidR="00750F73">
        <w:rPr>
          <w:rFonts w:ascii="Arial" w:hAnsi="Arial" w:cs="Arial"/>
        </w:rPr>
        <w:t xml:space="preserve">only be asked and charged for a maximum of the regular straight time </w:t>
      </w:r>
      <w:r>
        <w:rPr>
          <w:rFonts w:ascii="Arial" w:hAnsi="Arial" w:cs="Arial"/>
        </w:rPr>
        <w:tab/>
      </w:r>
      <w:r w:rsidR="00750F73">
        <w:rPr>
          <w:rFonts w:ascii="Arial" w:hAnsi="Arial" w:cs="Arial"/>
        </w:rPr>
        <w:t xml:space="preserve">hours for the assignment they refuse (e.g. if an employee refuses a nine </w:t>
      </w:r>
      <w:r>
        <w:rPr>
          <w:rFonts w:ascii="Arial" w:hAnsi="Arial" w:cs="Arial"/>
        </w:rPr>
        <w:tab/>
      </w:r>
      <w:r w:rsidR="00750F73">
        <w:rPr>
          <w:rFonts w:ascii="Arial" w:hAnsi="Arial" w:cs="Arial"/>
        </w:rPr>
        <w:t xml:space="preserve">(9) hour overtime assignment at 1.5x, they will be charged with 13.5 </w:t>
      </w:r>
      <w:r>
        <w:rPr>
          <w:rFonts w:ascii="Arial" w:hAnsi="Arial" w:cs="Arial"/>
        </w:rPr>
        <w:tab/>
      </w:r>
      <w:r w:rsidR="00750F73">
        <w:rPr>
          <w:rFonts w:ascii="Arial" w:hAnsi="Arial" w:cs="Arial"/>
        </w:rPr>
        <w:t xml:space="preserve">refused hours).  Refusal of overtime for one (1) shift will not preclude an </w:t>
      </w:r>
      <w:r>
        <w:rPr>
          <w:rFonts w:ascii="Arial" w:hAnsi="Arial" w:cs="Arial"/>
        </w:rPr>
        <w:tab/>
      </w:r>
      <w:r w:rsidR="00750F73">
        <w:rPr>
          <w:rFonts w:ascii="Arial" w:hAnsi="Arial" w:cs="Arial"/>
        </w:rPr>
        <w:t xml:space="preserve">employee from being asked for overtime nor charged for refused overtime </w:t>
      </w:r>
      <w:r>
        <w:rPr>
          <w:rFonts w:ascii="Arial" w:hAnsi="Arial" w:cs="Arial"/>
        </w:rPr>
        <w:tab/>
      </w:r>
      <w:r w:rsidR="00750F73">
        <w:rPr>
          <w:rFonts w:ascii="Arial" w:hAnsi="Arial" w:cs="Arial"/>
        </w:rPr>
        <w:t xml:space="preserve">in any subsequent shift.  It is not the intent of the procedure to </w:t>
      </w:r>
      <w:r>
        <w:rPr>
          <w:rFonts w:ascii="Arial" w:hAnsi="Arial" w:cs="Arial"/>
        </w:rPr>
        <w:tab/>
      </w:r>
      <w:r w:rsidR="00750F73">
        <w:rPr>
          <w:rFonts w:ascii="Arial" w:hAnsi="Arial" w:cs="Arial"/>
        </w:rPr>
        <w:t>unreasonably pyramid hours charged for refused overtime.</w:t>
      </w:r>
    </w:p>
    <w:p w:rsidR="00AF56CB" w:rsidRDefault="00AF56CB" w:rsidP="00F627D5">
      <w:pPr>
        <w:ind w:left="720"/>
        <w:rPr>
          <w:rFonts w:ascii="Arial" w:hAnsi="Arial" w:cs="Arial"/>
        </w:rPr>
      </w:pPr>
    </w:p>
    <w:p w:rsidR="00AF56CB" w:rsidRDefault="00AF56CB" w:rsidP="00AF56CB">
      <w:pPr>
        <w:ind w:left="720"/>
        <w:rPr>
          <w:rFonts w:ascii="Arial" w:hAnsi="Arial" w:cs="Arial"/>
        </w:rPr>
      </w:pPr>
      <w:r>
        <w:rPr>
          <w:rFonts w:ascii="Arial" w:hAnsi="Arial" w:cs="Arial"/>
        </w:rPr>
        <w:t>I.</w:t>
      </w:r>
      <w:r>
        <w:rPr>
          <w:rFonts w:ascii="Arial" w:hAnsi="Arial" w:cs="Arial"/>
        </w:rPr>
        <w:tab/>
        <w:t xml:space="preserve">Overtime records will be brought up-to-date and made available in the </w:t>
      </w:r>
      <w:r>
        <w:rPr>
          <w:rFonts w:ascii="Arial" w:hAnsi="Arial" w:cs="Arial"/>
        </w:rPr>
        <w:tab/>
        <w:t xml:space="preserve">work are for each group at intervals of approximately one (1) week.  </w:t>
      </w:r>
      <w:r>
        <w:rPr>
          <w:rFonts w:ascii="Arial" w:hAnsi="Arial" w:cs="Arial"/>
        </w:rPr>
        <w:tab/>
        <w:t>Overtime records should be posted in an appropriate work location</w:t>
      </w:r>
    </w:p>
    <w:p w:rsidR="00AF56CB" w:rsidRDefault="00AF56CB" w:rsidP="00AF56CB">
      <w:pPr>
        <w:ind w:left="720"/>
        <w:rPr>
          <w:rFonts w:ascii="Arial" w:hAnsi="Arial" w:cs="Arial"/>
        </w:rPr>
      </w:pPr>
    </w:p>
    <w:p w:rsidR="00750F73" w:rsidRPr="00AF56CB" w:rsidRDefault="00AF56CB" w:rsidP="00AF56CB">
      <w:pPr>
        <w:ind w:left="720"/>
        <w:rPr>
          <w:rFonts w:ascii="Arial" w:hAnsi="Arial" w:cs="Arial"/>
        </w:rPr>
      </w:pPr>
      <w:r w:rsidRPr="00AF56CB">
        <w:rPr>
          <w:rFonts w:ascii="Arial" w:hAnsi="Arial" w:cs="Arial"/>
          <w:u w:val="single"/>
        </w:rPr>
        <w:t>J</w:t>
      </w:r>
      <w:r w:rsidR="00F627D5">
        <w:rPr>
          <w:rFonts w:ascii="Arial" w:hAnsi="Arial" w:cs="Arial"/>
        </w:rPr>
        <w:t>.</w:t>
      </w:r>
      <w:r w:rsidR="00F627D5">
        <w:rPr>
          <w:rFonts w:ascii="Arial" w:hAnsi="Arial" w:cs="Arial"/>
        </w:rPr>
        <w:tab/>
      </w:r>
      <w:r w:rsidR="00750F73" w:rsidRPr="00AF56CB">
        <w:rPr>
          <w:rFonts w:ascii="Arial" w:hAnsi="Arial" w:cs="Arial"/>
          <w:u w:val="single"/>
        </w:rPr>
        <w:t xml:space="preserve">An employee who </w:t>
      </w:r>
      <w:r w:rsidRPr="00AF56CB">
        <w:rPr>
          <w:rFonts w:ascii="Arial" w:hAnsi="Arial" w:cs="Arial"/>
          <w:u w:val="single"/>
        </w:rPr>
        <w:t>has been required to work</w:t>
      </w:r>
      <w:r w:rsidR="00750F73" w:rsidRPr="00AF56CB">
        <w:rPr>
          <w:rFonts w:ascii="Arial" w:hAnsi="Arial" w:cs="Arial"/>
          <w:u w:val="single"/>
        </w:rPr>
        <w:t xml:space="preserve"> overtime may seek a </w:t>
      </w:r>
      <w:r w:rsidRPr="00AF56CB">
        <w:rPr>
          <w:rFonts w:ascii="Arial" w:hAnsi="Arial" w:cs="Arial"/>
        </w:rPr>
        <w:tab/>
      </w:r>
      <w:r w:rsidR="00750F73" w:rsidRPr="00AF56CB">
        <w:rPr>
          <w:rFonts w:ascii="Arial" w:hAnsi="Arial" w:cs="Arial"/>
          <w:u w:val="single"/>
        </w:rPr>
        <w:t>substitute</w:t>
      </w:r>
      <w:r>
        <w:rPr>
          <w:rFonts w:ascii="Arial" w:hAnsi="Arial" w:cs="Arial"/>
          <w:u w:val="single"/>
        </w:rPr>
        <w:t xml:space="preserve"> </w:t>
      </w:r>
      <w:r w:rsidR="00750F73" w:rsidRPr="00AF56CB">
        <w:rPr>
          <w:rFonts w:ascii="Arial" w:hAnsi="Arial" w:cs="Arial"/>
          <w:u w:val="single"/>
        </w:rPr>
        <w:t xml:space="preserve">qualified </w:t>
      </w:r>
      <w:r w:rsidRPr="00AF56CB">
        <w:rPr>
          <w:rFonts w:ascii="Arial" w:hAnsi="Arial" w:cs="Arial"/>
          <w:u w:val="single"/>
        </w:rPr>
        <w:t xml:space="preserve">employee </w:t>
      </w:r>
      <w:r w:rsidR="00750F73" w:rsidRPr="00AF56CB">
        <w:rPr>
          <w:rFonts w:ascii="Arial" w:hAnsi="Arial" w:cs="Arial"/>
          <w:u w:val="single"/>
        </w:rPr>
        <w:t xml:space="preserve">from within their overtime group as their </w:t>
      </w:r>
      <w:r w:rsidR="00F627D5" w:rsidRPr="00AF56CB">
        <w:rPr>
          <w:rFonts w:ascii="Arial" w:hAnsi="Arial" w:cs="Arial"/>
        </w:rPr>
        <w:tab/>
      </w:r>
      <w:r w:rsidR="00750F73" w:rsidRPr="00AF56CB">
        <w:rPr>
          <w:rFonts w:ascii="Arial" w:hAnsi="Arial" w:cs="Arial"/>
          <w:u w:val="single"/>
        </w:rPr>
        <w:t xml:space="preserve">replacement to work the overtime.  This must be done without </w:t>
      </w:r>
      <w:r w:rsidRPr="00AF56CB">
        <w:rPr>
          <w:rFonts w:ascii="Arial" w:hAnsi="Arial" w:cs="Arial"/>
          <w:u w:val="single"/>
        </w:rPr>
        <w:tab/>
      </w:r>
      <w:r w:rsidR="00F627D5" w:rsidRPr="00AF56CB">
        <w:rPr>
          <w:rFonts w:ascii="Arial" w:hAnsi="Arial" w:cs="Arial"/>
        </w:rPr>
        <w:tab/>
      </w:r>
      <w:r w:rsidR="00750F73" w:rsidRPr="00AF56CB">
        <w:rPr>
          <w:rFonts w:ascii="Arial" w:hAnsi="Arial" w:cs="Arial"/>
        </w:rPr>
        <w:t>i</w:t>
      </w:r>
      <w:r w:rsidR="00750F73" w:rsidRPr="00AF56CB">
        <w:rPr>
          <w:rFonts w:ascii="Arial" w:hAnsi="Arial" w:cs="Arial"/>
          <w:u w:val="single"/>
        </w:rPr>
        <w:t xml:space="preserve">nterfering with </w:t>
      </w:r>
      <w:r w:rsidRPr="00AF56CB">
        <w:rPr>
          <w:rFonts w:ascii="Arial" w:hAnsi="Arial" w:cs="Arial"/>
          <w:u w:val="single"/>
        </w:rPr>
        <w:t xml:space="preserve">ongoing </w:t>
      </w:r>
      <w:r w:rsidR="00750F73" w:rsidRPr="00AF56CB">
        <w:rPr>
          <w:rFonts w:ascii="Arial" w:hAnsi="Arial" w:cs="Arial"/>
          <w:u w:val="single"/>
        </w:rPr>
        <w:t xml:space="preserve">work activities.  The replacement must notify </w:t>
      </w:r>
      <w:r w:rsidR="00F627D5" w:rsidRPr="00AF56CB">
        <w:rPr>
          <w:rFonts w:ascii="Arial" w:hAnsi="Arial" w:cs="Arial"/>
        </w:rPr>
        <w:tab/>
      </w:r>
      <w:r w:rsidR="00750F73" w:rsidRPr="00AF56CB">
        <w:rPr>
          <w:rFonts w:ascii="Arial" w:hAnsi="Arial" w:cs="Arial"/>
          <w:u w:val="single"/>
        </w:rPr>
        <w:t xml:space="preserve">the overtime administrator as to who they are replacing and be </w:t>
      </w:r>
      <w:r w:rsidR="00F627D5" w:rsidRPr="00AF56CB">
        <w:rPr>
          <w:rFonts w:ascii="Arial" w:hAnsi="Arial" w:cs="Arial"/>
        </w:rPr>
        <w:tab/>
      </w:r>
      <w:r w:rsidR="00750F73" w:rsidRPr="00AF56CB">
        <w:rPr>
          <w:rFonts w:ascii="Arial" w:hAnsi="Arial" w:cs="Arial"/>
          <w:u w:val="single"/>
        </w:rPr>
        <w:t xml:space="preserve">present at the worksite prior to the start of the overtime work. The </w:t>
      </w:r>
      <w:r w:rsidRPr="00AF56CB">
        <w:rPr>
          <w:rFonts w:ascii="Arial" w:hAnsi="Arial" w:cs="Arial"/>
        </w:rPr>
        <w:tab/>
      </w:r>
      <w:r w:rsidR="00750F73" w:rsidRPr="00AF56CB">
        <w:rPr>
          <w:rFonts w:ascii="Arial" w:hAnsi="Arial" w:cs="Arial"/>
          <w:u w:val="single"/>
        </w:rPr>
        <w:t>employee being replaced will not be charged for the overtime hours.</w:t>
      </w:r>
    </w:p>
    <w:p w:rsidR="00750F73" w:rsidRPr="00AF56CB" w:rsidRDefault="00750F73" w:rsidP="00750F73">
      <w:pPr>
        <w:jc w:val="both"/>
        <w:rPr>
          <w:rFonts w:ascii="Arial" w:hAnsi="Arial" w:cs="Arial"/>
        </w:rPr>
      </w:pPr>
    </w:p>
    <w:p w:rsidR="00750F73" w:rsidRDefault="00F627D5" w:rsidP="00AF56CB">
      <w:pPr>
        <w:ind w:left="720"/>
        <w:jc w:val="both"/>
      </w:pPr>
      <w:r>
        <w:rPr>
          <w:rFonts w:ascii="Arial" w:hAnsi="Arial" w:cs="Arial"/>
        </w:rPr>
        <w:tab/>
      </w:r>
    </w:p>
    <w:p w:rsidR="00750F73" w:rsidRDefault="00750F73" w:rsidP="00750F73">
      <w:pPr>
        <w:jc w:val="both"/>
        <w:rPr>
          <w:rFonts w:ascii="Arial" w:hAnsi="Arial" w:cs="Arial"/>
        </w:rPr>
      </w:pPr>
      <w:r>
        <w:rPr>
          <w:rFonts w:ascii="Arial" w:hAnsi="Arial" w:cs="Arial"/>
        </w:rPr>
        <w:t>3.</w:t>
      </w:r>
      <w:r>
        <w:rPr>
          <w:rFonts w:ascii="Arial" w:hAnsi="Arial" w:cs="Arial"/>
        </w:rPr>
        <w:tab/>
        <w:t>ANNUAL RECORD RENEWAL</w:t>
      </w:r>
    </w:p>
    <w:p w:rsidR="00750F73" w:rsidRDefault="00750F73" w:rsidP="00750F73">
      <w:pPr>
        <w:jc w:val="both"/>
        <w:rPr>
          <w:rFonts w:ascii="Arial" w:hAnsi="Arial" w:cs="Arial"/>
        </w:rPr>
      </w:pPr>
    </w:p>
    <w:p w:rsidR="00750F73" w:rsidRDefault="00750F73" w:rsidP="00750F73">
      <w:pPr>
        <w:ind w:left="720" w:hanging="720"/>
        <w:jc w:val="both"/>
        <w:rPr>
          <w:rFonts w:ascii="Arial" w:hAnsi="Arial" w:cs="Arial"/>
        </w:rPr>
      </w:pPr>
      <w:r>
        <w:rPr>
          <w:rFonts w:ascii="Arial" w:hAnsi="Arial" w:cs="Arial"/>
        </w:rPr>
        <w:tab/>
        <w:t>Overtime records shall be discontinued effective the end of the first full week in January each year.  For the new reporting period the overtime group record will be adjusted as follows:</w:t>
      </w:r>
    </w:p>
    <w:p w:rsidR="00750F73" w:rsidRDefault="00750F73" w:rsidP="00750F73">
      <w:pPr>
        <w:ind w:left="720" w:hanging="720"/>
        <w:jc w:val="both"/>
        <w:rPr>
          <w:rFonts w:ascii="Arial" w:hAnsi="Arial" w:cs="Arial"/>
        </w:rPr>
      </w:pPr>
    </w:p>
    <w:p w:rsidR="00750F73" w:rsidRDefault="00750F73" w:rsidP="00750F73">
      <w:pPr>
        <w:numPr>
          <w:ilvl w:val="0"/>
          <w:numId w:val="37"/>
        </w:numPr>
        <w:jc w:val="both"/>
        <w:rPr>
          <w:rFonts w:ascii="Arial" w:hAnsi="Arial" w:cs="Arial"/>
        </w:rPr>
      </w:pPr>
      <w:r>
        <w:rPr>
          <w:rFonts w:ascii="Arial" w:hAnsi="Arial" w:cs="Arial"/>
        </w:rPr>
        <w:t>The employee with the least amount of recorded overtime hours will begin the new reporting period with zero (0) reported hours.</w:t>
      </w:r>
    </w:p>
    <w:p w:rsidR="00750F73" w:rsidRDefault="00750F73" w:rsidP="00750F73">
      <w:pPr>
        <w:jc w:val="both"/>
        <w:rPr>
          <w:rFonts w:ascii="Arial" w:hAnsi="Arial" w:cs="Arial"/>
        </w:rPr>
      </w:pPr>
    </w:p>
    <w:p w:rsidR="00750F73" w:rsidRDefault="00750F73" w:rsidP="00750F73">
      <w:pPr>
        <w:ind w:left="1440"/>
        <w:jc w:val="both"/>
        <w:rPr>
          <w:rFonts w:ascii="Arial" w:hAnsi="Arial" w:cs="Arial"/>
        </w:rPr>
      </w:pPr>
      <w:r>
        <w:rPr>
          <w:rFonts w:ascii="Arial" w:hAnsi="Arial" w:cs="Arial"/>
        </w:rPr>
        <w:t>Other employee’s overtime hours are also “zeroed” (0) but their relative position on the overtime group list is maintained by added successive increments of one- tenth (.10) hours to the new start record.</w:t>
      </w:r>
    </w:p>
    <w:p w:rsidR="00750F73" w:rsidRDefault="00750F73" w:rsidP="00750F73">
      <w:pPr>
        <w:ind w:left="1440"/>
        <w:jc w:val="both"/>
        <w:rPr>
          <w:rFonts w:ascii="Arial" w:hAnsi="Arial" w:cs="Arial"/>
        </w:rPr>
      </w:pPr>
    </w:p>
    <w:p w:rsidR="00750F73" w:rsidRDefault="00750F73" w:rsidP="00750F73">
      <w:pPr>
        <w:ind w:left="1440"/>
        <w:jc w:val="both"/>
        <w:rPr>
          <w:rFonts w:ascii="Arial" w:hAnsi="Arial" w:cs="Arial"/>
        </w:rPr>
      </w:pPr>
      <w:r>
        <w:rPr>
          <w:rFonts w:ascii="Arial" w:hAnsi="Arial" w:cs="Arial"/>
        </w:rPr>
        <w:t xml:space="preserve">At the end of each six (6) month period, either the Employer or the Union may request a review of the overtime experience and consideration may </w:t>
      </w:r>
      <w:r>
        <w:rPr>
          <w:rFonts w:ascii="Arial" w:hAnsi="Arial" w:cs="Arial"/>
        </w:rPr>
        <w:lastRenderedPageBreak/>
        <w:t>then be given to making such modification as may be mutually agreed to by the parties.</w:t>
      </w:r>
    </w:p>
    <w:p w:rsidR="00750F73" w:rsidRDefault="00750F73" w:rsidP="00750F73">
      <w:pPr>
        <w:ind w:left="1440"/>
        <w:jc w:val="both"/>
      </w:pPr>
    </w:p>
    <w:p w:rsidR="00750F73" w:rsidRPr="00DC7A47" w:rsidRDefault="00DC7A47" w:rsidP="00DC7A47">
      <w:pPr>
        <w:jc w:val="both"/>
        <w:rPr>
          <w:rFonts w:ascii="Arial" w:hAnsi="Arial" w:cs="Arial"/>
        </w:rPr>
      </w:pPr>
      <w:r>
        <w:rPr>
          <w:rFonts w:ascii="Arial" w:hAnsi="Arial" w:cs="Arial"/>
        </w:rPr>
        <w:t>4.</w:t>
      </w:r>
      <w:r>
        <w:rPr>
          <w:rFonts w:ascii="Arial" w:hAnsi="Arial" w:cs="Arial"/>
        </w:rPr>
        <w:tab/>
      </w:r>
      <w:r w:rsidR="00750F73" w:rsidRPr="00DC7A47">
        <w:rPr>
          <w:rFonts w:ascii="Arial" w:hAnsi="Arial" w:cs="Arial"/>
        </w:rPr>
        <w:t>DELETIONS FROM THE RECORD</w:t>
      </w:r>
    </w:p>
    <w:p w:rsidR="00750F73" w:rsidRDefault="00750F73" w:rsidP="00750F73">
      <w:pPr>
        <w:pStyle w:val="ListParagraph"/>
        <w:jc w:val="both"/>
        <w:rPr>
          <w:rFonts w:ascii="Arial" w:hAnsi="Arial" w:cs="Arial"/>
        </w:rPr>
      </w:pPr>
    </w:p>
    <w:p w:rsidR="00750F73" w:rsidRDefault="00750F73" w:rsidP="00750F73">
      <w:pPr>
        <w:jc w:val="both"/>
        <w:rPr>
          <w:rFonts w:ascii="Arial" w:hAnsi="Arial" w:cs="Arial"/>
        </w:rPr>
      </w:pPr>
      <w:r>
        <w:rPr>
          <w:rFonts w:ascii="Arial" w:hAnsi="Arial" w:cs="Arial"/>
        </w:rPr>
        <w:tab/>
        <w:t>An employee’s name shall be deleted from the overtime distribution record if:</w:t>
      </w:r>
    </w:p>
    <w:p w:rsidR="00750F73" w:rsidRDefault="00750F73" w:rsidP="00750F73">
      <w:pPr>
        <w:ind w:left="1440"/>
        <w:jc w:val="both"/>
        <w:rPr>
          <w:rFonts w:ascii="Arial" w:hAnsi="Arial" w:cs="Arial"/>
        </w:rPr>
      </w:pPr>
    </w:p>
    <w:p w:rsidR="00750F73" w:rsidRDefault="00750F73" w:rsidP="00750F73">
      <w:pPr>
        <w:numPr>
          <w:ilvl w:val="0"/>
          <w:numId w:val="38"/>
        </w:numPr>
        <w:tabs>
          <w:tab w:val="clear" w:pos="1080"/>
          <w:tab w:val="num" w:pos="1440"/>
        </w:tabs>
        <w:ind w:left="1440" w:hanging="720"/>
        <w:jc w:val="both"/>
        <w:rPr>
          <w:rFonts w:ascii="Arial" w:hAnsi="Arial" w:cs="Arial"/>
        </w:rPr>
      </w:pPr>
      <w:r>
        <w:rPr>
          <w:rFonts w:ascii="Arial" w:hAnsi="Arial" w:cs="Arial"/>
        </w:rPr>
        <w:t>The employee is medically restricted from working overtime based on the recommendation of the site medical provider.</w:t>
      </w:r>
    </w:p>
    <w:p w:rsidR="00750F73" w:rsidRDefault="00750F73" w:rsidP="00750F73">
      <w:pPr>
        <w:tabs>
          <w:tab w:val="num" w:pos="1440"/>
        </w:tabs>
        <w:ind w:left="1440" w:hanging="720"/>
        <w:jc w:val="both"/>
        <w:rPr>
          <w:rFonts w:ascii="Arial" w:hAnsi="Arial" w:cs="Arial"/>
        </w:rPr>
      </w:pPr>
    </w:p>
    <w:p w:rsidR="00750F73" w:rsidRDefault="00750F73" w:rsidP="00750F73">
      <w:pPr>
        <w:numPr>
          <w:ilvl w:val="0"/>
          <w:numId w:val="38"/>
        </w:numPr>
        <w:tabs>
          <w:tab w:val="clear" w:pos="1080"/>
          <w:tab w:val="num" w:pos="1440"/>
        </w:tabs>
        <w:ind w:left="1440" w:hanging="720"/>
        <w:jc w:val="both"/>
        <w:rPr>
          <w:rFonts w:ascii="Arial" w:hAnsi="Arial" w:cs="Arial"/>
        </w:rPr>
      </w:pPr>
      <w:r>
        <w:rPr>
          <w:rFonts w:ascii="Arial" w:hAnsi="Arial" w:cs="Arial"/>
        </w:rPr>
        <w:t>The employee is removed from payroll for any reason.</w:t>
      </w:r>
    </w:p>
    <w:p w:rsidR="00750F73" w:rsidRDefault="00750F73" w:rsidP="00750F73">
      <w:pPr>
        <w:tabs>
          <w:tab w:val="num" w:pos="1440"/>
        </w:tabs>
        <w:ind w:left="1440" w:hanging="720"/>
        <w:jc w:val="both"/>
        <w:rPr>
          <w:rFonts w:ascii="Arial" w:hAnsi="Arial" w:cs="Arial"/>
        </w:rPr>
      </w:pPr>
    </w:p>
    <w:p w:rsidR="00750F73" w:rsidRDefault="00750F73" w:rsidP="00750F73">
      <w:pPr>
        <w:numPr>
          <w:ilvl w:val="0"/>
          <w:numId w:val="38"/>
        </w:numPr>
        <w:tabs>
          <w:tab w:val="clear" w:pos="1080"/>
          <w:tab w:val="num" w:pos="1440"/>
        </w:tabs>
        <w:ind w:left="1440" w:hanging="720"/>
        <w:jc w:val="both"/>
        <w:rPr>
          <w:rFonts w:ascii="Arial" w:hAnsi="Arial" w:cs="Arial"/>
        </w:rPr>
      </w:pPr>
      <w:r>
        <w:rPr>
          <w:rFonts w:ascii="Arial" w:hAnsi="Arial" w:cs="Arial"/>
        </w:rPr>
        <w:t>The employee is absent from work a period of thirty (30) calendar days, excluding vacation.</w:t>
      </w:r>
    </w:p>
    <w:p w:rsidR="00750F73" w:rsidRDefault="00750F73" w:rsidP="00750F73">
      <w:pPr>
        <w:jc w:val="both"/>
      </w:pPr>
    </w:p>
    <w:p w:rsidR="00750F73" w:rsidRDefault="00750F73" w:rsidP="00750F73">
      <w:pPr>
        <w:rPr>
          <w:rFonts w:ascii="Arial" w:hAnsi="Arial" w:cs="Arial"/>
        </w:rPr>
      </w:pPr>
      <w:r>
        <w:rPr>
          <w:rFonts w:ascii="Arial" w:hAnsi="Arial" w:cs="Arial"/>
        </w:rPr>
        <w:t>5.</w:t>
      </w:r>
      <w:r>
        <w:rPr>
          <w:rFonts w:ascii="Arial" w:hAnsi="Arial" w:cs="Arial"/>
        </w:rPr>
        <w:tab/>
        <w:t>ADDITIONS TO THE RECORD</w:t>
      </w:r>
      <w:r>
        <w:rPr>
          <w:rFonts w:ascii="Arial" w:hAnsi="Arial" w:cs="Arial"/>
        </w:rPr>
        <w:br/>
      </w:r>
    </w:p>
    <w:p w:rsidR="00750F73" w:rsidRDefault="00750F73" w:rsidP="00750F73">
      <w:pPr>
        <w:numPr>
          <w:ilvl w:val="0"/>
          <w:numId w:val="39"/>
        </w:numPr>
        <w:jc w:val="both"/>
        <w:rPr>
          <w:rFonts w:ascii="Arial" w:hAnsi="Arial" w:cs="Arial"/>
        </w:rPr>
      </w:pPr>
      <w:r>
        <w:rPr>
          <w:rFonts w:ascii="Arial" w:hAnsi="Arial" w:cs="Arial"/>
        </w:rPr>
        <w:t>New Hires</w:t>
      </w:r>
    </w:p>
    <w:p w:rsidR="00750F73" w:rsidRDefault="00750F73" w:rsidP="00750F73">
      <w:pPr>
        <w:ind w:left="720"/>
        <w:jc w:val="both"/>
        <w:rPr>
          <w:rFonts w:ascii="Arial" w:hAnsi="Arial" w:cs="Arial"/>
        </w:rPr>
      </w:pPr>
    </w:p>
    <w:p w:rsidR="00750F73" w:rsidRDefault="00750F73" w:rsidP="00750F73">
      <w:pPr>
        <w:ind w:left="1440"/>
        <w:jc w:val="both"/>
        <w:rPr>
          <w:rFonts w:ascii="Arial" w:hAnsi="Arial" w:cs="Arial"/>
        </w:rPr>
      </w:pPr>
      <w:r>
        <w:rPr>
          <w:rFonts w:ascii="Arial" w:hAnsi="Arial" w:cs="Arial"/>
        </w:rPr>
        <w:t>A new hire, for the purpose of this procedure only, shall be any employee with the exception of Apprentices, whose name has not appeared on any employee overtime list during the previous ninety (90) days.  When adding the name of a newly hired employee to the group overtime record, his/her recorded hours shall be one (1) hour greater than the high employee in the group.</w:t>
      </w:r>
    </w:p>
    <w:p w:rsidR="00750F73" w:rsidRDefault="00750F73" w:rsidP="00750F73">
      <w:pPr>
        <w:jc w:val="both"/>
        <w:rPr>
          <w:rFonts w:ascii="Arial" w:hAnsi="Arial" w:cs="Arial"/>
        </w:rPr>
      </w:pPr>
    </w:p>
    <w:p w:rsidR="00750F73" w:rsidRDefault="00750F73" w:rsidP="00750F73">
      <w:pPr>
        <w:jc w:val="both"/>
        <w:rPr>
          <w:rFonts w:ascii="Arial" w:hAnsi="Arial" w:cs="Arial"/>
        </w:rPr>
      </w:pPr>
      <w:r>
        <w:rPr>
          <w:rFonts w:ascii="Arial" w:hAnsi="Arial" w:cs="Arial"/>
        </w:rPr>
        <w:tab/>
        <w:t>B.</w:t>
      </w:r>
      <w:r>
        <w:rPr>
          <w:rFonts w:ascii="Arial" w:hAnsi="Arial" w:cs="Arial"/>
        </w:rPr>
        <w:tab/>
        <w:t>Job Reassignment</w:t>
      </w:r>
    </w:p>
    <w:p w:rsidR="00750F73" w:rsidRDefault="00750F73" w:rsidP="00750F73">
      <w:pPr>
        <w:jc w:val="both"/>
      </w:pPr>
    </w:p>
    <w:p w:rsidR="00750F73" w:rsidRDefault="00750F73" w:rsidP="00750F73">
      <w:pPr>
        <w:ind w:left="1440" w:hanging="1440"/>
        <w:jc w:val="both"/>
        <w:rPr>
          <w:rFonts w:ascii="Arial" w:hAnsi="Arial" w:cs="Arial"/>
        </w:rPr>
      </w:pPr>
      <w:r>
        <w:tab/>
      </w:r>
      <w:r>
        <w:rPr>
          <w:rFonts w:ascii="Arial" w:hAnsi="Arial" w:cs="Arial"/>
        </w:rPr>
        <w:t>When an employee is permanently moved from one overtime group to another overtime group, his/her recorded hours will be the average hours of the new group as of the date of reassignment.</w:t>
      </w:r>
    </w:p>
    <w:p w:rsidR="00750F73" w:rsidRDefault="00750F73" w:rsidP="00750F73">
      <w:pPr>
        <w:jc w:val="both"/>
        <w:rPr>
          <w:rFonts w:ascii="Arial" w:hAnsi="Arial" w:cs="Arial"/>
        </w:rPr>
      </w:pPr>
    </w:p>
    <w:p w:rsidR="00750F73" w:rsidRDefault="00750F73" w:rsidP="00750F73">
      <w:pPr>
        <w:jc w:val="both"/>
        <w:rPr>
          <w:rFonts w:ascii="Arial" w:hAnsi="Arial" w:cs="Arial"/>
        </w:rPr>
      </w:pPr>
      <w:r>
        <w:rPr>
          <w:rFonts w:ascii="Arial" w:hAnsi="Arial" w:cs="Arial"/>
        </w:rPr>
        <w:tab/>
        <w:t>C.</w:t>
      </w:r>
      <w:r>
        <w:rPr>
          <w:rFonts w:ascii="Arial" w:hAnsi="Arial" w:cs="Arial"/>
        </w:rPr>
        <w:tab/>
        <w:t>Removals and Additions</w:t>
      </w:r>
    </w:p>
    <w:p w:rsidR="00750F73" w:rsidRDefault="00750F73" w:rsidP="00750F73">
      <w:pPr>
        <w:jc w:val="both"/>
        <w:rPr>
          <w:rFonts w:ascii="Arial" w:hAnsi="Arial" w:cs="Arial"/>
        </w:rPr>
      </w:pPr>
    </w:p>
    <w:p w:rsidR="00750F73" w:rsidRDefault="00750F73" w:rsidP="00750F73">
      <w:pPr>
        <w:ind w:left="1440"/>
        <w:jc w:val="both"/>
        <w:rPr>
          <w:rFonts w:ascii="Arial" w:hAnsi="Arial" w:cs="Arial"/>
        </w:rPr>
      </w:pPr>
      <w:r>
        <w:rPr>
          <w:rFonts w:ascii="Arial" w:hAnsi="Arial" w:cs="Arial"/>
        </w:rPr>
        <w:t>When an employee whose name has been removed from the overtime list by reason of absence or medical restriction and is returned to the overtime record, the employee’s recorded hours shall be as follows:</w:t>
      </w:r>
    </w:p>
    <w:p w:rsidR="00750F73" w:rsidRDefault="00750F73" w:rsidP="00750F73">
      <w:pPr>
        <w:jc w:val="both"/>
        <w:rPr>
          <w:rFonts w:ascii="Arial" w:hAnsi="Arial" w:cs="Arial"/>
        </w:rPr>
      </w:pPr>
    </w:p>
    <w:p w:rsidR="00750F73" w:rsidRDefault="00750F73" w:rsidP="00750F73">
      <w:pPr>
        <w:ind w:left="2160" w:hanging="720"/>
        <w:jc w:val="both"/>
        <w:rPr>
          <w:rFonts w:ascii="Arial" w:hAnsi="Arial" w:cs="Arial"/>
        </w:rPr>
      </w:pPr>
      <w:r>
        <w:rPr>
          <w:rFonts w:ascii="Arial" w:hAnsi="Arial" w:cs="Arial"/>
        </w:rPr>
        <w:t>1)</w:t>
      </w:r>
      <w:r>
        <w:rPr>
          <w:rFonts w:ascii="Arial" w:hAnsi="Arial" w:cs="Arial"/>
        </w:rPr>
        <w:tab/>
        <w:t>If the period of absence from any list is ninety (90) days or less, the employee shall be returned or added to the group with the average hours of the group, effective the date of addition.</w:t>
      </w:r>
    </w:p>
    <w:p w:rsidR="00750F73" w:rsidRDefault="00750F73" w:rsidP="00750F73">
      <w:pPr>
        <w:jc w:val="both"/>
        <w:rPr>
          <w:rFonts w:ascii="Arial" w:hAnsi="Arial" w:cs="Arial"/>
        </w:rPr>
      </w:pPr>
    </w:p>
    <w:p w:rsidR="00750F73" w:rsidRDefault="00750F73" w:rsidP="00750F73">
      <w:pPr>
        <w:ind w:left="2160" w:hanging="720"/>
        <w:jc w:val="both"/>
        <w:rPr>
          <w:rFonts w:ascii="Arial" w:hAnsi="Arial" w:cs="Arial"/>
        </w:rPr>
      </w:pPr>
      <w:r>
        <w:rPr>
          <w:rFonts w:ascii="Arial" w:hAnsi="Arial" w:cs="Arial"/>
        </w:rPr>
        <w:t>2)</w:t>
      </w:r>
      <w:r>
        <w:rPr>
          <w:rFonts w:ascii="Arial" w:hAnsi="Arial" w:cs="Arial"/>
        </w:rPr>
        <w:tab/>
        <w:t>If the period of absence is more than ninety (90) days, the employee shall be added to the list with his recorded hours as one (1) hour greater than the high employee in the group.</w:t>
      </w:r>
    </w:p>
    <w:p w:rsidR="00750F73" w:rsidRDefault="00750F73" w:rsidP="00750F73">
      <w:pPr>
        <w:ind w:left="1440" w:hanging="720"/>
        <w:jc w:val="both"/>
        <w:rPr>
          <w:rFonts w:ascii="Arial" w:hAnsi="Arial" w:cs="Arial"/>
        </w:rPr>
      </w:pPr>
    </w:p>
    <w:p w:rsidR="00750F73" w:rsidRDefault="00750F73" w:rsidP="00750F73">
      <w:pPr>
        <w:ind w:left="2160" w:hanging="720"/>
        <w:jc w:val="both"/>
        <w:rPr>
          <w:rFonts w:ascii="Arial" w:hAnsi="Arial" w:cs="Arial"/>
        </w:rPr>
      </w:pPr>
      <w:r>
        <w:rPr>
          <w:rFonts w:ascii="Arial" w:hAnsi="Arial" w:cs="Arial"/>
        </w:rPr>
        <w:lastRenderedPageBreak/>
        <w:t>3)</w:t>
      </w:r>
      <w:r>
        <w:rPr>
          <w:rFonts w:ascii="Arial" w:hAnsi="Arial" w:cs="Arial"/>
        </w:rPr>
        <w:tab/>
        <w:t>Employees returning to the active employment rolls from ROF status will be added to the group at the average hours of the group.</w:t>
      </w:r>
    </w:p>
    <w:p w:rsidR="00750F73" w:rsidRDefault="00750F73" w:rsidP="00750F73">
      <w:pPr>
        <w:ind w:left="720" w:hanging="720"/>
        <w:jc w:val="both"/>
        <w:rPr>
          <w:rFonts w:ascii="Arial" w:hAnsi="Arial" w:cs="Arial"/>
        </w:rPr>
      </w:pPr>
    </w:p>
    <w:p w:rsidR="00750F73" w:rsidRDefault="00750F73" w:rsidP="00750F73">
      <w:pPr>
        <w:ind w:firstLine="720"/>
        <w:jc w:val="both"/>
        <w:rPr>
          <w:rFonts w:ascii="Arial" w:hAnsi="Arial" w:cs="Arial"/>
        </w:rPr>
      </w:pPr>
      <w:r>
        <w:rPr>
          <w:rFonts w:ascii="Arial" w:hAnsi="Arial" w:cs="Arial"/>
        </w:rPr>
        <w:t>D.</w:t>
      </w:r>
      <w:r>
        <w:rPr>
          <w:rFonts w:ascii="Arial" w:hAnsi="Arial" w:cs="Arial"/>
        </w:rPr>
        <w:tab/>
        <w:t>Temporary Assignment (within a classification)</w:t>
      </w:r>
    </w:p>
    <w:p w:rsidR="00750F73" w:rsidRDefault="00750F73" w:rsidP="00750F73">
      <w:pPr>
        <w:jc w:val="both"/>
        <w:rPr>
          <w:rFonts w:ascii="Arial" w:hAnsi="Arial" w:cs="Arial"/>
        </w:rPr>
      </w:pPr>
    </w:p>
    <w:p w:rsidR="00750F73" w:rsidRDefault="00750F73" w:rsidP="00750F73">
      <w:pPr>
        <w:ind w:left="1440"/>
        <w:jc w:val="both"/>
        <w:rPr>
          <w:rFonts w:ascii="Arial" w:hAnsi="Arial" w:cs="Arial"/>
        </w:rPr>
      </w:pPr>
      <w:r>
        <w:rPr>
          <w:rFonts w:ascii="Arial" w:hAnsi="Arial" w:cs="Arial"/>
        </w:rPr>
        <w:t>In general practice an employee who has been assigned from his/her regular overtime group to another group on a temporary basis will be considered for overtime in the temporary assignment before other employees from outside the overtime group and should be asked last for overtime in the temporary assignment.  The hours worked or refused while in such temporary assignment will be recorded in accordance with paragraphs 2.</w:t>
      </w:r>
      <w:r w:rsidRPr="00DC7A47">
        <w:rPr>
          <w:rFonts w:ascii="Arial" w:hAnsi="Arial" w:cs="Arial"/>
        </w:rPr>
        <w:t>D</w:t>
      </w:r>
      <w:r w:rsidR="00F627D5">
        <w:rPr>
          <w:rFonts w:ascii="Arial" w:hAnsi="Arial" w:cs="Arial"/>
        </w:rPr>
        <w:t xml:space="preserve"> </w:t>
      </w:r>
      <w:r w:rsidR="00F627D5" w:rsidRPr="00DC7A47">
        <w:rPr>
          <w:rFonts w:ascii="Arial" w:hAnsi="Arial" w:cs="Arial"/>
          <w:b/>
          <w:strike/>
          <w:u w:val="single"/>
        </w:rPr>
        <w:t>C</w:t>
      </w:r>
      <w:r w:rsidRPr="00DC7A47">
        <w:rPr>
          <w:rFonts w:ascii="Arial" w:hAnsi="Arial" w:cs="Arial"/>
          <w:strike/>
        </w:rPr>
        <w:t>.</w:t>
      </w:r>
      <w:r>
        <w:rPr>
          <w:rFonts w:ascii="Arial" w:hAnsi="Arial" w:cs="Arial"/>
        </w:rPr>
        <w:t xml:space="preserve"> and 2</w:t>
      </w:r>
      <w:r w:rsidRPr="00DC7A47">
        <w:rPr>
          <w:rFonts w:ascii="Arial" w:hAnsi="Arial" w:cs="Arial"/>
        </w:rPr>
        <w:t>.E</w:t>
      </w:r>
      <w:r w:rsidR="00F627D5" w:rsidRPr="00DC7A47">
        <w:rPr>
          <w:rFonts w:ascii="Arial" w:hAnsi="Arial" w:cs="Arial"/>
          <w:b/>
          <w:strike/>
          <w:u w:val="single"/>
        </w:rPr>
        <w:t>D</w:t>
      </w:r>
      <w:r w:rsidRPr="00DC7A47">
        <w:rPr>
          <w:rFonts w:ascii="Arial" w:hAnsi="Arial" w:cs="Arial"/>
          <w:strike/>
        </w:rPr>
        <w:t>.</w:t>
      </w:r>
      <w:r>
        <w:rPr>
          <w:rFonts w:ascii="Arial" w:hAnsi="Arial" w:cs="Arial"/>
        </w:rPr>
        <w:t xml:space="preserve">  Upon return from temporary assignment, the employee is placed on the overtime list with all recorded hours.  Additionally, the employee remains eligible for overtime in his/her “regular” overtime group.</w:t>
      </w:r>
    </w:p>
    <w:p w:rsidR="00750F73" w:rsidRDefault="00750F73" w:rsidP="00750F73">
      <w:pPr>
        <w:ind w:left="720"/>
        <w:jc w:val="both"/>
        <w:rPr>
          <w:rFonts w:ascii="Arial" w:hAnsi="Arial" w:cs="Arial"/>
        </w:rPr>
      </w:pPr>
    </w:p>
    <w:p w:rsidR="00750F73" w:rsidRDefault="00750F73" w:rsidP="00750F73">
      <w:pPr>
        <w:jc w:val="both"/>
        <w:rPr>
          <w:rFonts w:ascii="Arial" w:hAnsi="Arial" w:cs="Arial"/>
        </w:rPr>
      </w:pPr>
      <w:r>
        <w:rPr>
          <w:rFonts w:ascii="Arial" w:hAnsi="Arial" w:cs="Arial"/>
        </w:rPr>
        <w:t>6.</w:t>
      </w:r>
      <w:r>
        <w:rPr>
          <w:rFonts w:ascii="Arial" w:hAnsi="Arial" w:cs="Arial"/>
        </w:rPr>
        <w:tab/>
        <w:t>Facility Closure Days</w:t>
      </w:r>
    </w:p>
    <w:p w:rsidR="00750F73" w:rsidRDefault="00750F73" w:rsidP="00750F73">
      <w:pPr>
        <w:jc w:val="both"/>
        <w:rPr>
          <w:rFonts w:ascii="Arial" w:hAnsi="Arial" w:cs="Arial"/>
        </w:rPr>
      </w:pPr>
    </w:p>
    <w:p w:rsidR="00750F73" w:rsidRDefault="00750F73" w:rsidP="00750F73">
      <w:pPr>
        <w:numPr>
          <w:ilvl w:val="0"/>
          <w:numId w:val="40"/>
        </w:numPr>
        <w:jc w:val="both"/>
        <w:rPr>
          <w:rFonts w:ascii="Arial" w:hAnsi="Arial" w:cs="Arial"/>
        </w:rPr>
      </w:pPr>
      <w:r>
        <w:rPr>
          <w:rFonts w:ascii="Arial" w:hAnsi="Arial" w:cs="Arial"/>
        </w:rPr>
        <w:t>Work performed by an employee on his/her regular shift schedule on his/her observed facility closure day shall not be considered as overtime and will not be recorded on the overtime distribution record.</w:t>
      </w:r>
    </w:p>
    <w:p w:rsidR="00750F73" w:rsidRDefault="00750F73" w:rsidP="00750F73">
      <w:pPr>
        <w:jc w:val="both"/>
        <w:rPr>
          <w:rFonts w:ascii="Arial" w:hAnsi="Arial" w:cs="Arial"/>
        </w:rPr>
      </w:pPr>
    </w:p>
    <w:p w:rsidR="00750F73" w:rsidRDefault="00750F73" w:rsidP="00750F73">
      <w:pPr>
        <w:ind w:left="1440" w:hanging="720"/>
        <w:jc w:val="both"/>
        <w:rPr>
          <w:rFonts w:ascii="Arial" w:hAnsi="Arial" w:cs="Arial"/>
        </w:rPr>
      </w:pPr>
      <w:r>
        <w:rPr>
          <w:rFonts w:ascii="Arial" w:hAnsi="Arial" w:cs="Arial"/>
        </w:rPr>
        <w:t>B.</w:t>
      </w:r>
      <w:r>
        <w:rPr>
          <w:rFonts w:ascii="Arial" w:hAnsi="Arial" w:cs="Arial"/>
        </w:rPr>
        <w:tab/>
        <w:t>Work performed or refused by an employee outside his/her regular shift schedule on his/her observed facility closure day shall be considered as overtime and will be recorded.</w:t>
      </w:r>
    </w:p>
    <w:p w:rsidR="00750F73" w:rsidRDefault="00750F73" w:rsidP="00750F73">
      <w:pPr>
        <w:jc w:val="both"/>
        <w:rPr>
          <w:rFonts w:ascii="Arial" w:hAnsi="Arial" w:cs="Arial"/>
        </w:rPr>
      </w:pPr>
    </w:p>
    <w:p w:rsidR="00750F73" w:rsidRDefault="00750F73" w:rsidP="00750F73">
      <w:pPr>
        <w:jc w:val="both"/>
        <w:rPr>
          <w:rFonts w:ascii="Arial" w:hAnsi="Arial" w:cs="Arial"/>
        </w:rPr>
      </w:pPr>
      <w:r>
        <w:rPr>
          <w:rFonts w:ascii="Arial" w:hAnsi="Arial" w:cs="Arial"/>
        </w:rPr>
        <w:t>7.</w:t>
      </w:r>
      <w:r>
        <w:rPr>
          <w:rFonts w:ascii="Arial" w:hAnsi="Arial" w:cs="Arial"/>
        </w:rPr>
        <w:tab/>
        <w:t>APPRENTICE OVERTIME</w:t>
      </w:r>
    </w:p>
    <w:p w:rsidR="00750F73" w:rsidRDefault="00750F73" w:rsidP="00750F73">
      <w:pPr>
        <w:jc w:val="both"/>
      </w:pPr>
    </w:p>
    <w:p w:rsidR="00750F73" w:rsidRDefault="00750F73" w:rsidP="00750F73">
      <w:pPr>
        <w:ind w:left="720" w:hanging="720"/>
        <w:jc w:val="both"/>
        <w:rPr>
          <w:rFonts w:ascii="Arial" w:hAnsi="Arial" w:cs="Arial"/>
        </w:rPr>
      </w:pPr>
      <w:r>
        <w:tab/>
      </w:r>
      <w:r>
        <w:rPr>
          <w:rFonts w:ascii="Arial" w:hAnsi="Arial" w:cs="Arial"/>
        </w:rPr>
        <w:t>The names of apprentices will not appear on group overtime records.  Apprentices may be considered for overtime when, in the opinion of supervision, the apprentice is capable of performing the work and such overtime assignment does not interfere with the classroom or associated training time.  Upon promotion to journeyman status, the employee will be placed at the average hours of the assigned overtime group.</w:t>
      </w:r>
    </w:p>
    <w:p w:rsidR="00750F73" w:rsidRDefault="00750F73" w:rsidP="00750F73">
      <w:pPr>
        <w:jc w:val="both"/>
        <w:rPr>
          <w:rFonts w:ascii="Arial" w:hAnsi="Arial" w:cs="Arial"/>
        </w:rPr>
      </w:pPr>
    </w:p>
    <w:p w:rsidR="00750F73" w:rsidRDefault="00750F73" w:rsidP="00750F73">
      <w:pPr>
        <w:jc w:val="both"/>
        <w:rPr>
          <w:rFonts w:ascii="Arial" w:hAnsi="Arial" w:cs="Arial"/>
        </w:rPr>
      </w:pPr>
      <w:r>
        <w:rPr>
          <w:rFonts w:ascii="Arial" w:hAnsi="Arial" w:cs="Arial"/>
        </w:rPr>
        <w:t>8.</w:t>
      </w:r>
      <w:r>
        <w:rPr>
          <w:rFonts w:ascii="Arial" w:hAnsi="Arial" w:cs="Arial"/>
        </w:rPr>
        <w:tab/>
        <w:t>TEMPORARY UPGRADES</w:t>
      </w:r>
    </w:p>
    <w:p w:rsidR="00750F73" w:rsidRDefault="00750F73" w:rsidP="00750F73">
      <w:pPr>
        <w:jc w:val="both"/>
        <w:rPr>
          <w:rFonts w:ascii="Arial" w:hAnsi="Arial" w:cs="Arial"/>
        </w:rPr>
      </w:pPr>
    </w:p>
    <w:p w:rsidR="00750F73" w:rsidRDefault="00750F73" w:rsidP="00750F73">
      <w:pPr>
        <w:numPr>
          <w:ilvl w:val="0"/>
          <w:numId w:val="41"/>
        </w:numPr>
        <w:jc w:val="both"/>
        <w:rPr>
          <w:rFonts w:ascii="Arial" w:hAnsi="Arial" w:cs="Arial"/>
        </w:rPr>
      </w:pPr>
      <w:r>
        <w:rPr>
          <w:rFonts w:ascii="Arial" w:hAnsi="Arial" w:cs="Arial"/>
        </w:rPr>
        <w:t>Employees who are temporarily promoted to positions within the bargaining unit are eligible for overtime in their upgraded position.  Such employees will be considered for overtime in the temporary assignment before employees from outside the group.  They will not normally be considered for overtime in their regular classification.</w:t>
      </w:r>
    </w:p>
    <w:p w:rsidR="00750F73" w:rsidRDefault="00750F73" w:rsidP="00750F73">
      <w:pPr>
        <w:jc w:val="both"/>
        <w:rPr>
          <w:rFonts w:ascii="Arial" w:hAnsi="Arial" w:cs="Arial"/>
        </w:rPr>
      </w:pPr>
    </w:p>
    <w:p w:rsidR="00750F73" w:rsidRDefault="00750F73" w:rsidP="00750F73">
      <w:pPr>
        <w:numPr>
          <w:ilvl w:val="0"/>
          <w:numId w:val="41"/>
        </w:numPr>
        <w:jc w:val="both"/>
        <w:rPr>
          <w:rFonts w:ascii="Arial" w:hAnsi="Arial" w:cs="Arial"/>
        </w:rPr>
      </w:pPr>
      <w:r>
        <w:rPr>
          <w:rFonts w:ascii="Arial" w:hAnsi="Arial" w:cs="Arial"/>
        </w:rPr>
        <w:t xml:space="preserve">For periods involving upgrades of two (2) weeks or less, such employees may be scheduled for overtime on those days they are not acting in the </w:t>
      </w:r>
      <w:r>
        <w:rPr>
          <w:rFonts w:ascii="Arial" w:hAnsi="Arial" w:cs="Arial"/>
        </w:rPr>
        <w:lastRenderedPageBreak/>
        <w:t>upgraded status (normally their first or second day of rest) providing the master list for the respective seniority group has been exhausted.</w:t>
      </w:r>
    </w:p>
    <w:p w:rsidR="00750F73" w:rsidRDefault="00750F73" w:rsidP="00750F73">
      <w:pPr>
        <w:jc w:val="both"/>
        <w:rPr>
          <w:rFonts w:ascii="Arial" w:hAnsi="Arial" w:cs="Arial"/>
        </w:rPr>
      </w:pPr>
    </w:p>
    <w:p w:rsidR="00750F73" w:rsidRDefault="00750F73" w:rsidP="00750F73">
      <w:pPr>
        <w:numPr>
          <w:ilvl w:val="0"/>
          <w:numId w:val="41"/>
        </w:numPr>
        <w:jc w:val="both"/>
        <w:rPr>
          <w:rFonts w:ascii="Arial" w:hAnsi="Arial" w:cs="Arial"/>
        </w:rPr>
      </w:pPr>
      <w:r>
        <w:rPr>
          <w:rFonts w:ascii="Arial" w:hAnsi="Arial" w:cs="Arial"/>
        </w:rPr>
        <w:t>For periods involving upgrades of more than two (2) consecutive weeks or less than thirty (30) days, employees who are temporarily promoted to positions outside the bargaining unit (upgrade) will not be considered for overtime during such periods except for emergency conditions.</w:t>
      </w:r>
    </w:p>
    <w:p w:rsidR="00750F73" w:rsidRDefault="00750F73" w:rsidP="00750F73">
      <w:pPr>
        <w:jc w:val="both"/>
        <w:rPr>
          <w:rFonts w:ascii="Arial" w:hAnsi="Arial" w:cs="Arial"/>
        </w:rPr>
      </w:pPr>
    </w:p>
    <w:p w:rsidR="00750F73" w:rsidRDefault="00750F73" w:rsidP="00750F73">
      <w:pPr>
        <w:numPr>
          <w:ilvl w:val="0"/>
          <w:numId w:val="41"/>
        </w:numPr>
        <w:jc w:val="both"/>
        <w:rPr>
          <w:rFonts w:ascii="Arial" w:hAnsi="Arial" w:cs="Arial"/>
        </w:rPr>
      </w:pPr>
      <w:r>
        <w:rPr>
          <w:rFonts w:ascii="Arial" w:hAnsi="Arial" w:cs="Arial"/>
        </w:rPr>
        <w:t>Employees who have been temporarily upgraded in excess of thirty (30) days will be removed from the group overtime lists.  Upon return such employees will be given the average overtime hours of the group as of the week that they return.</w:t>
      </w:r>
    </w:p>
    <w:p w:rsidR="00750F73" w:rsidRDefault="00750F73" w:rsidP="00750F73">
      <w:pPr>
        <w:jc w:val="both"/>
        <w:rPr>
          <w:rFonts w:ascii="Arial" w:hAnsi="Arial" w:cs="Arial"/>
        </w:rPr>
      </w:pPr>
    </w:p>
    <w:p w:rsidR="008B11E7" w:rsidRDefault="00750F73" w:rsidP="008B11E7">
      <w:pPr>
        <w:jc w:val="both"/>
        <w:rPr>
          <w:rFonts w:ascii="Arial" w:hAnsi="Arial" w:cs="Arial"/>
        </w:rPr>
      </w:pPr>
      <w:r w:rsidRPr="00EF2908">
        <w:rPr>
          <w:rFonts w:ascii="Arial" w:hAnsi="Arial" w:cs="Arial"/>
        </w:rPr>
        <w:t>9.</w:t>
      </w:r>
      <w:r w:rsidRPr="00EF2908">
        <w:rPr>
          <w:rFonts w:ascii="Arial" w:hAnsi="Arial" w:cs="Arial"/>
        </w:rPr>
        <w:tab/>
      </w:r>
      <w:r w:rsidR="008B11E7">
        <w:rPr>
          <w:rFonts w:ascii="Arial" w:hAnsi="Arial" w:cs="Arial"/>
        </w:rPr>
        <w:t xml:space="preserve">OVERTIME </w:t>
      </w:r>
      <w:r w:rsidR="008B11E7" w:rsidRPr="00AF56CB">
        <w:rPr>
          <w:rFonts w:ascii="Arial" w:hAnsi="Arial" w:cs="Arial"/>
        </w:rPr>
        <w:t xml:space="preserve">MEAL </w:t>
      </w:r>
    </w:p>
    <w:p w:rsidR="008B11E7" w:rsidRDefault="008B11E7" w:rsidP="008B11E7">
      <w:pPr>
        <w:jc w:val="both"/>
        <w:rPr>
          <w:rFonts w:ascii="Arial" w:hAnsi="Arial" w:cs="Arial"/>
        </w:rPr>
      </w:pPr>
    </w:p>
    <w:p w:rsidR="008B11E7" w:rsidRDefault="008B11E7" w:rsidP="008B11E7">
      <w:pPr>
        <w:numPr>
          <w:ilvl w:val="0"/>
          <w:numId w:val="42"/>
        </w:numPr>
        <w:jc w:val="both"/>
        <w:rPr>
          <w:rFonts w:ascii="Arial" w:hAnsi="Arial" w:cs="Arial"/>
        </w:rPr>
      </w:pPr>
      <w:r>
        <w:rPr>
          <w:rFonts w:ascii="Arial" w:hAnsi="Arial" w:cs="Arial"/>
        </w:rPr>
        <w:t xml:space="preserve">Employees shall be provided with </w:t>
      </w:r>
      <w:r w:rsidRPr="00AF56CB">
        <w:rPr>
          <w:rFonts w:ascii="Arial" w:hAnsi="Arial" w:cs="Arial"/>
        </w:rPr>
        <w:t xml:space="preserve">a meal </w:t>
      </w:r>
      <w:r>
        <w:rPr>
          <w:rFonts w:ascii="Arial" w:hAnsi="Arial" w:cs="Arial"/>
        </w:rPr>
        <w:t>and an opportunity to eat</w:t>
      </w:r>
      <w:r>
        <w:rPr>
          <w:rFonts w:ascii="Arial" w:hAnsi="Arial" w:cs="Arial"/>
          <w:strike/>
        </w:rPr>
        <w:t xml:space="preserve"> </w:t>
      </w:r>
      <w:r w:rsidRPr="00AF56CB">
        <w:rPr>
          <w:rFonts w:ascii="Arial" w:hAnsi="Arial" w:cs="Arial"/>
        </w:rPr>
        <w:t>such</w:t>
      </w:r>
      <w:r>
        <w:rPr>
          <w:rFonts w:ascii="Arial" w:hAnsi="Arial" w:cs="Arial"/>
        </w:rPr>
        <w:t xml:space="preserve"> meal</w:t>
      </w:r>
      <w:r w:rsidR="00AF56CB">
        <w:rPr>
          <w:rFonts w:ascii="Arial" w:hAnsi="Arial" w:cs="Arial"/>
          <w:strike/>
        </w:rPr>
        <w:t xml:space="preserve"> </w:t>
      </w:r>
      <w:r>
        <w:rPr>
          <w:rFonts w:ascii="Arial" w:hAnsi="Arial" w:cs="Arial"/>
        </w:rPr>
        <w:t>on the Employer’s time after completing approximately ten (10) consecutive hours of work (excluding the regular meal period) and at approximately six (6) hour intervals thereafter except as provided in C. below.</w:t>
      </w:r>
    </w:p>
    <w:p w:rsidR="008B11E7" w:rsidRDefault="008B11E7" w:rsidP="008B11E7">
      <w:pPr>
        <w:jc w:val="both"/>
        <w:rPr>
          <w:rFonts w:ascii="Arial" w:hAnsi="Arial" w:cs="Arial"/>
          <w:strike/>
        </w:rPr>
      </w:pPr>
    </w:p>
    <w:p w:rsidR="008B11E7" w:rsidRDefault="008B11E7" w:rsidP="008B11E7">
      <w:pPr>
        <w:numPr>
          <w:ilvl w:val="0"/>
          <w:numId w:val="42"/>
        </w:numPr>
        <w:jc w:val="both"/>
        <w:rPr>
          <w:rFonts w:ascii="Arial" w:hAnsi="Arial" w:cs="Arial"/>
        </w:rPr>
      </w:pPr>
      <w:r>
        <w:rPr>
          <w:rFonts w:ascii="Arial" w:hAnsi="Arial" w:cs="Arial"/>
        </w:rPr>
        <w:t xml:space="preserve">Employees called in for emergency work shall be provided a meal and an opportunity to eat </w:t>
      </w:r>
      <w:r w:rsidRPr="00AF56CB">
        <w:rPr>
          <w:rFonts w:ascii="Arial" w:hAnsi="Arial" w:cs="Arial"/>
        </w:rPr>
        <w:t>such</w:t>
      </w:r>
      <w:r w:rsidR="00AF56CB">
        <w:rPr>
          <w:rFonts w:ascii="Arial" w:hAnsi="Arial" w:cs="Arial"/>
        </w:rPr>
        <w:t xml:space="preserve"> </w:t>
      </w:r>
      <w:r>
        <w:rPr>
          <w:rFonts w:ascii="Arial" w:hAnsi="Arial" w:cs="Arial"/>
        </w:rPr>
        <w:t>meal on Employer time at approximately six (6) hour intervals thereafter except as provided in C. below.</w:t>
      </w:r>
    </w:p>
    <w:p w:rsidR="00AF56CB" w:rsidRDefault="00AF56CB" w:rsidP="00AF56CB">
      <w:pPr>
        <w:jc w:val="both"/>
        <w:rPr>
          <w:rFonts w:ascii="Arial" w:hAnsi="Arial" w:cs="Arial"/>
        </w:rPr>
      </w:pPr>
    </w:p>
    <w:p w:rsidR="00750F73" w:rsidRPr="00DE5E79" w:rsidRDefault="00AF56CB" w:rsidP="00AF56CB">
      <w:pPr>
        <w:jc w:val="both"/>
        <w:rPr>
          <w:rFonts w:ascii="Arial" w:hAnsi="Arial" w:cs="Arial"/>
        </w:rPr>
      </w:pPr>
      <w:r>
        <w:rPr>
          <w:rFonts w:ascii="Arial" w:hAnsi="Arial" w:cs="Arial"/>
        </w:rPr>
        <w:tab/>
        <w:t>C.</w:t>
      </w:r>
      <w:r>
        <w:rPr>
          <w:rFonts w:ascii="Arial" w:hAnsi="Arial" w:cs="Arial"/>
        </w:rPr>
        <w:tab/>
      </w:r>
      <w:r w:rsidR="008B11E7">
        <w:rPr>
          <w:rFonts w:ascii="Arial" w:hAnsi="Arial" w:cs="Arial"/>
        </w:rPr>
        <w:t>Notwithstanding the foregoing, meal</w:t>
      </w:r>
      <w:r>
        <w:rPr>
          <w:rFonts w:ascii="Arial" w:hAnsi="Arial" w:cs="Arial"/>
        </w:rPr>
        <w:t>s</w:t>
      </w:r>
      <w:r w:rsidR="008B11E7">
        <w:rPr>
          <w:rFonts w:ascii="Arial" w:hAnsi="Arial" w:cs="Arial"/>
        </w:rPr>
        <w:t xml:space="preserve"> will not be provided for employees in </w:t>
      </w:r>
      <w:r>
        <w:rPr>
          <w:rFonts w:ascii="Arial" w:hAnsi="Arial" w:cs="Arial"/>
        </w:rPr>
        <w:tab/>
      </w:r>
      <w:r>
        <w:rPr>
          <w:rFonts w:ascii="Arial" w:hAnsi="Arial" w:cs="Arial"/>
        </w:rPr>
        <w:tab/>
      </w:r>
      <w:r w:rsidR="008B11E7">
        <w:rPr>
          <w:rFonts w:ascii="Arial" w:hAnsi="Arial" w:cs="Arial"/>
        </w:rPr>
        <w:t xml:space="preserve">cases where the expiration of the six (6) hour period falls within one-half </w:t>
      </w:r>
      <w:r>
        <w:rPr>
          <w:rFonts w:ascii="Arial" w:hAnsi="Arial" w:cs="Arial"/>
        </w:rPr>
        <w:tab/>
      </w:r>
      <w:r>
        <w:rPr>
          <w:rFonts w:ascii="Arial" w:hAnsi="Arial" w:cs="Arial"/>
        </w:rPr>
        <w:tab/>
      </w:r>
      <w:r>
        <w:rPr>
          <w:rFonts w:ascii="Arial" w:hAnsi="Arial" w:cs="Arial"/>
        </w:rPr>
        <w:tab/>
      </w:r>
      <w:r w:rsidR="008B11E7">
        <w:rPr>
          <w:rFonts w:ascii="Arial" w:hAnsi="Arial" w:cs="Arial"/>
        </w:rPr>
        <w:t>(1/2) ho</w:t>
      </w:r>
      <w:r w:rsidR="00750F73" w:rsidRPr="00DE5E79">
        <w:rPr>
          <w:rFonts w:ascii="Arial" w:hAnsi="Arial" w:cs="Arial"/>
        </w:rPr>
        <w:t xml:space="preserve">ur of the time the employee is to be relieved from his work </w:t>
      </w:r>
      <w:r>
        <w:rPr>
          <w:rFonts w:ascii="Arial" w:hAnsi="Arial" w:cs="Arial"/>
        </w:rPr>
        <w:tab/>
      </w:r>
      <w:r>
        <w:rPr>
          <w:rFonts w:ascii="Arial" w:hAnsi="Arial" w:cs="Arial"/>
        </w:rPr>
        <w:tab/>
      </w:r>
      <w:r>
        <w:rPr>
          <w:rFonts w:ascii="Arial" w:hAnsi="Arial" w:cs="Arial"/>
        </w:rPr>
        <w:tab/>
      </w:r>
      <w:r>
        <w:rPr>
          <w:rFonts w:ascii="Arial" w:hAnsi="Arial" w:cs="Arial"/>
        </w:rPr>
        <w:tab/>
      </w:r>
      <w:r w:rsidR="00750F73" w:rsidRPr="00DE5E79">
        <w:rPr>
          <w:rFonts w:ascii="Arial" w:hAnsi="Arial" w:cs="Arial"/>
        </w:rPr>
        <w:t>assignment.</w:t>
      </w:r>
    </w:p>
    <w:p w:rsidR="00750F73" w:rsidRDefault="00750F73" w:rsidP="00750F73">
      <w:pPr>
        <w:jc w:val="both"/>
        <w:rPr>
          <w:rFonts w:ascii="Arial" w:hAnsi="Arial" w:cs="Arial"/>
        </w:rPr>
      </w:pPr>
    </w:p>
    <w:p w:rsidR="00750F73" w:rsidRDefault="00750F73" w:rsidP="00750F73">
      <w:pPr>
        <w:jc w:val="both"/>
        <w:rPr>
          <w:rFonts w:ascii="Arial" w:hAnsi="Arial" w:cs="Arial"/>
        </w:rPr>
      </w:pPr>
      <w:r w:rsidRPr="00DC3AEB">
        <w:rPr>
          <w:rFonts w:ascii="Arial" w:hAnsi="Arial" w:cs="Arial"/>
        </w:rPr>
        <w:t>10</w:t>
      </w:r>
      <w:r w:rsidR="00DC3AEB">
        <w:rPr>
          <w:rFonts w:ascii="Arial" w:hAnsi="Arial" w:cs="Arial"/>
        </w:rPr>
        <w:t>.</w:t>
      </w:r>
      <w:r w:rsidRPr="00DC3AEB">
        <w:rPr>
          <w:rFonts w:ascii="Arial" w:hAnsi="Arial" w:cs="Arial"/>
        </w:rPr>
        <w:t xml:space="preserve"> </w:t>
      </w:r>
      <w:r>
        <w:rPr>
          <w:rFonts w:ascii="Arial" w:hAnsi="Arial" w:cs="Arial"/>
        </w:rPr>
        <w:tab/>
        <w:t>OVERTIME DISTRIBUTION</w:t>
      </w:r>
    </w:p>
    <w:p w:rsidR="00DC3AEB" w:rsidRDefault="00DC3AEB" w:rsidP="00750F73">
      <w:pPr>
        <w:jc w:val="both"/>
        <w:rPr>
          <w:rFonts w:ascii="Arial" w:hAnsi="Arial" w:cs="Arial"/>
        </w:rPr>
      </w:pPr>
    </w:p>
    <w:p w:rsidR="00750F73" w:rsidRDefault="00750F73" w:rsidP="00750F73">
      <w:pPr>
        <w:ind w:left="720" w:hanging="720"/>
        <w:jc w:val="both"/>
        <w:rPr>
          <w:rFonts w:ascii="Arial" w:hAnsi="Arial" w:cs="Arial"/>
        </w:rPr>
      </w:pPr>
      <w:r>
        <w:rPr>
          <w:rFonts w:ascii="Arial" w:hAnsi="Arial" w:cs="Arial"/>
        </w:rPr>
        <w:tab/>
        <w:t xml:space="preserve">The Employer shall assign overtime, </w:t>
      </w:r>
      <w:r w:rsidRPr="00DC3AEB">
        <w:rPr>
          <w:rFonts w:ascii="Arial" w:hAnsi="Arial" w:cs="Arial"/>
          <w:color w:val="000000"/>
          <w:u w:val="single"/>
        </w:rPr>
        <w:t>including the assignment of required overtime,</w:t>
      </w:r>
      <w:r>
        <w:rPr>
          <w:rFonts w:ascii="Arial" w:hAnsi="Arial" w:cs="Arial"/>
        </w:rPr>
        <w:t xml:space="preserve"> within a classification as equally as practicable.  In order to assure that the proper administration of the overtime procedures in the field will remain as stable as possible, such procedures will not be established by the Employer without prior discussion thereof with the Council and once established will remain in effect unless in their actual operation such procedures demonstrate themselves to be clearly impracticable or incapable of effecting an equitable distribution of overtime.  A record of overtime assignments shall be kept and made available to the Steward on request.</w:t>
      </w:r>
    </w:p>
    <w:p w:rsidR="00750F73" w:rsidRDefault="00750F73" w:rsidP="00750F73">
      <w:pPr>
        <w:jc w:val="both"/>
        <w:rPr>
          <w:rFonts w:ascii="Arial" w:hAnsi="Arial" w:cs="Arial"/>
        </w:rPr>
      </w:pPr>
    </w:p>
    <w:p w:rsidR="00750F73" w:rsidRDefault="00750F73" w:rsidP="00750F73">
      <w:pPr>
        <w:jc w:val="both"/>
        <w:rPr>
          <w:rFonts w:ascii="Arial" w:hAnsi="Arial" w:cs="Arial"/>
        </w:rPr>
      </w:pPr>
      <w:r w:rsidRPr="00DC3AEB">
        <w:rPr>
          <w:rFonts w:ascii="Arial" w:hAnsi="Arial" w:cs="Arial"/>
        </w:rPr>
        <w:t>11</w:t>
      </w:r>
      <w:r>
        <w:rPr>
          <w:rFonts w:ascii="Arial" w:hAnsi="Arial" w:cs="Arial"/>
        </w:rPr>
        <w:tab/>
        <w:t>OVERTIME STAFFING</w:t>
      </w:r>
    </w:p>
    <w:p w:rsidR="00750F73" w:rsidRDefault="00750F73" w:rsidP="00750F73">
      <w:pPr>
        <w:jc w:val="both"/>
        <w:rPr>
          <w:rFonts w:ascii="Arial" w:hAnsi="Arial" w:cs="Arial"/>
        </w:rPr>
      </w:pPr>
    </w:p>
    <w:p w:rsidR="00750F73" w:rsidRDefault="00750F73" w:rsidP="00750F73">
      <w:pPr>
        <w:ind w:left="720"/>
        <w:jc w:val="both"/>
        <w:rPr>
          <w:rFonts w:ascii="Arial" w:hAnsi="Arial" w:cs="Arial"/>
        </w:rPr>
      </w:pPr>
      <w:r>
        <w:rPr>
          <w:rFonts w:ascii="Arial" w:hAnsi="Arial" w:cs="Arial"/>
        </w:rPr>
        <w:t xml:space="preserve">It is understood by the Council that the nature of the Employer’s operation may require overtime work and that, under such circumstances, the Council is obliged </w:t>
      </w:r>
      <w:r>
        <w:rPr>
          <w:rFonts w:ascii="Arial" w:hAnsi="Arial" w:cs="Arial"/>
        </w:rPr>
        <w:lastRenderedPageBreak/>
        <w:t>to encourage those it represents to work overtime, as requested by the Employer, in accordance with established procedures for distribution thereof.</w:t>
      </w:r>
    </w:p>
    <w:p w:rsidR="00750F73" w:rsidRDefault="00750F73" w:rsidP="00750F73">
      <w:pPr>
        <w:ind w:left="720"/>
        <w:jc w:val="both"/>
        <w:rPr>
          <w:rFonts w:ascii="Arial" w:hAnsi="Arial" w:cs="Arial"/>
        </w:rPr>
      </w:pPr>
    </w:p>
    <w:p w:rsidR="00750F73" w:rsidRDefault="00DC3AEB" w:rsidP="00750F73">
      <w:pPr>
        <w:ind w:left="360" w:hanging="360"/>
        <w:rPr>
          <w:rFonts w:ascii="Arial" w:hAnsi="Arial" w:cs="Arial"/>
        </w:rPr>
      </w:pPr>
      <w:r>
        <w:rPr>
          <w:rFonts w:ascii="Arial" w:hAnsi="Arial" w:cs="Arial"/>
        </w:rPr>
        <w:t>12</w:t>
      </w:r>
      <w:r>
        <w:rPr>
          <w:rFonts w:ascii="Arial" w:hAnsi="Arial" w:cs="Arial"/>
        </w:rPr>
        <w:tab/>
      </w:r>
      <w:r w:rsidR="00750F73" w:rsidRPr="00DC3AEB">
        <w:rPr>
          <w:rFonts w:ascii="Arial" w:hAnsi="Arial" w:cs="Arial"/>
        </w:rPr>
        <w:t>.</w:t>
      </w:r>
      <w:r w:rsidR="00750F73">
        <w:rPr>
          <w:rFonts w:ascii="Arial" w:hAnsi="Arial" w:cs="Arial"/>
        </w:rPr>
        <w:tab/>
        <w:t>OVERTIME GROUPS</w:t>
      </w:r>
      <w:r w:rsidR="00750F73">
        <w:rPr>
          <w:rFonts w:ascii="Arial" w:hAnsi="Arial" w:cs="Arial"/>
        </w:rPr>
        <w:br/>
      </w:r>
    </w:p>
    <w:p w:rsidR="00750F73" w:rsidRDefault="00750F73" w:rsidP="00750F73">
      <w:pPr>
        <w:ind w:left="720"/>
        <w:jc w:val="both"/>
        <w:rPr>
          <w:rFonts w:ascii="Arial" w:hAnsi="Arial" w:cs="Arial"/>
          <w:b/>
          <w:u w:val="single"/>
        </w:rPr>
      </w:pPr>
      <w:r>
        <w:rPr>
          <w:rFonts w:ascii="Arial" w:hAnsi="Arial" w:cs="Arial"/>
        </w:rPr>
        <w:t xml:space="preserve">The staffing of overtime work will be </w:t>
      </w:r>
      <w:r w:rsidR="00DC3AEB">
        <w:rPr>
          <w:rFonts w:ascii="Arial" w:hAnsi="Arial" w:cs="Arial"/>
        </w:rPr>
        <w:t xml:space="preserve">the supervisory groups, the immediate work groups, or otherwise established in the Appendix A’s for the specific seniority group/classification. </w:t>
      </w:r>
    </w:p>
    <w:p w:rsidR="00750F73" w:rsidRDefault="00750F73" w:rsidP="00750F73">
      <w:pPr>
        <w:ind w:left="720" w:hanging="720"/>
        <w:jc w:val="both"/>
        <w:rPr>
          <w:rFonts w:ascii="Arial" w:hAnsi="Arial" w:cs="Arial"/>
        </w:rPr>
      </w:pPr>
    </w:p>
    <w:p w:rsidR="00750F73" w:rsidRDefault="00750F73" w:rsidP="00750F73">
      <w:pPr>
        <w:numPr>
          <w:ilvl w:val="0"/>
          <w:numId w:val="43"/>
        </w:numPr>
        <w:tabs>
          <w:tab w:val="clear" w:pos="1080"/>
          <w:tab w:val="num" w:pos="1440"/>
        </w:tabs>
        <w:ind w:left="1440" w:hanging="720"/>
        <w:jc w:val="both"/>
        <w:rPr>
          <w:rFonts w:ascii="Arial" w:hAnsi="Arial" w:cs="Arial"/>
          <w:strike/>
        </w:rPr>
      </w:pPr>
      <w:r>
        <w:rPr>
          <w:rFonts w:ascii="Arial" w:hAnsi="Arial" w:cs="Arial"/>
          <w:strike/>
        </w:rPr>
        <w:t xml:space="preserve">The supervisory groups or the immediate </w:t>
      </w:r>
      <w:proofErr w:type="gramStart"/>
      <w:r>
        <w:rPr>
          <w:rFonts w:ascii="Arial" w:hAnsi="Arial" w:cs="Arial"/>
          <w:strike/>
        </w:rPr>
        <w:t>work groups as established in the Appendix A’s</w:t>
      </w:r>
      <w:proofErr w:type="gramEnd"/>
      <w:r>
        <w:rPr>
          <w:rFonts w:ascii="Arial" w:hAnsi="Arial" w:cs="Arial"/>
          <w:strike/>
        </w:rPr>
        <w:t xml:space="preserve"> for the specific seniority group/classification.</w:t>
      </w:r>
    </w:p>
    <w:p w:rsidR="00750F73" w:rsidRDefault="00750F73" w:rsidP="00750F73">
      <w:pPr>
        <w:jc w:val="both"/>
        <w:rPr>
          <w:rFonts w:ascii="Arial" w:hAnsi="Arial" w:cs="Arial"/>
        </w:rPr>
      </w:pPr>
    </w:p>
    <w:p w:rsidR="00750F73" w:rsidRDefault="00750F73" w:rsidP="00750F73">
      <w:pPr>
        <w:numPr>
          <w:ilvl w:val="0"/>
          <w:numId w:val="43"/>
        </w:numPr>
        <w:tabs>
          <w:tab w:val="clear" w:pos="1080"/>
          <w:tab w:val="num" w:pos="1440"/>
        </w:tabs>
        <w:ind w:left="1440" w:hanging="720"/>
        <w:jc w:val="both"/>
        <w:rPr>
          <w:rFonts w:ascii="Arial" w:hAnsi="Arial" w:cs="Arial"/>
          <w:strike/>
        </w:rPr>
      </w:pPr>
      <w:r>
        <w:rPr>
          <w:rFonts w:ascii="Arial" w:hAnsi="Arial" w:cs="Arial"/>
          <w:strike/>
        </w:rPr>
        <w:t>The general area(s) within which the work group/supervisory group is located.  This may involve multiple companies.</w:t>
      </w:r>
    </w:p>
    <w:p w:rsidR="00750F73" w:rsidRDefault="00750F73" w:rsidP="00750F73">
      <w:pPr>
        <w:ind w:left="1440" w:hanging="720"/>
        <w:jc w:val="both"/>
        <w:rPr>
          <w:rFonts w:ascii="Arial" w:hAnsi="Arial" w:cs="Arial"/>
          <w:strike/>
        </w:rPr>
      </w:pPr>
    </w:p>
    <w:p w:rsidR="00750F73" w:rsidRDefault="00750F73" w:rsidP="00750F73">
      <w:pPr>
        <w:numPr>
          <w:ilvl w:val="2"/>
          <w:numId w:val="41"/>
        </w:numPr>
        <w:tabs>
          <w:tab w:val="num" w:pos="1980"/>
        </w:tabs>
        <w:ind w:hanging="1260"/>
        <w:jc w:val="both"/>
        <w:rPr>
          <w:rFonts w:ascii="Arial" w:hAnsi="Arial" w:cs="Arial"/>
          <w:strike/>
        </w:rPr>
      </w:pPr>
      <w:r>
        <w:rPr>
          <w:rFonts w:ascii="Arial" w:hAnsi="Arial" w:cs="Arial"/>
          <w:strike/>
        </w:rPr>
        <w:t>100 Areas</w:t>
      </w:r>
    </w:p>
    <w:p w:rsidR="00750F73" w:rsidRDefault="00750F73" w:rsidP="00750F73">
      <w:pPr>
        <w:numPr>
          <w:ilvl w:val="2"/>
          <w:numId w:val="41"/>
        </w:numPr>
        <w:tabs>
          <w:tab w:val="num" w:pos="1980"/>
        </w:tabs>
        <w:ind w:hanging="1260"/>
        <w:jc w:val="both"/>
        <w:rPr>
          <w:rFonts w:ascii="Arial" w:hAnsi="Arial" w:cs="Arial"/>
          <w:strike/>
        </w:rPr>
      </w:pPr>
      <w:r>
        <w:rPr>
          <w:rFonts w:ascii="Arial" w:hAnsi="Arial" w:cs="Arial"/>
          <w:strike/>
        </w:rPr>
        <w:t>200 Areas</w:t>
      </w:r>
    </w:p>
    <w:p w:rsidR="00750F73" w:rsidRDefault="00750F73" w:rsidP="00750F73">
      <w:pPr>
        <w:numPr>
          <w:ilvl w:val="2"/>
          <w:numId w:val="41"/>
        </w:numPr>
        <w:tabs>
          <w:tab w:val="num" w:pos="1980"/>
        </w:tabs>
        <w:ind w:hanging="1260"/>
        <w:jc w:val="both"/>
        <w:rPr>
          <w:rFonts w:ascii="Arial" w:hAnsi="Arial" w:cs="Arial"/>
          <w:strike/>
        </w:rPr>
      </w:pPr>
      <w:r>
        <w:rPr>
          <w:rFonts w:ascii="Arial" w:hAnsi="Arial" w:cs="Arial"/>
          <w:strike/>
        </w:rPr>
        <w:t>400 Areas</w:t>
      </w:r>
    </w:p>
    <w:p w:rsidR="00750F73" w:rsidRDefault="00750F73" w:rsidP="00750F73">
      <w:pPr>
        <w:numPr>
          <w:ilvl w:val="2"/>
          <w:numId w:val="41"/>
        </w:numPr>
        <w:tabs>
          <w:tab w:val="num" w:pos="1980"/>
        </w:tabs>
        <w:ind w:hanging="1260"/>
        <w:jc w:val="both"/>
        <w:rPr>
          <w:rFonts w:ascii="Arial" w:hAnsi="Arial" w:cs="Arial"/>
          <w:strike/>
        </w:rPr>
      </w:pPr>
      <w:r>
        <w:rPr>
          <w:rFonts w:ascii="Arial" w:hAnsi="Arial" w:cs="Arial"/>
          <w:strike/>
        </w:rPr>
        <w:t>300 Areas</w:t>
      </w:r>
    </w:p>
    <w:p w:rsidR="00750F73" w:rsidRDefault="00750F73" w:rsidP="00750F73">
      <w:pPr>
        <w:numPr>
          <w:ilvl w:val="2"/>
          <w:numId w:val="41"/>
        </w:numPr>
        <w:tabs>
          <w:tab w:val="num" w:pos="1980"/>
        </w:tabs>
        <w:ind w:hanging="1260"/>
        <w:jc w:val="both"/>
        <w:rPr>
          <w:rFonts w:ascii="Arial" w:hAnsi="Arial" w:cs="Arial"/>
          <w:strike/>
        </w:rPr>
      </w:pPr>
      <w:r>
        <w:rPr>
          <w:rFonts w:ascii="Arial" w:hAnsi="Arial" w:cs="Arial"/>
          <w:strike/>
        </w:rPr>
        <w:t>1100 Areas</w:t>
      </w:r>
    </w:p>
    <w:p w:rsidR="00750F73" w:rsidRDefault="00750F73" w:rsidP="00750F73">
      <w:pPr>
        <w:numPr>
          <w:ilvl w:val="2"/>
          <w:numId w:val="41"/>
        </w:numPr>
        <w:tabs>
          <w:tab w:val="num" w:pos="1980"/>
        </w:tabs>
        <w:ind w:hanging="1260"/>
        <w:jc w:val="both"/>
        <w:rPr>
          <w:rFonts w:ascii="Arial" w:hAnsi="Arial" w:cs="Arial"/>
          <w:strike/>
        </w:rPr>
      </w:pPr>
      <w:r>
        <w:rPr>
          <w:rFonts w:ascii="Arial" w:hAnsi="Arial" w:cs="Arial"/>
          <w:strike/>
        </w:rPr>
        <w:t>700 Areas</w:t>
      </w:r>
    </w:p>
    <w:p w:rsidR="00750F73" w:rsidRDefault="00750F73" w:rsidP="00750F73">
      <w:pPr>
        <w:numPr>
          <w:ilvl w:val="2"/>
          <w:numId w:val="41"/>
        </w:numPr>
        <w:tabs>
          <w:tab w:val="num" w:pos="1980"/>
        </w:tabs>
        <w:ind w:hanging="1260"/>
        <w:jc w:val="both"/>
        <w:rPr>
          <w:rFonts w:ascii="Arial" w:hAnsi="Arial" w:cs="Arial"/>
          <w:strike/>
        </w:rPr>
      </w:pPr>
      <w:r>
        <w:rPr>
          <w:rFonts w:ascii="Arial" w:hAnsi="Arial" w:cs="Arial"/>
          <w:strike/>
        </w:rPr>
        <w:t>600 Areas</w:t>
      </w:r>
    </w:p>
    <w:p w:rsidR="00750F73" w:rsidRDefault="00750F73" w:rsidP="00750F73">
      <w:pPr>
        <w:tabs>
          <w:tab w:val="num" w:pos="2160"/>
        </w:tabs>
        <w:ind w:left="2160" w:hanging="720"/>
        <w:jc w:val="both"/>
        <w:rPr>
          <w:rFonts w:ascii="Arial" w:hAnsi="Arial" w:cs="Arial"/>
          <w:strike/>
        </w:rPr>
      </w:pPr>
    </w:p>
    <w:p w:rsidR="00750F73" w:rsidRDefault="00750F73" w:rsidP="00750F73">
      <w:pPr>
        <w:jc w:val="both"/>
        <w:rPr>
          <w:rFonts w:ascii="Arial" w:hAnsi="Arial" w:cs="Arial"/>
        </w:rPr>
      </w:pPr>
      <w:r w:rsidRPr="00DC7A47">
        <w:rPr>
          <w:rFonts w:ascii="Arial" w:hAnsi="Arial" w:cs="Arial"/>
        </w:rPr>
        <w:t>13.</w:t>
      </w:r>
      <w:r>
        <w:rPr>
          <w:rFonts w:ascii="Arial" w:hAnsi="Arial" w:cs="Arial"/>
        </w:rPr>
        <w:tab/>
        <w:t>TEMPORARY EMPLOYEES</w:t>
      </w:r>
    </w:p>
    <w:p w:rsidR="00750F73" w:rsidRDefault="00750F73" w:rsidP="00750F73">
      <w:pPr>
        <w:jc w:val="both"/>
        <w:rPr>
          <w:rFonts w:ascii="Arial" w:hAnsi="Arial" w:cs="Arial"/>
        </w:rPr>
      </w:pPr>
    </w:p>
    <w:p w:rsidR="00750F73" w:rsidRDefault="00750F73" w:rsidP="00750F73">
      <w:pPr>
        <w:ind w:left="720" w:hanging="720"/>
        <w:jc w:val="both"/>
        <w:rPr>
          <w:rFonts w:ascii="Arial" w:hAnsi="Arial" w:cs="Arial"/>
        </w:rPr>
      </w:pPr>
      <w:r>
        <w:rPr>
          <w:rFonts w:ascii="Arial" w:hAnsi="Arial" w:cs="Arial"/>
        </w:rPr>
        <w:tab/>
        <w:t xml:space="preserve">Temporary employees will not be asked </w:t>
      </w:r>
      <w:r w:rsidRPr="00DC3AEB">
        <w:rPr>
          <w:rFonts w:ascii="Arial" w:hAnsi="Arial" w:cs="Arial"/>
          <w:u w:val="single"/>
        </w:rPr>
        <w:t>or required</w:t>
      </w:r>
      <w:r>
        <w:rPr>
          <w:rFonts w:ascii="Arial" w:hAnsi="Arial" w:cs="Arial"/>
        </w:rPr>
        <w:t xml:space="preserve"> to work overtime unless the overtime work has been turned down by the regular full-time employees in the overtime area.  Reference Article XXV, Section 10.</w:t>
      </w:r>
    </w:p>
    <w:p w:rsidR="002776E2" w:rsidRDefault="00750F73" w:rsidP="00750F73">
      <w:pPr>
        <w:jc w:val="center"/>
        <w:rPr>
          <w:rFonts w:ascii="Arial" w:hAnsi="Arial" w:cs="Arial"/>
        </w:rPr>
      </w:pPr>
      <w:r>
        <w:rPr>
          <w:rFonts w:ascii="Arial" w:hAnsi="Arial" w:cs="Arial"/>
        </w:rPr>
        <w:br w:type="page"/>
      </w:r>
    </w:p>
    <w:p w:rsidR="002776E2" w:rsidRPr="002776E2" w:rsidRDefault="002776E2" w:rsidP="002776E2">
      <w:pPr>
        <w:jc w:val="right"/>
        <w:rPr>
          <w:b/>
          <w:color w:val="FF0000"/>
          <w:sz w:val="16"/>
          <w:szCs w:val="16"/>
        </w:rPr>
      </w:pPr>
      <w:r w:rsidRPr="002776E2">
        <w:rPr>
          <w:b/>
          <w:color w:val="FF0000"/>
          <w:sz w:val="16"/>
          <w:szCs w:val="16"/>
        </w:rPr>
        <w:lastRenderedPageBreak/>
        <w:t xml:space="preserve">The Parties </w:t>
      </w:r>
      <w:proofErr w:type="spellStart"/>
      <w:r w:rsidRPr="002776E2">
        <w:rPr>
          <w:b/>
          <w:color w:val="FF0000"/>
          <w:sz w:val="16"/>
          <w:szCs w:val="16"/>
        </w:rPr>
        <w:t>TA’ed</w:t>
      </w:r>
      <w:proofErr w:type="spellEnd"/>
      <w:r w:rsidRPr="002776E2">
        <w:rPr>
          <w:b/>
          <w:color w:val="FF0000"/>
          <w:sz w:val="16"/>
          <w:szCs w:val="16"/>
        </w:rPr>
        <w:t xml:space="preserve"> this Attachment on 1/25/13</w:t>
      </w:r>
    </w:p>
    <w:p w:rsidR="002776E2" w:rsidRDefault="002776E2" w:rsidP="002776E2">
      <w:pPr>
        <w:jc w:val="right"/>
        <w:rPr>
          <w:rFonts w:ascii="Arial" w:hAnsi="Arial" w:cs="Arial"/>
        </w:rPr>
      </w:pPr>
    </w:p>
    <w:p w:rsidR="00750F73" w:rsidRDefault="00750F73" w:rsidP="00750F73">
      <w:pPr>
        <w:jc w:val="center"/>
        <w:rPr>
          <w:b/>
          <w:szCs w:val="24"/>
        </w:rPr>
      </w:pPr>
      <w:r>
        <w:rPr>
          <w:b/>
          <w:szCs w:val="24"/>
        </w:rPr>
        <w:t>ATTACHMENT B</w:t>
      </w:r>
    </w:p>
    <w:p w:rsidR="00750F73" w:rsidRDefault="00750F73" w:rsidP="00750F73">
      <w:pPr>
        <w:jc w:val="center"/>
        <w:rPr>
          <w:b/>
          <w:szCs w:val="24"/>
        </w:rPr>
      </w:pPr>
    </w:p>
    <w:p w:rsidR="00750F73" w:rsidRDefault="00750F73" w:rsidP="00750F73">
      <w:pPr>
        <w:jc w:val="center"/>
        <w:rPr>
          <w:b/>
          <w:szCs w:val="24"/>
          <w:u w:val="single"/>
        </w:rPr>
      </w:pPr>
      <w:r>
        <w:rPr>
          <w:b/>
          <w:szCs w:val="24"/>
          <w:u w:val="single"/>
        </w:rPr>
        <w:t>EMPLOYEES PROMOTED FROM THE BARGAINING UNIT</w:t>
      </w:r>
    </w:p>
    <w:p w:rsidR="00750F73" w:rsidRDefault="00750F73" w:rsidP="00750F73">
      <w:pPr>
        <w:jc w:val="center"/>
        <w:rPr>
          <w:b/>
          <w:szCs w:val="24"/>
          <w:u w:val="single"/>
        </w:rPr>
      </w:pPr>
    </w:p>
    <w:p w:rsidR="00750F73" w:rsidRDefault="00750F73" w:rsidP="00750F73">
      <w:pPr>
        <w:rPr>
          <w:rFonts w:ascii="Arial" w:hAnsi="Arial" w:cs="Arial"/>
        </w:rPr>
      </w:pPr>
    </w:p>
    <w:p w:rsidR="00750F73" w:rsidRPr="00BC77CF" w:rsidRDefault="00750F73" w:rsidP="00750F73">
      <w:pPr>
        <w:rPr>
          <w:rFonts w:ascii="Arial" w:hAnsi="Arial" w:cs="Arial"/>
        </w:rPr>
      </w:pPr>
      <w:r w:rsidRPr="00BC77CF">
        <w:rPr>
          <w:rFonts w:ascii="Arial" w:hAnsi="Arial" w:cs="Arial"/>
        </w:rPr>
        <w:t>The language below regarding employees promoted from the bargaining unit shall apply to all HAMTC affiliates.</w:t>
      </w:r>
    </w:p>
    <w:p w:rsidR="00750F73" w:rsidRPr="00BC77CF" w:rsidRDefault="00750F73" w:rsidP="00750F73">
      <w:pPr>
        <w:rPr>
          <w:rFonts w:ascii="Arial" w:hAnsi="Arial" w:cs="Arial"/>
        </w:rPr>
      </w:pPr>
    </w:p>
    <w:p w:rsidR="00750F73" w:rsidRPr="00BC77CF" w:rsidRDefault="00750F73" w:rsidP="00750F73">
      <w:pPr>
        <w:rPr>
          <w:rFonts w:ascii="Arial" w:hAnsi="Arial" w:cs="Arial"/>
        </w:rPr>
      </w:pPr>
      <w:r w:rsidRPr="00BC77CF">
        <w:rPr>
          <w:rFonts w:ascii="Arial" w:hAnsi="Arial" w:cs="Arial"/>
        </w:rPr>
        <w:t>Employees who are promoted from the bargaining unit will continue to accumulate seniority in their former seniority group provided that the employee does not exceed six (6) cumulative months outside the bargaining unit in any twenty-four (24) month period.  Should the employee exceed six (6) cumulative months outside the bargaining unit in a twenty-four (24) month period, the employee’s seniority shall be extinguished unless the Employer and the HAMTC Representative mutually agree to extend the six (6) month time limit.</w:t>
      </w:r>
    </w:p>
    <w:p w:rsidR="002776E2" w:rsidRDefault="002776E2">
      <w:pPr>
        <w:spacing w:after="200" w:line="276" w:lineRule="auto"/>
      </w:pPr>
      <w:r>
        <w:br w:type="page"/>
      </w:r>
    </w:p>
    <w:p w:rsidR="00750F73" w:rsidRDefault="00750F73" w:rsidP="00750F73"/>
    <w:p w:rsidR="00750F73" w:rsidRDefault="00750F73" w:rsidP="00750F73"/>
    <w:p w:rsidR="00750F73" w:rsidRDefault="00750F73" w:rsidP="00750F73">
      <w:pPr>
        <w:jc w:val="center"/>
        <w:rPr>
          <w:rFonts w:ascii="Arial" w:hAnsi="Arial" w:cs="Arial"/>
          <w:bCs/>
        </w:rPr>
      </w:pPr>
      <w:r>
        <w:rPr>
          <w:rFonts w:ascii="Arial" w:hAnsi="Arial" w:cs="Arial"/>
          <w:b/>
          <w:bCs/>
        </w:rPr>
        <w:t xml:space="preserve">ATTACHMENT C </w:t>
      </w:r>
    </w:p>
    <w:p w:rsidR="00750F73" w:rsidRDefault="00750F73" w:rsidP="00750F73">
      <w:pPr>
        <w:jc w:val="right"/>
        <w:rPr>
          <w:rFonts w:ascii="Arial" w:hAnsi="Arial" w:cs="Arial"/>
          <w:b/>
          <w:bCs/>
        </w:rPr>
      </w:pPr>
    </w:p>
    <w:p w:rsidR="00750F73" w:rsidRDefault="00750F73" w:rsidP="00750F73">
      <w:pPr>
        <w:jc w:val="center"/>
        <w:rPr>
          <w:rFonts w:ascii="Arial" w:hAnsi="Arial" w:cs="Arial"/>
          <w:b/>
          <w:bCs/>
        </w:rPr>
      </w:pPr>
      <w:r w:rsidRPr="00871EAD">
        <w:rPr>
          <w:rFonts w:ascii="Arial" w:hAnsi="Arial" w:cs="Arial"/>
          <w:b/>
          <w:bCs/>
          <w:strike/>
        </w:rPr>
        <w:t xml:space="preserve">2009 </w:t>
      </w:r>
      <w:r>
        <w:rPr>
          <w:rFonts w:ascii="Arial" w:hAnsi="Arial" w:cs="Arial"/>
          <w:b/>
          <w:bCs/>
          <w:strike/>
        </w:rPr>
        <w:t xml:space="preserve">  </w:t>
      </w:r>
      <w:r>
        <w:rPr>
          <w:rFonts w:ascii="Arial" w:hAnsi="Arial" w:cs="Arial"/>
          <w:b/>
          <w:bCs/>
        </w:rPr>
        <w:t xml:space="preserve"> </w:t>
      </w:r>
      <w:r>
        <w:rPr>
          <w:rFonts w:ascii="Arial" w:hAnsi="Arial" w:cs="Arial"/>
          <w:b/>
          <w:bCs/>
          <w:u w:val="single"/>
        </w:rPr>
        <w:t xml:space="preserve">TBD </w:t>
      </w:r>
      <w:r>
        <w:rPr>
          <w:rFonts w:ascii="Arial" w:hAnsi="Arial" w:cs="Arial"/>
          <w:b/>
          <w:bCs/>
        </w:rPr>
        <w:t>INSURANCE, PENSION AND SAVINGS AGREEMENT</w:t>
      </w:r>
    </w:p>
    <w:p w:rsidR="00750F73" w:rsidRDefault="00750F73" w:rsidP="00750F73">
      <w:pPr>
        <w:jc w:val="center"/>
        <w:rPr>
          <w:rFonts w:ascii="Arial" w:hAnsi="Arial" w:cs="Arial"/>
          <w:b/>
          <w:bCs/>
        </w:rPr>
      </w:pPr>
    </w:p>
    <w:p w:rsidR="00750F73" w:rsidRDefault="00750F73" w:rsidP="00750F73">
      <w:pPr>
        <w:jc w:val="center"/>
        <w:rPr>
          <w:rFonts w:ascii="Arial" w:hAnsi="Arial" w:cs="Arial"/>
          <w:b/>
          <w:bCs/>
        </w:rPr>
      </w:pPr>
      <w:r>
        <w:rPr>
          <w:rFonts w:ascii="Arial" w:hAnsi="Arial" w:cs="Arial"/>
          <w:b/>
          <w:bCs/>
        </w:rPr>
        <w:t>BETWEEN</w:t>
      </w:r>
    </w:p>
    <w:p w:rsidR="00750F73" w:rsidRDefault="00750F73" w:rsidP="00750F73">
      <w:pPr>
        <w:jc w:val="center"/>
        <w:rPr>
          <w:rFonts w:ascii="Arial" w:hAnsi="Arial" w:cs="Arial"/>
          <w:b/>
          <w:bCs/>
        </w:rPr>
      </w:pPr>
    </w:p>
    <w:p w:rsidR="00750F73" w:rsidRDefault="00750F73" w:rsidP="00750F73">
      <w:pPr>
        <w:jc w:val="center"/>
        <w:rPr>
          <w:b/>
          <w:bCs/>
          <w:u w:val="single"/>
        </w:rPr>
      </w:pPr>
      <w:r>
        <w:rPr>
          <w:rFonts w:ascii="Arial" w:hAnsi="Arial" w:cs="Arial"/>
          <w:b/>
          <w:bCs/>
          <w:strike/>
        </w:rPr>
        <w:t>FLUOR HANFORD, INC.</w:t>
      </w:r>
      <w:r>
        <w:rPr>
          <w:rFonts w:ascii="Arial" w:hAnsi="Arial" w:cs="Arial"/>
          <w:b/>
          <w:bCs/>
        </w:rPr>
        <w:t xml:space="preserve"> </w:t>
      </w:r>
      <w:r>
        <w:rPr>
          <w:b/>
          <w:bCs/>
          <w:u w:val="single"/>
        </w:rPr>
        <w:t>WASHINGTON RIVER PROTECTION SOLUTIONS</w:t>
      </w:r>
    </w:p>
    <w:p w:rsidR="00750F73" w:rsidRDefault="00750F73" w:rsidP="00750F73">
      <w:pPr>
        <w:jc w:val="center"/>
        <w:rPr>
          <w:rFonts w:ascii="Arial" w:hAnsi="Arial" w:cs="Arial"/>
        </w:rPr>
      </w:pPr>
    </w:p>
    <w:p w:rsidR="00750F73" w:rsidRDefault="00750F73" w:rsidP="00750F73">
      <w:pPr>
        <w:jc w:val="center"/>
        <w:rPr>
          <w:rFonts w:ascii="Arial" w:hAnsi="Arial" w:cs="Arial"/>
          <w:b/>
          <w:bCs/>
        </w:rPr>
      </w:pPr>
      <w:r>
        <w:rPr>
          <w:rFonts w:ascii="Arial" w:hAnsi="Arial" w:cs="Arial"/>
          <w:b/>
          <w:bCs/>
        </w:rPr>
        <w:t>AND</w:t>
      </w:r>
    </w:p>
    <w:p w:rsidR="00750F73" w:rsidRDefault="00750F73" w:rsidP="00750F73">
      <w:pPr>
        <w:jc w:val="center"/>
        <w:rPr>
          <w:rFonts w:ascii="Arial" w:hAnsi="Arial" w:cs="Arial"/>
          <w:b/>
          <w:bCs/>
        </w:rPr>
      </w:pPr>
    </w:p>
    <w:p w:rsidR="00750F73" w:rsidRDefault="00750F73" w:rsidP="00750F73">
      <w:pPr>
        <w:jc w:val="center"/>
        <w:rPr>
          <w:rFonts w:ascii="Arial" w:hAnsi="Arial" w:cs="Arial"/>
        </w:rPr>
      </w:pPr>
      <w:r>
        <w:rPr>
          <w:rFonts w:ascii="Arial" w:hAnsi="Arial" w:cs="Arial"/>
          <w:b/>
          <w:bCs/>
        </w:rPr>
        <w:t>HANFORD ATOMIC METAL TRADES COUNCIL</w:t>
      </w:r>
    </w:p>
    <w:p w:rsidR="00750F73" w:rsidRDefault="00750F73" w:rsidP="00750F73">
      <w:pPr>
        <w:jc w:val="center"/>
        <w:rPr>
          <w:rFonts w:ascii="Arial" w:hAnsi="Arial" w:cs="Arial"/>
        </w:rPr>
      </w:pPr>
    </w:p>
    <w:p w:rsidR="00750F73" w:rsidRDefault="00750F73" w:rsidP="00750F73">
      <w:pPr>
        <w:rPr>
          <w:rFonts w:ascii="Arial" w:hAnsi="Arial" w:cs="Arial"/>
        </w:rPr>
      </w:pPr>
      <w:r>
        <w:rPr>
          <w:rFonts w:ascii="Arial" w:hAnsi="Arial" w:cs="Arial"/>
        </w:rPr>
        <w:t xml:space="preserve">This Insurance, Pension and Savings Agreement, entered into between </w:t>
      </w:r>
      <w:r>
        <w:rPr>
          <w:rFonts w:ascii="Arial" w:hAnsi="Arial" w:cs="Arial"/>
          <w:strike/>
        </w:rPr>
        <w:t>Fluor Hanford, Inc.</w:t>
      </w:r>
      <w:r>
        <w:rPr>
          <w:rFonts w:ascii="Arial" w:hAnsi="Arial" w:cs="Arial"/>
        </w:rPr>
        <w:t xml:space="preserve"> </w:t>
      </w:r>
      <w:r>
        <w:rPr>
          <w:b/>
          <w:u w:val="single"/>
        </w:rPr>
        <w:t xml:space="preserve">WRPS </w:t>
      </w:r>
      <w:r>
        <w:rPr>
          <w:rFonts w:ascii="Arial" w:hAnsi="Arial" w:cs="Arial"/>
        </w:rPr>
        <w:t xml:space="preserve">(hereinafter referred to as the “Company”), and the Hanford Atomic Metal Trades Council, affiliated with the Metal Trades Department, American Federation of Labor – Congress of Industrial Organizations (hereinafter referred to as the “Council”), shall be applicable to and binding upon the Company, the Council, and employees of the Company at its Hanford Plant Operations at Richland, Washington (hereinafter called “Hanford Plant”), who are represented by the Council under the </w:t>
      </w:r>
      <w:r>
        <w:rPr>
          <w:rFonts w:ascii="Arial" w:hAnsi="Arial" w:cs="Arial"/>
          <w:strike/>
        </w:rPr>
        <w:t xml:space="preserve">2007 FH </w:t>
      </w:r>
      <w:r>
        <w:rPr>
          <w:rFonts w:ascii="Arial" w:hAnsi="Arial" w:cs="Arial"/>
          <w:b/>
          <w:i/>
          <w:u w:val="single"/>
        </w:rPr>
        <w:t xml:space="preserve">TBD </w:t>
      </w:r>
      <w:r>
        <w:rPr>
          <w:rFonts w:ascii="Arial" w:hAnsi="Arial" w:cs="Arial"/>
          <w:b/>
          <w:u w:val="single"/>
        </w:rPr>
        <w:t>WRPS</w:t>
      </w:r>
      <w:r>
        <w:rPr>
          <w:rFonts w:ascii="Arial" w:hAnsi="Arial" w:cs="Arial"/>
        </w:rPr>
        <w:t>/HAMTC Agreement (hereinafter referred to as “employees”).</w:t>
      </w:r>
    </w:p>
    <w:p w:rsidR="00750F73" w:rsidRDefault="00750F73" w:rsidP="00750F73"/>
    <w:p w:rsidR="00750F73" w:rsidRDefault="00750F73" w:rsidP="00750F73">
      <w:pPr>
        <w:jc w:val="center"/>
        <w:rPr>
          <w:rFonts w:ascii="Arial" w:hAnsi="Arial" w:cs="Arial"/>
          <w:b/>
        </w:rPr>
      </w:pPr>
      <w:r>
        <w:rPr>
          <w:rFonts w:ascii="Arial" w:hAnsi="Arial" w:cs="Arial"/>
          <w:b/>
        </w:rPr>
        <w:t>TITLE I</w:t>
      </w:r>
    </w:p>
    <w:p w:rsidR="00750F73" w:rsidRDefault="00750F73" w:rsidP="00750F73">
      <w:pPr>
        <w:jc w:val="center"/>
        <w:rPr>
          <w:rFonts w:ascii="Arial" w:hAnsi="Arial" w:cs="Arial"/>
        </w:rPr>
      </w:pPr>
    </w:p>
    <w:p w:rsidR="00750F73" w:rsidRDefault="00750F73" w:rsidP="00750F73">
      <w:pPr>
        <w:rPr>
          <w:rFonts w:ascii="Arial" w:hAnsi="Arial" w:cs="Arial"/>
        </w:rPr>
      </w:pPr>
      <w:r>
        <w:rPr>
          <w:rFonts w:ascii="Arial" w:hAnsi="Arial" w:cs="Arial"/>
        </w:rPr>
        <w:t>Section 1</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Subject to the provisions of Title II hereof, and with the exception noted in this Section 1, the Company and the Council agree that the Basic Life and Accidental Death and Dismemberment and the Short Term Disability Plans, the benefits and provisions of which are set forth in the applicable Summary Plan Description document, shall be made available to employees.</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2</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Company will make available to employees the Hanford Contractors Multi-Employer Defined Benefit Pension Plan for HAMTC-Represented Employees (hereinafter referred to as the “Pension Plan”), subject to the terms and conditions of the Plan, the provisions of which are set out in the Plan document.</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3</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Company will make available to employees the Hanford Contractors Multi-Employer Savings Plan for HAMTC-Represented Employees (hereinafter referred to as the “Savings Plan”), subject to the terms and conditions of such plan, the provisions which are set out in the Plan document.</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4</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 xml:space="preserve">The Company agrees to make available to employees of </w:t>
      </w:r>
      <w:r>
        <w:rPr>
          <w:rFonts w:ascii="Arial" w:hAnsi="Arial" w:cs="Arial"/>
          <w:strike/>
        </w:rPr>
        <w:t xml:space="preserve">Fluor Hanford, </w:t>
      </w:r>
      <w:proofErr w:type="spellStart"/>
      <w:r>
        <w:rPr>
          <w:rFonts w:ascii="Arial" w:hAnsi="Arial" w:cs="Arial"/>
          <w:strike/>
        </w:rPr>
        <w:t>Inc.</w:t>
      </w:r>
      <w:r>
        <w:rPr>
          <w:rFonts w:ascii="Arial" w:hAnsi="Arial" w:cs="Arial"/>
          <w:b/>
          <w:u w:val="single"/>
        </w:rPr>
        <w:t>WRPS</w:t>
      </w:r>
      <w:proofErr w:type="spellEnd"/>
      <w:r>
        <w:rPr>
          <w:rFonts w:ascii="Arial" w:hAnsi="Arial" w:cs="Arial"/>
        </w:rPr>
        <w:t>, a PPO Medical Plan, currently administered by United Healthcare (UHC), subject to terms and provisions which are set forth in the Summary Plan Description document.</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Company, subject to Group Health “Options” right to amend or terminate the plan on any premium due date, agrees to make available to employees the “Options” Point of Service Plan, the benefits and provisions of which are set forth in the “Options” Service Agreement provided by Group Health Cooperative (GH).</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5</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Company, subject to the insurance company’s right to amend or terminate the plan on any premium due date, agrees that it will make available to employees the Personal Accident Insurance Plan, the benefits and provisions of which are set forth in the Summary Plan Description document.</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6</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 xml:space="preserve">The Company agrees to make available to employees the </w:t>
      </w:r>
      <w:r>
        <w:rPr>
          <w:rFonts w:ascii="Arial" w:hAnsi="Arial" w:cs="Arial"/>
          <w:strike/>
        </w:rPr>
        <w:t>Fluor Hanford, Inc.</w:t>
      </w:r>
      <w:r>
        <w:rPr>
          <w:rFonts w:ascii="Arial" w:hAnsi="Arial" w:cs="Arial"/>
        </w:rPr>
        <w:t xml:space="preserve"> </w:t>
      </w:r>
      <w:r>
        <w:rPr>
          <w:rFonts w:ascii="Arial" w:hAnsi="Arial" w:cs="Arial"/>
          <w:b/>
          <w:u w:val="single"/>
        </w:rPr>
        <w:t xml:space="preserve">WRPS </w:t>
      </w:r>
      <w:r>
        <w:rPr>
          <w:rFonts w:ascii="Arial" w:hAnsi="Arial" w:cs="Arial"/>
        </w:rPr>
        <w:t>Long Term Disability Plan, the benefits and provisions of which are set forth in the Summary Plan Description document.</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7</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 xml:space="preserve">The Company, subject to the insurance company’s right to amend or terminate the plan on any premium due date, agrees that it will make available to the employees of </w:t>
      </w:r>
      <w:r>
        <w:rPr>
          <w:rFonts w:ascii="Arial" w:hAnsi="Arial" w:cs="Arial"/>
          <w:strike/>
        </w:rPr>
        <w:t>Fluor Hanford, Inc.</w:t>
      </w:r>
      <w:r>
        <w:rPr>
          <w:rFonts w:ascii="Arial" w:hAnsi="Arial" w:cs="Arial"/>
        </w:rPr>
        <w:t xml:space="preserve"> </w:t>
      </w:r>
      <w:r>
        <w:rPr>
          <w:rFonts w:ascii="Arial" w:hAnsi="Arial" w:cs="Arial"/>
          <w:b/>
          <w:u w:val="single"/>
        </w:rPr>
        <w:t xml:space="preserve">WRPS </w:t>
      </w:r>
      <w:r>
        <w:rPr>
          <w:rFonts w:ascii="Arial" w:hAnsi="Arial" w:cs="Arial"/>
        </w:rPr>
        <w:t>Dependent Life Insurance Plan, the benefits and provisions of which are set forth in the Summary Plan Description document.</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8</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 xml:space="preserve">The Company agrees that it will make available to the employees of </w:t>
      </w:r>
      <w:r>
        <w:rPr>
          <w:rFonts w:ascii="Arial" w:hAnsi="Arial" w:cs="Arial"/>
          <w:strike/>
        </w:rPr>
        <w:t>Fluor Hanford, Inc.</w:t>
      </w:r>
      <w:r>
        <w:rPr>
          <w:rFonts w:ascii="Arial" w:hAnsi="Arial" w:cs="Arial"/>
        </w:rPr>
        <w:t xml:space="preserve"> </w:t>
      </w:r>
      <w:r>
        <w:rPr>
          <w:rFonts w:ascii="Arial" w:hAnsi="Arial" w:cs="Arial"/>
          <w:b/>
          <w:u w:val="single"/>
        </w:rPr>
        <w:t>WRPS</w:t>
      </w:r>
      <w:r>
        <w:rPr>
          <w:rFonts w:ascii="Arial" w:hAnsi="Arial" w:cs="Arial"/>
        </w:rPr>
        <w:t xml:space="preserve"> Dental Plans, the benefits and provisions of which are set forth in the Summary Plan Description document.</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9</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 xml:space="preserve">The Company agrees that it will make available to employees of </w:t>
      </w:r>
      <w:r>
        <w:rPr>
          <w:rFonts w:ascii="Arial" w:hAnsi="Arial" w:cs="Arial"/>
          <w:strike/>
        </w:rPr>
        <w:t>Fluor Hanford, Inc.</w:t>
      </w:r>
      <w:r>
        <w:rPr>
          <w:rFonts w:ascii="Arial" w:hAnsi="Arial" w:cs="Arial"/>
        </w:rPr>
        <w:t xml:space="preserve"> </w:t>
      </w:r>
      <w:r>
        <w:rPr>
          <w:rFonts w:ascii="Arial" w:hAnsi="Arial" w:cs="Arial"/>
          <w:b/>
          <w:u w:val="single"/>
        </w:rPr>
        <w:t xml:space="preserve">WRPS </w:t>
      </w:r>
      <w:r>
        <w:rPr>
          <w:rFonts w:ascii="Arial" w:hAnsi="Arial" w:cs="Arial"/>
        </w:rPr>
        <w:t>a Vision Care Plan.  This coverage may be a stand-alone plan.  This vision coverage will not be offered to those electing alternative medical plans provided such plans include similar vision care benefits.</w:t>
      </w:r>
    </w:p>
    <w:p w:rsidR="00D22728" w:rsidRDefault="00D22728" w:rsidP="00750F73">
      <w:pPr>
        <w:rPr>
          <w:rFonts w:ascii="Arial" w:hAnsi="Arial" w:cs="Arial"/>
        </w:rPr>
      </w:pPr>
    </w:p>
    <w:p w:rsidR="00750F73" w:rsidRDefault="00750F73" w:rsidP="00750F73">
      <w:pPr>
        <w:rPr>
          <w:rFonts w:ascii="Arial" w:hAnsi="Arial" w:cs="Arial"/>
        </w:rPr>
      </w:pPr>
      <w:r>
        <w:rPr>
          <w:rFonts w:ascii="Arial" w:hAnsi="Arial" w:cs="Arial"/>
        </w:rPr>
        <w:t>Section 10</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 xml:space="preserve">The Company agrees that it will make available to the employees the </w:t>
      </w:r>
      <w:r>
        <w:rPr>
          <w:rFonts w:ascii="Arial" w:hAnsi="Arial" w:cs="Arial"/>
          <w:strike/>
        </w:rPr>
        <w:t>Fluor Hanford, Inc.</w:t>
      </w:r>
      <w:r>
        <w:rPr>
          <w:rFonts w:ascii="Arial" w:hAnsi="Arial" w:cs="Arial"/>
        </w:rPr>
        <w:t xml:space="preserve"> </w:t>
      </w:r>
      <w:r>
        <w:rPr>
          <w:rFonts w:ascii="Arial" w:hAnsi="Arial" w:cs="Arial"/>
          <w:b/>
          <w:u w:val="single"/>
        </w:rPr>
        <w:t>WRPS</w:t>
      </w:r>
      <w:r>
        <w:rPr>
          <w:rFonts w:ascii="Arial" w:hAnsi="Arial" w:cs="Arial"/>
        </w:rPr>
        <w:t xml:space="preserve"> Travel Accident Insurance Plan, the benefits and provisions of which are set forth in the Summary Plan Description document.</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11</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Subject to the provisions of this Agreement, the Company on its behalf, and the Council, on its behalf and on behalf of the employees, agree to accept the Plans mentioned in Sections 1, 2, 3, 4, 5, 6, 7, 8, 9, and 10, hereof, and agrees to the terms and conditions thereof to the extent applicable to the employees.</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12</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It is expressly agreed that the parties hereto have had the right and opportunity to bargain collectively with reference to all matters pertaining directly or indirectly to insurance, pension, savings plan and any economic benefits or advantages which could or might be established by the Company in the form of insurance, pension or savings matters for the employees and their dependents and the Council, each of the parties voluntarily and unqualifiedly hereby waives any and all rights to require that the other party hereto bargain collectively during the term of this Agreement with respect to any such subjects on matters whether or not such matters are covered by this Agreement, except as specifically provided elsewhere in this Agreement, and whether or not such matters are within the knowledge or contemplation of any of the parties at the time of negotiation or execution of this Agreement.</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Council agrees that, during the terms of this Agreement, there shall be no strike, slowdown, sit down, or other form of work stoppage arising out of or conducted in connection with any effort to induce modification or amendments or additions to the insurance, pension and savings benefits provided by this Agreement, or the terms of conditions under which such benefits are provided.</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13</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 xml:space="preserve">A claim of an employee concerning his rights under the terms of the Short Term Disability Plan, the Basic Life Insurance and Accidental Death and Dismemberment Plan, the PPO Medical Plan,  the Pension Plan, the Savings Plan, the Personal Accident Insurance Plan, the Long Term Disability Plan, the Dependent Life Insurance Plan, the Travel Accident Insurance Plan, the Dental Plans, and the Vision Care Plan, may be processed in accordance with the Grievance Procedures set forth in Article XVII of the </w:t>
      </w:r>
      <w:r>
        <w:rPr>
          <w:rFonts w:ascii="Arial" w:hAnsi="Arial" w:cs="Arial"/>
          <w:strike/>
        </w:rPr>
        <w:t>2007 FH</w:t>
      </w:r>
      <w:r>
        <w:rPr>
          <w:rFonts w:ascii="Arial" w:hAnsi="Arial" w:cs="Arial"/>
        </w:rPr>
        <w:t xml:space="preserve">  </w:t>
      </w:r>
      <w:r>
        <w:rPr>
          <w:rFonts w:ascii="Arial" w:hAnsi="Arial" w:cs="Arial"/>
          <w:b/>
          <w:u w:val="single"/>
        </w:rPr>
        <w:t xml:space="preserve">TBD </w:t>
      </w:r>
      <w:r>
        <w:rPr>
          <w:rFonts w:ascii="Arial" w:hAnsi="Arial" w:cs="Arial"/>
          <w:b/>
        </w:rPr>
        <w:t xml:space="preserve"> </w:t>
      </w:r>
      <w:r>
        <w:rPr>
          <w:rFonts w:ascii="Arial" w:hAnsi="Arial" w:cs="Arial"/>
          <w:b/>
          <w:u w:val="single"/>
        </w:rPr>
        <w:t>WRPS</w:t>
      </w:r>
      <w:r>
        <w:rPr>
          <w:rFonts w:ascii="Arial" w:hAnsi="Arial" w:cs="Arial"/>
        </w:rPr>
        <w:t>/HAMTC Agreement.  However, no matter or controversy concerning the provisions of this Agreement or such Plans or the interpretation or application thereof shall be subject to any arbitration procedure by virtue of this or any other agreement between the parties or otherwise.</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14</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Company agrees that during the terms of this Agreement:</w:t>
      </w:r>
    </w:p>
    <w:p w:rsidR="00750F73" w:rsidRDefault="00750F73" w:rsidP="00750F73">
      <w:pPr>
        <w:rPr>
          <w:rFonts w:ascii="Arial" w:hAnsi="Arial" w:cs="Arial"/>
        </w:rPr>
      </w:pPr>
    </w:p>
    <w:p w:rsidR="00750F73" w:rsidRDefault="00750F73" w:rsidP="00750F73">
      <w:pPr>
        <w:ind w:left="720" w:hanging="720"/>
        <w:rPr>
          <w:rFonts w:ascii="Arial" w:hAnsi="Arial" w:cs="Arial"/>
        </w:rPr>
      </w:pPr>
      <w:r>
        <w:rPr>
          <w:rFonts w:ascii="Arial" w:hAnsi="Arial" w:cs="Arial"/>
        </w:rPr>
        <w:t>(a)</w:t>
      </w:r>
      <w:r>
        <w:rPr>
          <w:rFonts w:ascii="Arial" w:hAnsi="Arial" w:cs="Arial"/>
        </w:rPr>
        <w:tab/>
        <w:t>Subject to Section 1 of Title III and notwithstanding any provision of the Plan to the contrary, the Pension Plan, to the extent applicable to employees, shall not be terminated or amended so as to decrease pension benefits to the employees or increase the contributions by the employees, so long as this Agreement remains in effect.</w:t>
      </w:r>
    </w:p>
    <w:p w:rsidR="00750F73" w:rsidRDefault="00750F73" w:rsidP="00750F73">
      <w:pPr>
        <w:rPr>
          <w:rFonts w:ascii="Arial" w:hAnsi="Arial" w:cs="Arial"/>
        </w:rPr>
      </w:pPr>
    </w:p>
    <w:p w:rsidR="00750F73" w:rsidRDefault="00750F73" w:rsidP="00750F73">
      <w:pPr>
        <w:ind w:left="720" w:hanging="720"/>
        <w:rPr>
          <w:rFonts w:ascii="Arial" w:hAnsi="Arial" w:cs="Arial"/>
        </w:rPr>
      </w:pPr>
      <w:r>
        <w:rPr>
          <w:rFonts w:ascii="Arial" w:hAnsi="Arial" w:cs="Arial"/>
        </w:rPr>
        <w:t>(b)</w:t>
      </w:r>
      <w:r>
        <w:rPr>
          <w:rFonts w:ascii="Arial" w:hAnsi="Arial" w:cs="Arial"/>
        </w:rPr>
        <w:tab/>
        <w:t>Subject to the provisions of Title II and notwithstanding any provisions in the Plans to the contrary, the Medical Plans, the Personal Accident Insurance Plan, the Long Term Disability Insurance Plan, the Dependent Life Insurance Plan, the Travel Accident Insurance Plan, the Dental Plans, and the Vision Care Plan, to the extent applicable to the employees, shall not be amended or terminated by the Company so long as this Agreement remains in effect.</w:t>
      </w:r>
    </w:p>
    <w:p w:rsidR="00750F73" w:rsidRDefault="00750F73" w:rsidP="00750F73">
      <w:pPr>
        <w:rPr>
          <w:rFonts w:ascii="Arial" w:hAnsi="Arial" w:cs="Arial"/>
        </w:rPr>
      </w:pPr>
    </w:p>
    <w:p w:rsidR="00750F73" w:rsidRDefault="00750F73" w:rsidP="00750F73">
      <w:pPr>
        <w:ind w:left="720" w:hanging="720"/>
        <w:rPr>
          <w:rFonts w:ascii="Arial" w:hAnsi="Arial" w:cs="Arial"/>
        </w:rPr>
      </w:pPr>
      <w:r>
        <w:rPr>
          <w:rFonts w:ascii="Arial" w:hAnsi="Arial" w:cs="Arial"/>
        </w:rPr>
        <w:t>(c)</w:t>
      </w:r>
      <w:r>
        <w:rPr>
          <w:rFonts w:ascii="Arial" w:hAnsi="Arial" w:cs="Arial"/>
        </w:rPr>
        <w:tab/>
        <w:t>Subject to the provisions of Title IV and notwithstanding any provisions in the Plan to the contrary, the Savings Plan, to the extent applicable to the employees shall not be amended or terminated by the Company so long as this Agreement remains in effect.</w:t>
      </w:r>
    </w:p>
    <w:p w:rsidR="00750F73" w:rsidRDefault="00750F73" w:rsidP="00750F73">
      <w:pPr>
        <w:rPr>
          <w:rFonts w:ascii="Arial" w:hAnsi="Arial" w:cs="Arial"/>
        </w:rPr>
      </w:pPr>
    </w:p>
    <w:p w:rsidR="00750F73" w:rsidRDefault="00750F73" w:rsidP="00750F73">
      <w:pPr>
        <w:jc w:val="center"/>
        <w:rPr>
          <w:rFonts w:ascii="Arial" w:hAnsi="Arial" w:cs="Arial"/>
          <w:b/>
        </w:rPr>
      </w:pPr>
      <w:r>
        <w:rPr>
          <w:rFonts w:ascii="Arial" w:hAnsi="Arial" w:cs="Arial"/>
          <w:b/>
        </w:rPr>
        <w:t>TITLE II – INSURANCE</w:t>
      </w:r>
    </w:p>
    <w:p w:rsidR="00750F73" w:rsidRDefault="00750F73" w:rsidP="00750F73">
      <w:pPr>
        <w:jc w:val="center"/>
        <w:rPr>
          <w:rFonts w:ascii="Arial" w:hAnsi="Arial" w:cs="Arial"/>
        </w:rPr>
      </w:pPr>
    </w:p>
    <w:p w:rsidR="00750F73" w:rsidRDefault="00750F73" w:rsidP="00750F73">
      <w:pPr>
        <w:rPr>
          <w:rFonts w:ascii="Arial" w:hAnsi="Arial" w:cs="Arial"/>
        </w:rPr>
      </w:pPr>
      <w:r>
        <w:rPr>
          <w:rFonts w:ascii="Arial" w:hAnsi="Arial" w:cs="Arial"/>
        </w:rPr>
        <w:t>Section 1</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Nothing in this Agreement shall be construed to prevent the Company from making the Basic Life and Accidental Death and Dismemberment Plan, the Short Term Disability Plan, the Personal Accident Insurance Plan, the Long Term Disability Plan, the Dependent Life Insurance Plan, the Travel Accident Insurance Plan, the Dental Plans, the Vision Care Plan and the Medical Plans available in whole or in part to others than employees covered by this Agreement.</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2</w:t>
      </w:r>
    </w:p>
    <w:p w:rsidR="00750F73" w:rsidRDefault="00750F73" w:rsidP="00750F73">
      <w:pPr>
        <w:rPr>
          <w:rFonts w:ascii="Arial" w:hAnsi="Arial" w:cs="Arial"/>
        </w:rPr>
      </w:pPr>
    </w:p>
    <w:p w:rsidR="00750F73" w:rsidRDefault="00750F73" w:rsidP="00750F73">
      <w:pPr>
        <w:ind w:left="720" w:hanging="720"/>
        <w:rPr>
          <w:rFonts w:ascii="Arial" w:hAnsi="Arial" w:cs="Arial"/>
        </w:rPr>
      </w:pPr>
      <w:r>
        <w:rPr>
          <w:rFonts w:ascii="Arial" w:hAnsi="Arial" w:cs="Arial"/>
        </w:rPr>
        <w:t>(a)</w:t>
      </w:r>
      <w:r>
        <w:rPr>
          <w:rFonts w:ascii="Arial" w:hAnsi="Arial" w:cs="Arial"/>
        </w:rPr>
        <w:tab/>
        <w:t>To the extent that during the term of this Agreement there shall be in effect any state or federal law providing for the payment to any of the employees of benefits for non-occupational sickness and accident or hospitalization, or for other health or sickness benefits, the Company without further collective bargaining may, as to such employees as shall be subject to such laws:</w:t>
      </w:r>
    </w:p>
    <w:p w:rsidR="00750F73" w:rsidRDefault="00750F73" w:rsidP="00750F73">
      <w:pPr>
        <w:rPr>
          <w:rFonts w:ascii="Arial" w:hAnsi="Arial" w:cs="Arial"/>
        </w:rPr>
      </w:pPr>
    </w:p>
    <w:p w:rsidR="00750F73" w:rsidRDefault="00750F73" w:rsidP="00750F73">
      <w:pPr>
        <w:numPr>
          <w:ilvl w:val="1"/>
          <w:numId w:val="38"/>
        </w:numPr>
        <w:tabs>
          <w:tab w:val="num" w:pos="1440"/>
        </w:tabs>
        <w:ind w:left="1440"/>
        <w:rPr>
          <w:rFonts w:ascii="Arial" w:hAnsi="Arial" w:cs="Arial"/>
        </w:rPr>
      </w:pPr>
      <w:r>
        <w:rPr>
          <w:rFonts w:ascii="Arial" w:hAnsi="Arial" w:cs="Arial"/>
        </w:rPr>
        <w:t>Qualify the Medical Plans, Short Term Disability Plan or Long Term Disability Plan in substitution for the Plan provided by such law, if permissible, making such modification in such plans as it deems necessary or appropriate to obtain such qualifications.</w:t>
      </w:r>
    </w:p>
    <w:p w:rsidR="00750F73" w:rsidRDefault="00750F73" w:rsidP="00750F73">
      <w:pPr>
        <w:rPr>
          <w:rFonts w:ascii="Arial" w:hAnsi="Arial" w:cs="Arial"/>
        </w:rPr>
      </w:pPr>
    </w:p>
    <w:p w:rsidR="00750F73" w:rsidRDefault="00750F73" w:rsidP="00750F73">
      <w:pPr>
        <w:numPr>
          <w:ilvl w:val="1"/>
          <w:numId w:val="38"/>
        </w:numPr>
        <w:tabs>
          <w:tab w:val="num" w:pos="1440"/>
        </w:tabs>
        <w:ind w:left="1440"/>
        <w:rPr>
          <w:rFonts w:ascii="Arial" w:hAnsi="Arial" w:cs="Arial"/>
        </w:rPr>
      </w:pPr>
      <w:r>
        <w:rPr>
          <w:rFonts w:ascii="Arial" w:hAnsi="Arial" w:cs="Arial"/>
        </w:rPr>
        <w:lastRenderedPageBreak/>
        <w:t>Otherwise comply with such law and either exclude from the Medical Plans, Short Term Disability Plan, or Long Term Disability Plan all benefits of the nature provided by such law, or vary or amend such Plans to provide different or reduced benefits which would supplement those provided under such law.</w:t>
      </w:r>
    </w:p>
    <w:p w:rsidR="00750F73" w:rsidRDefault="00750F73" w:rsidP="00750F73">
      <w:pPr>
        <w:rPr>
          <w:rFonts w:ascii="Arial" w:hAnsi="Arial" w:cs="Arial"/>
        </w:rPr>
      </w:pPr>
    </w:p>
    <w:p w:rsidR="00750F73" w:rsidRDefault="00750F73" w:rsidP="00750F73">
      <w:pPr>
        <w:ind w:left="720"/>
        <w:rPr>
          <w:rFonts w:ascii="Arial" w:hAnsi="Arial" w:cs="Arial"/>
        </w:rPr>
      </w:pPr>
      <w:r>
        <w:rPr>
          <w:rFonts w:ascii="Arial" w:hAnsi="Arial" w:cs="Arial"/>
        </w:rPr>
        <w:t>In exercising such options, the Company may make such adjustment in the Company and employee contributions, as it deems appropriate with respect to any differences in benefits and costs.  However, the Company will first notify the Council of and, upon request, will discuss with the Council any such proposed adjustment in the Plans and the Company and employee contributions and will endeavor to make such adjustment so that, in general, the total benefits available to the employees and their contributions will be as nearly comparable as practicable to the benefits and contributions provided for in the Plan for employees in states where no such laws are in effect.</w:t>
      </w:r>
    </w:p>
    <w:p w:rsidR="00750F73" w:rsidRDefault="00750F73" w:rsidP="00750F73">
      <w:pPr>
        <w:ind w:left="1440"/>
        <w:rPr>
          <w:rFonts w:ascii="Arial" w:hAnsi="Arial" w:cs="Arial"/>
        </w:rPr>
      </w:pPr>
    </w:p>
    <w:p w:rsidR="00750F73" w:rsidRDefault="00750F73" w:rsidP="00750F73">
      <w:pPr>
        <w:ind w:left="720" w:hanging="720"/>
        <w:rPr>
          <w:rFonts w:ascii="Arial" w:hAnsi="Arial" w:cs="Arial"/>
        </w:rPr>
      </w:pPr>
      <w:r>
        <w:rPr>
          <w:rFonts w:ascii="Arial" w:hAnsi="Arial" w:cs="Arial"/>
        </w:rPr>
        <w:t>(b)</w:t>
      </w:r>
      <w:r>
        <w:rPr>
          <w:rFonts w:ascii="Arial" w:hAnsi="Arial" w:cs="Arial"/>
        </w:rPr>
        <w:tab/>
        <w:t>Employees affected by any such variations or amendments of the Medical Plans, Short Term Disability and Long Term Disability Plans will be notified thereof.</w:t>
      </w:r>
    </w:p>
    <w:p w:rsidR="00750F73" w:rsidRDefault="00750F73" w:rsidP="00750F73">
      <w:pPr>
        <w:ind w:left="720" w:hanging="720"/>
        <w:rPr>
          <w:rFonts w:ascii="Arial" w:hAnsi="Arial" w:cs="Arial"/>
        </w:rPr>
      </w:pPr>
    </w:p>
    <w:p w:rsidR="00750F73" w:rsidRDefault="00750F73" w:rsidP="00750F73">
      <w:pPr>
        <w:ind w:left="720" w:hanging="720"/>
        <w:rPr>
          <w:rFonts w:ascii="Arial" w:hAnsi="Arial" w:cs="Arial"/>
        </w:rPr>
      </w:pPr>
      <w:r>
        <w:rPr>
          <w:rFonts w:ascii="Arial" w:hAnsi="Arial" w:cs="Arial"/>
        </w:rPr>
        <w:t>Section 3</w:t>
      </w:r>
    </w:p>
    <w:p w:rsidR="00750F73" w:rsidRDefault="00750F73" w:rsidP="00750F73">
      <w:pPr>
        <w:ind w:left="720" w:hanging="720"/>
        <w:rPr>
          <w:rFonts w:ascii="Arial" w:hAnsi="Arial" w:cs="Arial"/>
        </w:rPr>
      </w:pPr>
    </w:p>
    <w:p w:rsidR="00750F73" w:rsidRDefault="00750F73" w:rsidP="00750F73">
      <w:pPr>
        <w:ind w:left="720" w:hanging="720"/>
        <w:rPr>
          <w:rFonts w:ascii="Arial" w:hAnsi="Arial" w:cs="Arial"/>
        </w:rPr>
      </w:pPr>
      <w:r>
        <w:rPr>
          <w:rFonts w:ascii="Arial" w:hAnsi="Arial" w:cs="Arial"/>
        </w:rPr>
        <w:t>(a)</w:t>
      </w:r>
      <w:r>
        <w:rPr>
          <w:rFonts w:ascii="Arial" w:hAnsi="Arial" w:cs="Arial"/>
        </w:rPr>
        <w:tab/>
        <w:t>The Company may at its option establish insurance plans under: (1) a group insurance policy or policies issued by an insurance company or companies selected by the Company; (2) self-insurance; (3) a trust or trusts established by the Company; or (4) any combination of such methods; and shall have the right to change from time to time such methods or the insurance company or companies, or the trust or trusts.</w:t>
      </w:r>
    </w:p>
    <w:p w:rsidR="00750F73" w:rsidRDefault="00750F73" w:rsidP="00750F73">
      <w:pPr>
        <w:ind w:left="720" w:hanging="720"/>
        <w:rPr>
          <w:rFonts w:ascii="Arial" w:hAnsi="Arial" w:cs="Arial"/>
        </w:rPr>
      </w:pPr>
    </w:p>
    <w:p w:rsidR="00750F73" w:rsidRDefault="00750F73" w:rsidP="00750F73">
      <w:pPr>
        <w:numPr>
          <w:ilvl w:val="2"/>
          <w:numId w:val="45"/>
        </w:numPr>
        <w:tabs>
          <w:tab w:val="num" w:pos="720"/>
        </w:tabs>
        <w:ind w:left="720" w:hanging="720"/>
        <w:rPr>
          <w:rFonts w:ascii="Arial" w:hAnsi="Arial" w:cs="Arial"/>
        </w:rPr>
      </w:pPr>
      <w:r>
        <w:rPr>
          <w:rFonts w:ascii="Arial" w:hAnsi="Arial" w:cs="Arial"/>
        </w:rPr>
        <w:t>The Company shall have the sole responsibility for the administration of the Medical Plans, Basic Life and Accidental Death and Dismemberment, Short Term Disability Plan, the Dental Plans, the Vision Care Plan, the Personal Accident Insurance Plan, the Travel Accident Insurance Plan and the Long Term Disability Insurance Plan and for payment of all administrative expenses thereof.</w:t>
      </w:r>
    </w:p>
    <w:p w:rsidR="00750F73" w:rsidRDefault="00750F73" w:rsidP="00750F73">
      <w:pPr>
        <w:rPr>
          <w:rFonts w:ascii="Arial" w:hAnsi="Arial" w:cs="Arial"/>
        </w:rPr>
      </w:pPr>
    </w:p>
    <w:p w:rsidR="00750F73" w:rsidRDefault="00750F73" w:rsidP="00750F73">
      <w:pPr>
        <w:ind w:left="720" w:hanging="720"/>
        <w:rPr>
          <w:rFonts w:ascii="Arial" w:hAnsi="Arial" w:cs="Arial"/>
        </w:rPr>
      </w:pPr>
      <w:r>
        <w:rPr>
          <w:rFonts w:ascii="Arial" w:hAnsi="Arial" w:cs="Arial"/>
        </w:rPr>
        <w:t>(c)</w:t>
      </w:r>
      <w:r>
        <w:rPr>
          <w:rFonts w:ascii="Arial" w:hAnsi="Arial" w:cs="Arial"/>
        </w:rPr>
        <w:tab/>
        <w:t>The parties agree that adjustments to the employees’ premium costs for the Medical Plans, Basic Life and Accidental Death and Dismemberment and Short Term Disability Plan, the Dental Plans, the Vision Care Plan, the Personal Accident Insurance Plan, the Travel Accident Insurance Plan and the Long Term Disability Insurance Plan may be necessary, on an annual basis, depending upon the Plan’s operating experience.  If such adjustments are made, the adjustment involved will be automatically applicable to all employees enrolled in the Plan.</w:t>
      </w:r>
    </w:p>
    <w:p w:rsidR="00750F73" w:rsidRDefault="00750F73" w:rsidP="00750F73">
      <w:pPr>
        <w:rPr>
          <w:rFonts w:ascii="Arial" w:hAnsi="Arial" w:cs="Arial"/>
        </w:rPr>
      </w:pPr>
    </w:p>
    <w:p w:rsidR="00D22728" w:rsidRDefault="00D22728" w:rsidP="00750F73">
      <w:pPr>
        <w:rPr>
          <w:rFonts w:ascii="Arial" w:hAnsi="Arial" w:cs="Arial"/>
        </w:rPr>
      </w:pPr>
    </w:p>
    <w:p w:rsidR="00750F73" w:rsidRDefault="00750F73" w:rsidP="00750F73">
      <w:pPr>
        <w:ind w:left="720" w:hanging="720"/>
        <w:rPr>
          <w:rFonts w:ascii="Arial" w:hAnsi="Arial" w:cs="Arial"/>
        </w:rPr>
      </w:pPr>
      <w:r>
        <w:rPr>
          <w:rFonts w:ascii="Arial" w:hAnsi="Arial" w:cs="Arial"/>
        </w:rPr>
        <w:t>Section 4</w:t>
      </w:r>
    </w:p>
    <w:p w:rsidR="00750F73" w:rsidRDefault="00750F73" w:rsidP="00750F73">
      <w:pPr>
        <w:ind w:left="720" w:hanging="720"/>
        <w:rPr>
          <w:rFonts w:ascii="Arial" w:hAnsi="Arial" w:cs="Arial"/>
        </w:rPr>
      </w:pPr>
    </w:p>
    <w:p w:rsidR="00750F73" w:rsidRDefault="00750F73" w:rsidP="00750F73">
      <w:pPr>
        <w:rPr>
          <w:rFonts w:ascii="Arial" w:hAnsi="Arial" w:cs="Arial"/>
        </w:rPr>
      </w:pPr>
      <w:r>
        <w:rPr>
          <w:rFonts w:ascii="Arial" w:hAnsi="Arial" w:cs="Arial"/>
        </w:rPr>
        <w:lastRenderedPageBreak/>
        <w:t>The Company shall have the sole responsibility for the administration of the Dependent Life Insurance Plan. The costs of this insurance plan, which is set by the insurance company and which may be increased or decreased once in a year, is borne by the participating employees.  The Company absorbs the cost of the administrative operations it performs.</w:t>
      </w:r>
    </w:p>
    <w:p w:rsidR="00750F73" w:rsidRDefault="00750F73" w:rsidP="00750F73">
      <w:pPr>
        <w:jc w:val="center"/>
        <w:rPr>
          <w:rFonts w:ascii="Arial" w:hAnsi="Arial" w:cs="Arial"/>
        </w:rPr>
      </w:pPr>
    </w:p>
    <w:p w:rsidR="00750F73" w:rsidRDefault="00750F73" w:rsidP="00750F73">
      <w:pPr>
        <w:jc w:val="center"/>
        <w:rPr>
          <w:rFonts w:ascii="Arial" w:hAnsi="Arial" w:cs="Arial"/>
          <w:b/>
        </w:rPr>
      </w:pPr>
      <w:r>
        <w:rPr>
          <w:rFonts w:ascii="Arial" w:hAnsi="Arial" w:cs="Arial"/>
          <w:b/>
        </w:rPr>
        <w:t>TITLE III – PENSION</w:t>
      </w:r>
    </w:p>
    <w:p w:rsidR="00750F73" w:rsidRDefault="00750F73" w:rsidP="00750F73">
      <w:pPr>
        <w:jc w:val="center"/>
        <w:rPr>
          <w:rFonts w:ascii="Arial" w:hAnsi="Arial" w:cs="Arial"/>
        </w:rPr>
      </w:pPr>
    </w:p>
    <w:p w:rsidR="00750F73" w:rsidRDefault="00750F73" w:rsidP="00750F73">
      <w:pPr>
        <w:rPr>
          <w:rFonts w:ascii="Arial" w:hAnsi="Arial" w:cs="Arial"/>
        </w:rPr>
      </w:pPr>
      <w:r>
        <w:rPr>
          <w:rFonts w:ascii="Arial" w:hAnsi="Arial" w:cs="Arial"/>
        </w:rPr>
        <w:t>Section 1</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establishment and continuation of the Pension Plan are contingent upon and subject to obtaining and retaining such approval of the Commissioner of Internal Revenue, as the Company may deem necessary to obtain, including:</w:t>
      </w:r>
    </w:p>
    <w:p w:rsidR="00750F73" w:rsidRDefault="00750F73" w:rsidP="00750F73">
      <w:pPr>
        <w:rPr>
          <w:rFonts w:ascii="Arial" w:hAnsi="Arial" w:cs="Arial"/>
        </w:rPr>
      </w:pPr>
    </w:p>
    <w:p w:rsidR="00750F73" w:rsidRDefault="00750F73" w:rsidP="00750F73">
      <w:pPr>
        <w:ind w:left="720" w:hanging="720"/>
        <w:rPr>
          <w:rFonts w:ascii="Arial" w:hAnsi="Arial" w:cs="Arial"/>
        </w:rPr>
      </w:pPr>
      <w:r>
        <w:rPr>
          <w:rFonts w:ascii="Arial" w:hAnsi="Arial" w:cs="Arial"/>
        </w:rPr>
        <w:t>(a)</w:t>
      </w:r>
      <w:r>
        <w:rPr>
          <w:rFonts w:ascii="Arial" w:hAnsi="Arial" w:cs="Arial"/>
        </w:rPr>
        <w:tab/>
        <w:t>The qualification of the Pension Plan under the provisions of Section 401 or other applicable provisions of the Internal Revenue Code, and</w:t>
      </w:r>
    </w:p>
    <w:p w:rsidR="00750F73" w:rsidRDefault="00750F73" w:rsidP="00750F73">
      <w:pPr>
        <w:rPr>
          <w:rFonts w:ascii="Arial" w:hAnsi="Arial" w:cs="Arial"/>
        </w:rPr>
      </w:pPr>
    </w:p>
    <w:p w:rsidR="00750F73" w:rsidRDefault="00750F73" w:rsidP="00750F73">
      <w:pPr>
        <w:ind w:left="720" w:hanging="720"/>
        <w:rPr>
          <w:rFonts w:ascii="Arial" w:hAnsi="Arial" w:cs="Arial"/>
        </w:rPr>
      </w:pPr>
      <w:r>
        <w:rPr>
          <w:rFonts w:ascii="Arial" w:hAnsi="Arial" w:cs="Arial"/>
        </w:rPr>
        <w:t>(b)</w:t>
      </w:r>
      <w:r>
        <w:rPr>
          <w:rFonts w:ascii="Arial" w:hAnsi="Arial" w:cs="Arial"/>
        </w:rPr>
        <w:tab/>
        <w:t>The deductibility for income tax purposes under Section 404 (a) or other applicable provisions of the Internal Revenue Code or any and all payments made by the Company under the Pension Plan, if the Company desires or is required to establish such deductibility.</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It is hereby agreed that the Company make, retroactively if it so elects, any modification or amendment of the Plan which may be necessary or appropriate in order to qualify or maintain such Plan and trust as meeting the requirements of said Sections 401 and 404 (a) of the Internal Revenue Code or of any other applicable provisions of the federal tax laws or of any regulations issued there under now or hereafter from time to time in effect; provided, however, that if it shall be necessary at any time, in order so to qualify or maintain the Plan, to reduce pension benefits of the employees under the Plan, or to increase contributions by the employees or by the Company, the Council agrees to negotiate as to corresponding changes in the Plan if no agreement is reached, either party may terminate this Agreement to the extent applicable to the Plan.</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2</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Company shall have the sole responsibility for administration of the Pension Plan in accordance with its provisions.</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3</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establishment and continuation of the Pension Plan are contingent upon and subject to retaining such approval of the Commissioner of the Internal Revenue or other governmental agencies, as the Plan Administrator deems necessary or advisable to obtain.</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4</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Plan Administrator agrees to furnish upon request from the Council, for each calendar year in which this Agreement is in effect, a copy of all information, which becomes a matter of public records concerning the Pension Plan, which is filed by the Plan Administrator in accordance with the Public Law 93-406, the Employee Retirement Income Security Act of 1974.  The Council agrees that by furnishing such information the Plan Administrator will fully comply with any statutory or other obligation to supply the Council with information concerning the operation of the Pension Plan.</w:t>
      </w:r>
    </w:p>
    <w:p w:rsidR="00750F73" w:rsidRDefault="00750F73" w:rsidP="00750F73">
      <w:pPr>
        <w:rPr>
          <w:rFonts w:ascii="Arial" w:hAnsi="Arial" w:cs="Arial"/>
        </w:rPr>
      </w:pPr>
    </w:p>
    <w:p w:rsidR="00750F73" w:rsidRDefault="00750F73" w:rsidP="00750F73">
      <w:pPr>
        <w:jc w:val="center"/>
        <w:rPr>
          <w:rFonts w:ascii="Arial" w:hAnsi="Arial" w:cs="Arial"/>
          <w:b/>
        </w:rPr>
      </w:pPr>
      <w:r>
        <w:rPr>
          <w:rFonts w:ascii="Arial" w:hAnsi="Arial" w:cs="Arial"/>
          <w:b/>
        </w:rPr>
        <w:t>TITLE IV – SAVINGS</w:t>
      </w:r>
    </w:p>
    <w:p w:rsidR="00750F73" w:rsidRDefault="00750F73" w:rsidP="00750F73">
      <w:pPr>
        <w:jc w:val="center"/>
        <w:rPr>
          <w:rFonts w:ascii="Arial" w:hAnsi="Arial" w:cs="Arial"/>
        </w:rPr>
      </w:pPr>
    </w:p>
    <w:p w:rsidR="00750F73" w:rsidRDefault="00750F73" w:rsidP="00750F73">
      <w:pPr>
        <w:rPr>
          <w:rFonts w:ascii="Arial" w:hAnsi="Arial" w:cs="Arial"/>
        </w:rPr>
      </w:pPr>
      <w:r>
        <w:rPr>
          <w:rFonts w:ascii="Arial" w:hAnsi="Arial" w:cs="Arial"/>
        </w:rPr>
        <w:t>Section 1</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Effective April 1, 1987, the Savings Plan was established for employees.  Such employees are eligible to participate in the Savings Plan subject to the terms and conditions of the Plan.</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2</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Plan Administrator shall have the sole responsibility for the administration of the Savings Plan, and for payment of all administrative expenses thereof.</w:t>
      </w:r>
    </w:p>
    <w:p w:rsidR="00750F73" w:rsidRDefault="00750F73" w:rsidP="00750F73">
      <w:pPr>
        <w:rPr>
          <w:rFonts w:ascii="Arial" w:hAnsi="Arial" w:cs="Arial"/>
        </w:rPr>
      </w:pPr>
      <w:r>
        <w:rPr>
          <w:rFonts w:ascii="Arial" w:hAnsi="Arial" w:cs="Arial"/>
        </w:rPr>
        <w:t xml:space="preserve"> </w:t>
      </w:r>
    </w:p>
    <w:p w:rsidR="00750F73" w:rsidRDefault="00750F73" w:rsidP="00750F73">
      <w:pPr>
        <w:rPr>
          <w:rFonts w:ascii="Arial" w:hAnsi="Arial" w:cs="Arial"/>
        </w:rPr>
      </w:pPr>
      <w:r>
        <w:rPr>
          <w:rFonts w:ascii="Arial" w:hAnsi="Arial" w:cs="Arial"/>
        </w:rPr>
        <w:t>Section 3</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establishment and continuation of the Savings Plan are contingent upon and subject to retaining such approval of the Commissioner of the Internal Revenue or other governmental agencies, as the Plan Administrator deems necessary or advisable to obtain.</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4</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The Plan Administrator agrees to furnish upon request from the Council, for each calendar year in which this Agreement is in effect, a copy of all information, which becomes a matter of public record concerning the Savings Plan, which is filed by the Plan Administrator in accordance with the Public Law 93-406, the Employee Retirement Income Security Act of 1974.  The Council agrees that by furnishing such information the Plan Administrator will fully comply with a statutory or other obligation to supply the Council with information concerning the operation of the Savings Plan.</w:t>
      </w:r>
    </w:p>
    <w:p w:rsidR="00750F73" w:rsidRDefault="00750F73" w:rsidP="00750F73">
      <w:pPr>
        <w:rPr>
          <w:rFonts w:ascii="Arial" w:hAnsi="Arial" w:cs="Arial"/>
        </w:rPr>
      </w:pPr>
    </w:p>
    <w:p w:rsidR="00D22728" w:rsidRDefault="00D22728" w:rsidP="00750F73">
      <w:pPr>
        <w:rPr>
          <w:rFonts w:ascii="Arial" w:hAnsi="Arial" w:cs="Arial"/>
        </w:rPr>
      </w:pPr>
    </w:p>
    <w:p w:rsidR="00750F73" w:rsidRDefault="00750F73" w:rsidP="00750F73">
      <w:pPr>
        <w:jc w:val="center"/>
        <w:rPr>
          <w:rFonts w:ascii="Arial" w:hAnsi="Arial" w:cs="Arial"/>
          <w:b/>
        </w:rPr>
      </w:pPr>
      <w:r>
        <w:rPr>
          <w:rFonts w:ascii="Arial" w:hAnsi="Arial" w:cs="Arial"/>
          <w:b/>
        </w:rPr>
        <w:t>TITLE V – DURATION</w:t>
      </w:r>
    </w:p>
    <w:p w:rsidR="00750F73" w:rsidRDefault="00750F73" w:rsidP="00750F73">
      <w:pPr>
        <w:jc w:val="center"/>
        <w:rPr>
          <w:rFonts w:ascii="Arial" w:hAnsi="Arial" w:cs="Arial"/>
        </w:rPr>
      </w:pPr>
    </w:p>
    <w:p w:rsidR="00750F73" w:rsidRDefault="00750F73" w:rsidP="00750F73">
      <w:pPr>
        <w:rPr>
          <w:rFonts w:ascii="Arial" w:hAnsi="Arial" w:cs="Arial"/>
        </w:rPr>
      </w:pPr>
      <w:r>
        <w:rPr>
          <w:rFonts w:ascii="Arial" w:hAnsi="Arial" w:cs="Arial"/>
        </w:rPr>
        <w:t>Section 1</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 xml:space="preserve">This Agreement between the Company and the Council shall become effective as of </w:t>
      </w:r>
      <w:r>
        <w:rPr>
          <w:rFonts w:ascii="Arial" w:hAnsi="Arial" w:cs="Arial"/>
          <w:strike/>
        </w:rPr>
        <w:t>April 1, 2007</w:t>
      </w:r>
      <w:r>
        <w:rPr>
          <w:rFonts w:ascii="Arial" w:hAnsi="Arial" w:cs="Arial"/>
        </w:rPr>
        <w:t xml:space="preserve"> </w:t>
      </w:r>
      <w:r>
        <w:rPr>
          <w:rFonts w:ascii="Arial" w:hAnsi="Arial" w:cs="Arial"/>
          <w:b/>
          <w:i/>
          <w:u w:val="single"/>
        </w:rPr>
        <w:t>TBD</w:t>
      </w:r>
      <w:r>
        <w:rPr>
          <w:rFonts w:ascii="Arial" w:hAnsi="Arial" w:cs="Arial"/>
        </w:rPr>
        <w:t xml:space="preserve"> and shall, subject to the terms, continue in full force and effect as to </w:t>
      </w:r>
      <w:r>
        <w:rPr>
          <w:rFonts w:ascii="Arial" w:hAnsi="Arial" w:cs="Arial"/>
        </w:rPr>
        <w:lastRenderedPageBreak/>
        <w:t xml:space="preserve">the Company and the Council until </w:t>
      </w:r>
      <w:r>
        <w:rPr>
          <w:rFonts w:ascii="Arial" w:hAnsi="Arial" w:cs="Arial"/>
          <w:strike/>
        </w:rPr>
        <w:t>March 31, 2010 or March 31, 2012</w:t>
      </w:r>
      <w:r>
        <w:rPr>
          <w:rFonts w:ascii="Arial" w:hAnsi="Arial" w:cs="Arial"/>
        </w:rPr>
        <w:t xml:space="preserve"> </w:t>
      </w:r>
      <w:r>
        <w:rPr>
          <w:rFonts w:ascii="Arial" w:hAnsi="Arial" w:cs="Arial"/>
          <w:b/>
          <w:i/>
          <w:u w:val="single"/>
        </w:rPr>
        <w:t>TBD</w:t>
      </w:r>
      <w:r>
        <w:rPr>
          <w:rFonts w:ascii="Arial" w:hAnsi="Arial" w:cs="Arial"/>
        </w:rPr>
        <w:t xml:space="preserve">, except that it shall be terminable by the Company prior to that date in the event the Company shall cease to manage, operate and maintain the Hanford Plant of the Department of Energy under Prime Contract </w:t>
      </w:r>
      <w:r>
        <w:rPr>
          <w:rFonts w:ascii="Arial" w:hAnsi="Arial" w:cs="Arial"/>
          <w:strike/>
        </w:rPr>
        <w:t>DE-AC06-96RL-13200</w:t>
      </w:r>
      <w:r>
        <w:rPr>
          <w:rFonts w:ascii="Arial" w:hAnsi="Arial" w:cs="Arial"/>
        </w:rPr>
        <w:t xml:space="preserve"> </w:t>
      </w:r>
      <w:r>
        <w:rPr>
          <w:rFonts w:ascii="Arial" w:hAnsi="Arial" w:cs="Arial"/>
          <w:b/>
          <w:u w:val="single"/>
        </w:rPr>
        <w:t>DE-AC27-08RV14800</w:t>
      </w:r>
      <w:r>
        <w:rPr>
          <w:rFonts w:ascii="Arial" w:hAnsi="Arial" w:cs="Arial"/>
        </w:rPr>
        <w:t xml:space="preserve"> as amended, between </w:t>
      </w:r>
      <w:r>
        <w:rPr>
          <w:rFonts w:ascii="Arial" w:hAnsi="Arial" w:cs="Arial"/>
          <w:strike/>
        </w:rPr>
        <w:t>Fluor Hanford, Inc.</w:t>
      </w:r>
      <w:r>
        <w:rPr>
          <w:rFonts w:ascii="Arial" w:hAnsi="Arial" w:cs="Arial"/>
        </w:rPr>
        <w:t xml:space="preserve"> </w:t>
      </w:r>
      <w:r>
        <w:rPr>
          <w:rFonts w:ascii="Arial" w:hAnsi="Arial" w:cs="Arial"/>
          <w:b/>
          <w:u w:val="single"/>
        </w:rPr>
        <w:t>WRPS</w:t>
      </w:r>
      <w:r>
        <w:rPr>
          <w:rFonts w:ascii="Arial" w:hAnsi="Arial" w:cs="Arial"/>
        </w:rPr>
        <w:t xml:space="preserve"> and the Department of Energy.  Such termination shall be effective immediately upon the giving of written notice to the Council.</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Section 2</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This Agreement for the term whereof shall be the exclusive and definitive agreement between the parties with respect to the Insurance, Pension and Savings.</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 xml:space="preserve">IN WITNESS WHEREOF, the parties hereto have caused their names to be subscribed to this Agreement by their duly authorized officers and representatives this </w:t>
      </w:r>
      <w:r>
        <w:rPr>
          <w:rFonts w:ascii="Arial" w:hAnsi="Arial" w:cs="Arial"/>
          <w:strike/>
        </w:rPr>
        <w:t>28</w:t>
      </w:r>
      <w:r>
        <w:rPr>
          <w:rFonts w:ascii="Arial" w:hAnsi="Arial" w:cs="Arial"/>
          <w:strike/>
          <w:vertAlign w:val="superscript"/>
        </w:rPr>
        <w:t>th</w:t>
      </w:r>
      <w:r>
        <w:rPr>
          <w:rFonts w:ascii="Arial" w:hAnsi="Arial" w:cs="Arial"/>
          <w:strike/>
        </w:rPr>
        <w:t xml:space="preserve"> day of September, 2007</w:t>
      </w:r>
      <w:r>
        <w:rPr>
          <w:rFonts w:ascii="Arial" w:hAnsi="Arial" w:cs="Arial"/>
        </w:rPr>
        <w:t xml:space="preserve"> </w:t>
      </w:r>
      <w:r>
        <w:rPr>
          <w:rFonts w:ascii="Arial" w:hAnsi="Arial" w:cs="Arial"/>
          <w:b/>
          <w:i/>
          <w:u w:val="single"/>
        </w:rPr>
        <w:t>TBD</w:t>
      </w:r>
      <w:r>
        <w:rPr>
          <w:rFonts w:ascii="Arial" w:hAnsi="Arial" w:cs="Arial"/>
        </w:rPr>
        <w:t xml:space="preserve"> at Richland, Washington.</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HANFORD ATOMIC METAL TRADES</w:t>
      </w:r>
      <w:r>
        <w:rPr>
          <w:rFonts w:ascii="Arial" w:hAnsi="Arial" w:cs="Arial"/>
        </w:rPr>
        <w:tab/>
      </w:r>
      <w:r>
        <w:rPr>
          <w:rFonts w:ascii="Arial" w:hAnsi="Arial" w:cs="Arial"/>
        </w:rPr>
        <w:tab/>
      </w:r>
      <w:r>
        <w:rPr>
          <w:rFonts w:ascii="Arial" w:hAnsi="Arial" w:cs="Arial"/>
        </w:rPr>
        <w:tab/>
      </w:r>
    </w:p>
    <w:p w:rsidR="00750F73" w:rsidRDefault="00750F73" w:rsidP="00750F73">
      <w:pPr>
        <w:rPr>
          <w:rFonts w:ascii="Arial" w:hAnsi="Arial" w:cs="Arial"/>
        </w:rPr>
      </w:pPr>
      <w:r>
        <w:rPr>
          <w:rFonts w:ascii="Arial" w:hAnsi="Arial" w:cs="Arial"/>
        </w:rPr>
        <w:t>COUNCIL METAL TRADES DEPARTMENT</w:t>
      </w:r>
      <w:r>
        <w:rPr>
          <w:rFonts w:ascii="Arial" w:hAnsi="Arial" w:cs="Arial"/>
        </w:rPr>
        <w:tab/>
      </w:r>
      <w:r>
        <w:rPr>
          <w:rFonts w:ascii="Arial" w:hAnsi="Arial" w:cs="Arial"/>
        </w:rPr>
        <w:tab/>
        <w:t xml:space="preserve"> </w:t>
      </w:r>
    </w:p>
    <w:p w:rsidR="00750F73" w:rsidRDefault="00750F73" w:rsidP="00750F73">
      <w:pPr>
        <w:rPr>
          <w:rFonts w:ascii="Arial" w:hAnsi="Arial" w:cs="Arial"/>
        </w:rPr>
      </w:pPr>
      <w:proofErr w:type="gramStart"/>
      <w:r>
        <w:rPr>
          <w:rFonts w:ascii="Arial" w:hAnsi="Arial" w:cs="Arial"/>
        </w:rPr>
        <w:t>a</w:t>
      </w:r>
      <w:proofErr w:type="gramEnd"/>
      <w:r>
        <w:rPr>
          <w:rFonts w:ascii="Arial" w:hAnsi="Arial" w:cs="Arial"/>
        </w:rPr>
        <w:t xml:space="preserve"> subsidiary of</w:t>
      </w:r>
    </w:p>
    <w:p w:rsidR="00750F73" w:rsidRDefault="00750F73" w:rsidP="00750F73">
      <w:pPr>
        <w:rPr>
          <w:rFonts w:ascii="Arial" w:hAnsi="Arial" w:cs="Arial"/>
        </w:rPr>
      </w:pPr>
      <w:r>
        <w:rPr>
          <w:rFonts w:ascii="Arial" w:hAnsi="Arial" w:cs="Arial"/>
        </w:rPr>
        <w:t>AMERICAN FEDERATION OF LABOR-</w:t>
      </w:r>
    </w:p>
    <w:p w:rsidR="00750F73" w:rsidRDefault="00750F73" w:rsidP="00750F73">
      <w:pPr>
        <w:rPr>
          <w:rFonts w:ascii="Arial" w:hAnsi="Arial" w:cs="Arial"/>
        </w:rPr>
      </w:pPr>
      <w:r>
        <w:rPr>
          <w:rFonts w:ascii="Arial" w:hAnsi="Arial" w:cs="Arial"/>
        </w:rPr>
        <w:t>CONGRESS OF INDUSTRIAL ORGANIZATIONS</w:t>
      </w: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HAMTC represents that, pursuant to its</w:t>
      </w:r>
    </w:p>
    <w:p w:rsidR="00750F73" w:rsidRDefault="00750F73" w:rsidP="00750F73">
      <w:pPr>
        <w:rPr>
          <w:rFonts w:ascii="Arial" w:hAnsi="Arial" w:cs="Arial"/>
        </w:rPr>
      </w:pPr>
      <w:r>
        <w:rPr>
          <w:rFonts w:ascii="Arial" w:hAnsi="Arial" w:cs="Arial"/>
        </w:rPr>
        <w:t xml:space="preserve">Bylaws, it is the duly authorized bargaining </w:t>
      </w:r>
    </w:p>
    <w:p w:rsidR="00750F73" w:rsidRDefault="00750F73" w:rsidP="00750F73">
      <w:pPr>
        <w:rPr>
          <w:rFonts w:ascii="Arial" w:hAnsi="Arial" w:cs="Arial"/>
        </w:rPr>
      </w:pPr>
      <w:r>
        <w:rPr>
          <w:rFonts w:ascii="Arial" w:hAnsi="Arial" w:cs="Arial"/>
        </w:rPr>
        <w:t xml:space="preserve">Agent for all the constituent local unions </w:t>
      </w:r>
    </w:p>
    <w:p w:rsidR="00750F73" w:rsidRDefault="00750F73" w:rsidP="00750F73">
      <w:pPr>
        <w:rPr>
          <w:rFonts w:ascii="Arial" w:hAnsi="Arial" w:cs="Arial"/>
        </w:rPr>
      </w:pPr>
      <w:proofErr w:type="gramStart"/>
      <w:r>
        <w:rPr>
          <w:rFonts w:ascii="Arial" w:hAnsi="Arial" w:cs="Arial"/>
        </w:rPr>
        <w:t>having</w:t>
      </w:r>
      <w:proofErr w:type="gramEnd"/>
      <w:r>
        <w:rPr>
          <w:rFonts w:ascii="Arial" w:hAnsi="Arial" w:cs="Arial"/>
        </w:rPr>
        <w:t xml:space="preserve"> members in </w:t>
      </w:r>
      <w:r>
        <w:rPr>
          <w:rFonts w:ascii="Arial" w:hAnsi="Arial" w:cs="Arial"/>
          <w:strike/>
        </w:rPr>
        <w:t>Fluor Hanford, Inc.</w:t>
      </w:r>
      <w:r>
        <w:rPr>
          <w:rFonts w:ascii="Arial" w:hAnsi="Arial" w:cs="Arial"/>
        </w:rPr>
        <w:t xml:space="preserve"> </w:t>
      </w:r>
      <w:r>
        <w:rPr>
          <w:rFonts w:ascii="Arial" w:hAnsi="Arial" w:cs="Arial"/>
          <w:b/>
          <w:u w:val="single"/>
        </w:rPr>
        <w:t>WRPS</w:t>
      </w:r>
    </w:p>
    <w:p w:rsidR="00750F73" w:rsidRDefault="00750F73" w:rsidP="00750F73">
      <w:pPr>
        <w:rPr>
          <w:rFonts w:ascii="Arial" w:hAnsi="Arial" w:cs="Arial"/>
        </w:rPr>
      </w:pPr>
      <w:proofErr w:type="gramStart"/>
      <w:r>
        <w:rPr>
          <w:rFonts w:ascii="Arial" w:hAnsi="Arial" w:cs="Arial"/>
        </w:rPr>
        <w:t>bargaining</w:t>
      </w:r>
      <w:proofErr w:type="gramEnd"/>
      <w:r>
        <w:rPr>
          <w:rFonts w:ascii="Arial" w:hAnsi="Arial" w:cs="Arial"/>
        </w:rPr>
        <w:t xml:space="preserve"> unit, and is fully authorized to </w:t>
      </w:r>
    </w:p>
    <w:p w:rsidR="00750F73" w:rsidRDefault="00750F73" w:rsidP="00750F73">
      <w:pPr>
        <w:rPr>
          <w:rFonts w:ascii="Arial" w:hAnsi="Arial" w:cs="Arial"/>
        </w:rPr>
      </w:pPr>
      <w:proofErr w:type="gramStart"/>
      <w:r>
        <w:rPr>
          <w:rFonts w:ascii="Arial" w:hAnsi="Arial" w:cs="Arial"/>
        </w:rPr>
        <w:t>execute</w:t>
      </w:r>
      <w:proofErr w:type="gramEnd"/>
      <w:r>
        <w:rPr>
          <w:rFonts w:ascii="Arial" w:hAnsi="Arial" w:cs="Arial"/>
        </w:rPr>
        <w:t xml:space="preserve"> this Agreement on behalf of</w:t>
      </w:r>
    </w:p>
    <w:p w:rsidR="00750F73" w:rsidRDefault="00750F73" w:rsidP="00750F73">
      <w:pPr>
        <w:rPr>
          <w:rFonts w:ascii="Arial" w:hAnsi="Arial" w:cs="Arial"/>
        </w:rPr>
      </w:pPr>
    </w:p>
    <w:p w:rsidR="00750F73" w:rsidRDefault="00750F73" w:rsidP="00750F73">
      <w:pPr>
        <w:rPr>
          <w:rFonts w:ascii="Arial" w:hAnsi="Arial" w:cs="Arial"/>
        </w:rPr>
      </w:pPr>
    </w:p>
    <w:p w:rsidR="00750F73" w:rsidRDefault="00750F73" w:rsidP="00750F73">
      <w:pPr>
        <w:rPr>
          <w:rFonts w:ascii="Arial" w:hAnsi="Arial" w:cs="Arial"/>
        </w:rPr>
      </w:pPr>
    </w:p>
    <w:p w:rsidR="00750F73" w:rsidRDefault="00750F73" w:rsidP="00750F73">
      <w:pPr>
        <w:rPr>
          <w:rFonts w:ascii="Arial" w:hAnsi="Arial" w:cs="Arial"/>
        </w:rPr>
      </w:pPr>
    </w:p>
    <w:p w:rsidR="00750F73" w:rsidRDefault="00750F73" w:rsidP="00750F73">
      <w:pPr>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_____________________</w:t>
      </w:r>
    </w:p>
    <w:p w:rsidR="00750F73" w:rsidRDefault="00750F73" w:rsidP="00750F73">
      <w:pPr>
        <w:rPr>
          <w:rFonts w:ascii="Arial" w:hAnsi="Arial" w:cs="Arial"/>
          <w:sz w:val="22"/>
          <w:szCs w:val="22"/>
        </w:rPr>
      </w:pPr>
      <w:r>
        <w:rPr>
          <w:rFonts w:ascii="Arial" w:hAnsi="Arial" w:cs="Arial"/>
          <w:sz w:val="22"/>
          <w:szCs w:val="22"/>
        </w:rPr>
        <w:t xml:space="preserve">David E. </w:t>
      </w:r>
      <w:proofErr w:type="spellStart"/>
      <w:r>
        <w:rPr>
          <w:rFonts w:ascii="Arial" w:hAnsi="Arial" w:cs="Arial"/>
          <w:sz w:val="22"/>
          <w:szCs w:val="22"/>
        </w:rPr>
        <w:t>Molnaa</w:t>
      </w:r>
      <w:proofErr w:type="spellEnd"/>
      <w:proofErr w:type="gramStart"/>
      <w:r>
        <w:rPr>
          <w:rFonts w:ascii="Arial" w:hAnsi="Arial" w:cs="Arial"/>
          <w:sz w:val="22"/>
          <w:szCs w:val="22"/>
        </w:rPr>
        <w:t>,  President</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trike/>
          <w:sz w:val="22"/>
          <w:szCs w:val="22"/>
        </w:rPr>
        <w:t>William B. Engel, Director</w:t>
      </w:r>
    </w:p>
    <w:p w:rsidR="00750F73" w:rsidRDefault="00750F73" w:rsidP="00750F73">
      <w:pPr>
        <w:rPr>
          <w:rFonts w:ascii="Arial" w:hAnsi="Arial" w:cs="Arial"/>
          <w:strike/>
          <w:sz w:val="22"/>
          <w:szCs w:val="22"/>
        </w:rPr>
      </w:pPr>
      <w:r>
        <w:rPr>
          <w:rFonts w:ascii="Arial" w:hAnsi="Arial" w:cs="Arial"/>
          <w:sz w:val="22"/>
          <w:szCs w:val="22"/>
        </w:rPr>
        <w:t>Hanford Atomic Metal Trades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trike/>
          <w:sz w:val="22"/>
          <w:szCs w:val="22"/>
        </w:rPr>
        <w:t>Labor Relations</w:t>
      </w:r>
    </w:p>
    <w:p w:rsidR="00750F73" w:rsidRDefault="00750F73" w:rsidP="00750F73">
      <w:pPr>
        <w:rPr>
          <w:rFonts w:ascii="Arial" w:hAnsi="Arial" w:cs="Arial"/>
          <w:strik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trike/>
          <w:sz w:val="22"/>
          <w:szCs w:val="22"/>
        </w:rPr>
        <w:t>CHPRC</w:t>
      </w:r>
    </w:p>
    <w:p w:rsidR="00BC2502" w:rsidRDefault="00BC2502">
      <w:pPr>
        <w:spacing w:after="200" w:line="276" w:lineRule="auto"/>
        <w:rPr>
          <w:rFonts w:ascii="Arial" w:hAnsi="Arial" w:cs="Arial"/>
        </w:rPr>
      </w:pPr>
      <w:r>
        <w:rPr>
          <w:rFonts w:ascii="Arial" w:hAnsi="Arial" w:cs="Arial"/>
        </w:rPr>
        <w:br w:type="page"/>
      </w:r>
    </w:p>
    <w:p w:rsidR="00D22728" w:rsidRDefault="00D22728" w:rsidP="00750F73">
      <w:pPr>
        <w:spacing w:after="200" w:line="276" w:lineRule="auto"/>
        <w:rPr>
          <w:rFonts w:ascii="Arial" w:hAnsi="Arial" w:cs="Arial"/>
        </w:rPr>
      </w:pPr>
    </w:p>
    <w:p w:rsidR="00D22728" w:rsidRDefault="00D22728" w:rsidP="00D22728">
      <w:pPr>
        <w:jc w:val="center"/>
        <w:rPr>
          <w:b/>
        </w:rPr>
      </w:pPr>
      <w:r>
        <w:rPr>
          <w:b/>
        </w:rPr>
        <w:t>ATTACHMENT D</w:t>
      </w:r>
    </w:p>
    <w:p w:rsidR="00D22728" w:rsidRDefault="00D22728" w:rsidP="00D22728">
      <w:pPr>
        <w:jc w:val="center"/>
        <w:rPr>
          <w:b/>
        </w:rPr>
      </w:pPr>
    </w:p>
    <w:p w:rsidR="00D22728" w:rsidRDefault="00D22728" w:rsidP="00D22728">
      <w:pPr>
        <w:jc w:val="center"/>
        <w:rPr>
          <w:b/>
          <w:u w:val="single"/>
        </w:rPr>
      </w:pPr>
      <w:r>
        <w:rPr>
          <w:b/>
          <w:u w:val="single"/>
        </w:rPr>
        <w:t>CDL DRIVERS DRUG TESTING</w:t>
      </w:r>
    </w:p>
    <w:p w:rsidR="00D22728" w:rsidRDefault="00D22728" w:rsidP="00D22728">
      <w:pPr>
        <w:jc w:val="center"/>
        <w:rPr>
          <w:b/>
          <w:u w:val="single"/>
        </w:rPr>
      </w:pPr>
    </w:p>
    <w:p w:rsidR="00D22728" w:rsidRDefault="00D22728" w:rsidP="00D22728">
      <w:pPr>
        <w:jc w:val="center"/>
        <w:rPr>
          <w:b/>
        </w:rPr>
      </w:pPr>
      <w:r>
        <w:rPr>
          <w:b/>
        </w:rPr>
        <w:t xml:space="preserve">The Parties </w:t>
      </w:r>
      <w:proofErr w:type="spellStart"/>
      <w:r>
        <w:rPr>
          <w:b/>
        </w:rPr>
        <w:t>TA’ed</w:t>
      </w:r>
      <w:proofErr w:type="spellEnd"/>
      <w:r>
        <w:rPr>
          <w:b/>
        </w:rPr>
        <w:t xml:space="preserve"> this Attachment on 10/30/12</w:t>
      </w:r>
    </w:p>
    <w:p w:rsidR="00D22728" w:rsidRDefault="00D22728" w:rsidP="00D22728">
      <w:pPr>
        <w:rPr>
          <w:rFonts w:ascii="Arial" w:hAnsi="Arial" w:cs="Arial"/>
        </w:rPr>
      </w:pPr>
    </w:p>
    <w:p w:rsidR="00D22728" w:rsidRPr="00BC77CF" w:rsidRDefault="00D22728" w:rsidP="00D22728">
      <w:pPr>
        <w:ind w:left="144" w:hanging="144"/>
        <w:rPr>
          <w:rFonts w:ascii="Arial" w:hAnsi="Arial" w:cs="Arial"/>
          <w:strike/>
          <w:sz w:val="22"/>
          <w:szCs w:val="22"/>
        </w:rPr>
      </w:pPr>
      <w:r w:rsidRPr="00BC77CF">
        <w:rPr>
          <w:rFonts w:ascii="Arial" w:hAnsi="Arial" w:cs="Arial"/>
          <w:strike/>
          <w:sz w:val="22"/>
          <w:szCs w:val="22"/>
        </w:rPr>
        <w:t>April 1, 2007</w:t>
      </w:r>
    </w:p>
    <w:p w:rsidR="00D22728" w:rsidRPr="00BC77CF" w:rsidRDefault="00D22728" w:rsidP="00D22728">
      <w:pPr>
        <w:ind w:left="144" w:hanging="144"/>
        <w:rPr>
          <w:rFonts w:ascii="Arial" w:hAnsi="Arial" w:cs="Arial"/>
          <w:sz w:val="22"/>
          <w:szCs w:val="22"/>
        </w:rPr>
      </w:pPr>
    </w:p>
    <w:p w:rsidR="00D22728" w:rsidRPr="00BC77CF" w:rsidRDefault="00D22728" w:rsidP="00D22728">
      <w:pPr>
        <w:ind w:left="144" w:hanging="144"/>
        <w:rPr>
          <w:rFonts w:ascii="Arial" w:hAnsi="Arial" w:cs="Arial"/>
          <w:sz w:val="22"/>
          <w:szCs w:val="22"/>
        </w:rPr>
      </w:pPr>
      <w:r w:rsidRPr="00BC77CF">
        <w:rPr>
          <w:rFonts w:ascii="Arial" w:hAnsi="Arial" w:cs="Arial"/>
          <w:sz w:val="22"/>
          <w:szCs w:val="22"/>
        </w:rPr>
        <w:t xml:space="preserve">David E. </w:t>
      </w:r>
      <w:proofErr w:type="spellStart"/>
      <w:r w:rsidRPr="00BC77CF">
        <w:rPr>
          <w:rFonts w:ascii="Arial" w:hAnsi="Arial" w:cs="Arial"/>
          <w:sz w:val="22"/>
          <w:szCs w:val="22"/>
        </w:rPr>
        <w:t>Molnaa</w:t>
      </w:r>
      <w:proofErr w:type="spellEnd"/>
      <w:r w:rsidRPr="00BC77CF">
        <w:rPr>
          <w:rFonts w:ascii="Arial" w:hAnsi="Arial" w:cs="Arial"/>
          <w:sz w:val="22"/>
          <w:szCs w:val="22"/>
        </w:rPr>
        <w:t>, President</w:t>
      </w:r>
    </w:p>
    <w:p w:rsidR="00D22728" w:rsidRPr="00BC77CF" w:rsidRDefault="00D22728" w:rsidP="00D22728">
      <w:pPr>
        <w:ind w:left="144" w:hanging="144"/>
        <w:rPr>
          <w:rFonts w:ascii="Arial" w:hAnsi="Arial" w:cs="Arial"/>
          <w:sz w:val="22"/>
          <w:szCs w:val="22"/>
        </w:rPr>
      </w:pPr>
      <w:r w:rsidRPr="00BC77CF">
        <w:rPr>
          <w:rFonts w:ascii="Arial" w:hAnsi="Arial" w:cs="Arial"/>
          <w:sz w:val="22"/>
          <w:szCs w:val="22"/>
        </w:rPr>
        <w:t>Hanford Atomic Metal Trades Council</w:t>
      </w:r>
    </w:p>
    <w:p w:rsidR="00D22728" w:rsidRPr="00BC77CF" w:rsidRDefault="00D22728" w:rsidP="00D22728">
      <w:pPr>
        <w:ind w:left="144" w:hanging="144"/>
        <w:rPr>
          <w:rFonts w:ascii="Arial" w:hAnsi="Arial" w:cs="Arial"/>
          <w:sz w:val="22"/>
          <w:szCs w:val="22"/>
        </w:rPr>
      </w:pPr>
      <w:r w:rsidRPr="00BC77CF">
        <w:rPr>
          <w:rFonts w:ascii="Arial" w:hAnsi="Arial" w:cs="Arial"/>
          <w:sz w:val="22"/>
          <w:szCs w:val="22"/>
        </w:rPr>
        <w:t>Post Office Box 898</w:t>
      </w:r>
    </w:p>
    <w:p w:rsidR="00D22728" w:rsidRPr="00BC77CF" w:rsidRDefault="00D22728" w:rsidP="00D22728">
      <w:pPr>
        <w:ind w:left="144" w:hanging="144"/>
        <w:rPr>
          <w:rFonts w:ascii="Arial" w:hAnsi="Arial" w:cs="Arial"/>
          <w:sz w:val="22"/>
          <w:szCs w:val="22"/>
        </w:rPr>
      </w:pPr>
      <w:r w:rsidRPr="00BC77CF">
        <w:rPr>
          <w:rFonts w:ascii="Arial" w:hAnsi="Arial" w:cs="Arial"/>
          <w:sz w:val="22"/>
          <w:szCs w:val="22"/>
        </w:rPr>
        <w:t>Richland, Washington 99352</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 xml:space="preserve">Dear Mr. </w:t>
      </w:r>
      <w:proofErr w:type="spellStart"/>
      <w:r w:rsidRPr="00BC77CF">
        <w:rPr>
          <w:rFonts w:ascii="Arial" w:hAnsi="Arial" w:cs="Arial"/>
          <w:sz w:val="22"/>
          <w:szCs w:val="22"/>
        </w:rPr>
        <w:t>Molnaa</w:t>
      </w:r>
      <w:proofErr w:type="spellEnd"/>
      <w:r w:rsidRPr="00BC77CF">
        <w:rPr>
          <w:rFonts w:ascii="Arial" w:hAnsi="Arial" w:cs="Arial"/>
          <w:sz w:val="22"/>
          <w:szCs w:val="22"/>
        </w:rPr>
        <w:t>:</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COMMERCIAL DRIVERS LICENSE (CDL)</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 xml:space="preserve">Attached please find the “Memorandum of Understanding” that reflects the </w:t>
      </w:r>
      <w:r w:rsidRPr="00BC77CF">
        <w:rPr>
          <w:rFonts w:ascii="Arial" w:hAnsi="Arial" w:cs="Arial"/>
          <w:strike/>
          <w:sz w:val="22"/>
          <w:szCs w:val="22"/>
        </w:rPr>
        <w:t>CH2M Hanford</w:t>
      </w:r>
      <w:r w:rsidRPr="00BC77CF">
        <w:rPr>
          <w:rFonts w:ascii="Arial" w:hAnsi="Arial" w:cs="Arial"/>
          <w:sz w:val="22"/>
          <w:szCs w:val="22"/>
        </w:rPr>
        <w:t xml:space="preserve"> </w:t>
      </w:r>
      <w:r w:rsidRPr="00BC77CF">
        <w:rPr>
          <w:rFonts w:ascii="Arial" w:hAnsi="Arial" w:cs="Arial"/>
          <w:b/>
          <w:sz w:val="22"/>
          <w:szCs w:val="22"/>
          <w:u w:val="single"/>
        </w:rPr>
        <w:t xml:space="preserve">WRPS </w:t>
      </w:r>
      <w:r w:rsidRPr="00BC77CF">
        <w:rPr>
          <w:rFonts w:ascii="Arial" w:hAnsi="Arial" w:cs="Arial"/>
          <w:sz w:val="22"/>
          <w:szCs w:val="22"/>
        </w:rPr>
        <w:t>program for Commercial Driver’s License (CDL) random drug testing.  Additionally, items listed below reflect the Company position on other CDL items.  This document represents the same agreement that has been in place since March 29, 1993.</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A.</w:t>
      </w:r>
      <w:r w:rsidRPr="00BC77CF">
        <w:rPr>
          <w:rFonts w:ascii="Arial" w:hAnsi="Arial" w:cs="Arial"/>
          <w:sz w:val="22"/>
          <w:szCs w:val="22"/>
        </w:rPr>
        <w:tab/>
        <w:t>Accommodation - Medical Reasons</w:t>
      </w:r>
    </w:p>
    <w:p w:rsidR="00D22728" w:rsidRPr="00BC77CF" w:rsidRDefault="00D22728" w:rsidP="00D22728">
      <w:pPr>
        <w:rPr>
          <w:rFonts w:ascii="Arial" w:hAnsi="Arial" w:cs="Arial"/>
          <w:sz w:val="22"/>
          <w:szCs w:val="22"/>
        </w:rPr>
      </w:pPr>
      <w:r w:rsidRPr="00BC77CF">
        <w:rPr>
          <w:rFonts w:ascii="Arial" w:hAnsi="Arial" w:cs="Arial"/>
          <w:sz w:val="22"/>
          <w:szCs w:val="22"/>
        </w:rPr>
        <w:tab/>
      </w:r>
    </w:p>
    <w:p w:rsidR="00D22728" w:rsidRPr="00BC77CF" w:rsidRDefault="00D22728" w:rsidP="00D22728">
      <w:pPr>
        <w:ind w:left="720"/>
        <w:rPr>
          <w:rFonts w:ascii="Arial" w:hAnsi="Arial" w:cs="Arial"/>
          <w:sz w:val="22"/>
          <w:szCs w:val="22"/>
        </w:rPr>
      </w:pPr>
      <w:r w:rsidRPr="00BC77CF">
        <w:rPr>
          <w:rFonts w:ascii="Arial" w:hAnsi="Arial" w:cs="Arial"/>
          <w:sz w:val="22"/>
          <w:szCs w:val="22"/>
        </w:rPr>
        <w:t>In the event that an employee cannot obtain or retain a CDL due to the inability to meet the requirements in 391.41 of the Federal Motor Carrier Safety Regulations - Physical Qualification, consideration will be given on a case by case basis.  The following steps will be sequentially utilized in an attempt to place employees.</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ab/>
        <w:t>1.</w:t>
      </w:r>
      <w:r w:rsidRPr="00BC77CF">
        <w:rPr>
          <w:rFonts w:ascii="Arial" w:hAnsi="Arial" w:cs="Arial"/>
          <w:sz w:val="22"/>
          <w:szCs w:val="22"/>
        </w:rPr>
        <w:tab/>
        <w:t>Accommodation within the existing classification.</w:t>
      </w:r>
    </w:p>
    <w:p w:rsidR="00D22728" w:rsidRPr="00BC77CF" w:rsidRDefault="00D22728" w:rsidP="00D22728">
      <w:pPr>
        <w:rPr>
          <w:rFonts w:ascii="Arial" w:hAnsi="Arial" w:cs="Arial"/>
          <w:sz w:val="22"/>
          <w:szCs w:val="22"/>
        </w:rPr>
      </w:pPr>
      <w:r w:rsidRPr="00BC77CF">
        <w:rPr>
          <w:rFonts w:ascii="Arial" w:hAnsi="Arial" w:cs="Arial"/>
          <w:sz w:val="22"/>
          <w:szCs w:val="22"/>
        </w:rPr>
        <w:tab/>
        <w:t>2.</w:t>
      </w:r>
      <w:r w:rsidRPr="00BC77CF">
        <w:rPr>
          <w:rFonts w:ascii="Arial" w:hAnsi="Arial" w:cs="Arial"/>
          <w:sz w:val="22"/>
          <w:szCs w:val="22"/>
        </w:rPr>
        <w:tab/>
        <w:t>Accommodation within the seniority group.</w:t>
      </w:r>
    </w:p>
    <w:p w:rsidR="00D22728" w:rsidRPr="00BC77CF" w:rsidRDefault="00D22728" w:rsidP="00D22728">
      <w:pPr>
        <w:rPr>
          <w:rFonts w:ascii="Arial" w:hAnsi="Arial" w:cs="Arial"/>
          <w:b/>
          <w:sz w:val="22"/>
          <w:szCs w:val="22"/>
          <w:u w:val="single"/>
        </w:rPr>
      </w:pPr>
      <w:r w:rsidRPr="00BC77CF">
        <w:rPr>
          <w:rFonts w:ascii="Arial" w:hAnsi="Arial" w:cs="Arial"/>
          <w:sz w:val="22"/>
          <w:szCs w:val="22"/>
        </w:rPr>
        <w:tab/>
        <w:t>3.</w:t>
      </w:r>
      <w:r w:rsidRPr="00BC77CF">
        <w:rPr>
          <w:rFonts w:ascii="Arial" w:hAnsi="Arial" w:cs="Arial"/>
          <w:sz w:val="22"/>
          <w:szCs w:val="22"/>
        </w:rPr>
        <w:tab/>
        <w:t xml:space="preserve">Placement elsewhere within </w:t>
      </w:r>
      <w:r w:rsidRPr="00BC77CF">
        <w:rPr>
          <w:rFonts w:ascii="Arial" w:hAnsi="Arial" w:cs="Arial"/>
          <w:strike/>
          <w:sz w:val="22"/>
          <w:szCs w:val="22"/>
        </w:rPr>
        <w:t>CH2M Hanford.</w:t>
      </w:r>
      <w:r w:rsidRPr="00BC77CF">
        <w:rPr>
          <w:rFonts w:ascii="Arial" w:hAnsi="Arial" w:cs="Arial"/>
          <w:sz w:val="22"/>
          <w:szCs w:val="22"/>
        </w:rPr>
        <w:t xml:space="preserve"> </w:t>
      </w:r>
      <w:r w:rsidRPr="00BC77CF">
        <w:rPr>
          <w:rFonts w:ascii="Arial" w:hAnsi="Arial" w:cs="Arial"/>
          <w:b/>
          <w:sz w:val="22"/>
          <w:szCs w:val="22"/>
          <w:u w:val="single"/>
        </w:rPr>
        <w:t>WRPS</w:t>
      </w:r>
    </w:p>
    <w:p w:rsidR="00D22728" w:rsidRPr="00BC77CF" w:rsidRDefault="00D22728" w:rsidP="00D22728">
      <w:pPr>
        <w:rPr>
          <w:rFonts w:ascii="Arial" w:hAnsi="Arial" w:cs="Arial"/>
          <w:sz w:val="22"/>
          <w:szCs w:val="22"/>
        </w:rPr>
      </w:pPr>
      <w:r w:rsidRPr="00BC77CF">
        <w:rPr>
          <w:rFonts w:ascii="Arial" w:hAnsi="Arial" w:cs="Arial"/>
          <w:sz w:val="22"/>
          <w:szCs w:val="22"/>
        </w:rPr>
        <w:tab/>
        <w:t>4.</w:t>
      </w:r>
      <w:r w:rsidRPr="00BC77CF">
        <w:rPr>
          <w:rFonts w:ascii="Arial" w:hAnsi="Arial" w:cs="Arial"/>
          <w:sz w:val="22"/>
          <w:szCs w:val="22"/>
        </w:rPr>
        <w:tab/>
        <w:t xml:space="preserve">A reduction in force in accordance with the terms of the collective bargaining </w:t>
      </w:r>
    </w:p>
    <w:p w:rsidR="00D22728" w:rsidRPr="00BC77CF" w:rsidRDefault="00D22728" w:rsidP="00D22728">
      <w:pPr>
        <w:rPr>
          <w:rFonts w:ascii="Arial" w:hAnsi="Arial" w:cs="Arial"/>
          <w:sz w:val="22"/>
          <w:szCs w:val="22"/>
        </w:rPr>
      </w:pPr>
      <w:r w:rsidRPr="00BC77CF">
        <w:rPr>
          <w:rFonts w:ascii="Arial" w:hAnsi="Arial" w:cs="Arial"/>
          <w:sz w:val="22"/>
          <w:szCs w:val="22"/>
        </w:rPr>
        <w:tab/>
      </w:r>
      <w:r w:rsidRPr="00BC77CF">
        <w:rPr>
          <w:rFonts w:ascii="Arial" w:hAnsi="Arial" w:cs="Arial"/>
          <w:sz w:val="22"/>
          <w:szCs w:val="22"/>
        </w:rPr>
        <w:tab/>
      </w:r>
      <w:proofErr w:type="gramStart"/>
      <w:r w:rsidRPr="00BC77CF">
        <w:rPr>
          <w:rFonts w:ascii="Arial" w:hAnsi="Arial" w:cs="Arial"/>
          <w:sz w:val="22"/>
          <w:szCs w:val="22"/>
        </w:rPr>
        <w:t>agreement</w:t>
      </w:r>
      <w:proofErr w:type="gramEnd"/>
      <w:r w:rsidRPr="00BC77CF">
        <w:rPr>
          <w:rFonts w:ascii="Arial" w:hAnsi="Arial" w:cs="Arial"/>
          <w:sz w:val="22"/>
          <w:szCs w:val="22"/>
        </w:rPr>
        <w:t>.</w:t>
      </w:r>
    </w:p>
    <w:p w:rsidR="00D22728" w:rsidRPr="00BC77CF" w:rsidRDefault="00D22728" w:rsidP="00D22728">
      <w:pPr>
        <w:rPr>
          <w:rFonts w:ascii="Arial" w:hAnsi="Arial" w:cs="Arial"/>
          <w:vanish/>
          <w:sz w:val="22"/>
          <w:szCs w:val="22"/>
        </w:rPr>
      </w:pPr>
    </w:p>
    <w:p w:rsidR="00D22728" w:rsidRPr="00BC77CF" w:rsidRDefault="00D22728" w:rsidP="00D22728">
      <w:pPr>
        <w:rPr>
          <w:rFonts w:ascii="Arial" w:hAnsi="Arial" w:cs="Arial"/>
          <w:sz w:val="22"/>
          <w:szCs w:val="22"/>
        </w:rPr>
      </w:pPr>
    </w:p>
    <w:p w:rsidR="00D22728" w:rsidRPr="00BC77CF" w:rsidRDefault="00D22728" w:rsidP="00D22728">
      <w:pPr>
        <w:numPr>
          <w:ilvl w:val="0"/>
          <w:numId w:val="44"/>
        </w:numPr>
        <w:spacing w:after="200" w:line="276" w:lineRule="auto"/>
        <w:contextualSpacing/>
        <w:rPr>
          <w:rFonts w:ascii="Arial" w:hAnsi="Arial" w:cs="Arial"/>
          <w:sz w:val="22"/>
          <w:szCs w:val="22"/>
        </w:rPr>
      </w:pPr>
      <w:r w:rsidRPr="00BC77CF">
        <w:rPr>
          <w:rFonts w:ascii="Arial" w:hAnsi="Arial" w:cs="Arial"/>
          <w:sz w:val="22"/>
          <w:szCs w:val="22"/>
        </w:rPr>
        <w:t>Accommodation - Non-Medical Reasons</w:t>
      </w:r>
    </w:p>
    <w:p w:rsidR="00D22728" w:rsidRPr="00BC77CF" w:rsidRDefault="00D22728" w:rsidP="00D22728">
      <w:pPr>
        <w:rPr>
          <w:rFonts w:ascii="Arial" w:hAnsi="Arial" w:cs="Arial"/>
          <w:sz w:val="22"/>
          <w:szCs w:val="22"/>
        </w:rPr>
      </w:pPr>
    </w:p>
    <w:p w:rsidR="00D22728" w:rsidRPr="00BC77CF" w:rsidRDefault="00D22728" w:rsidP="00D22728">
      <w:pPr>
        <w:ind w:left="684"/>
        <w:rPr>
          <w:rFonts w:ascii="Arial" w:hAnsi="Arial" w:cs="Arial"/>
          <w:sz w:val="22"/>
          <w:szCs w:val="22"/>
        </w:rPr>
      </w:pPr>
      <w:r w:rsidRPr="00BC77CF">
        <w:rPr>
          <w:rFonts w:ascii="Arial" w:hAnsi="Arial" w:cs="Arial"/>
          <w:sz w:val="22"/>
          <w:szCs w:val="22"/>
        </w:rPr>
        <w:tab/>
        <w:t>In the event that an employee is unable to attain a commercial driver’s license because of some inability to pass the CDL testing process for the following shall apply:</w:t>
      </w:r>
    </w:p>
    <w:p w:rsidR="00D22728" w:rsidRPr="00BC77CF" w:rsidRDefault="00D22728" w:rsidP="00D22728">
      <w:pPr>
        <w:rPr>
          <w:rFonts w:ascii="Arial" w:hAnsi="Arial" w:cs="Arial"/>
          <w:sz w:val="22"/>
          <w:szCs w:val="22"/>
        </w:rPr>
      </w:pPr>
    </w:p>
    <w:p w:rsidR="00D22728" w:rsidRPr="00BC77CF" w:rsidRDefault="00D22728" w:rsidP="00D22728">
      <w:pPr>
        <w:ind w:left="1482" w:hanging="741"/>
        <w:rPr>
          <w:rFonts w:ascii="Arial" w:hAnsi="Arial" w:cs="Arial"/>
          <w:sz w:val="22"/>
          <w:szCs w:val="22"/>
        </w:rPr>
      </w:pPr>
      <w:r w:rsidRPr="00BC77CF">
        <w:rPr>
          <w:rFonts w:ascii="Arial" w:hAnsi="Arial" w:cs="Arial"/>
          <w:sz w:val="22"/>
          <w:szCs w:val="22"/>
        </w:rPr>
        <w:t>1.</w:t>
      </w:r>
      <w:r w:rsidRPr="00BC77CF">
        <w:rPr>
          <w:rFonts w:ascii="Arial" w:hAnsi="Arial" w:cs="Arial"/>
          <w:sz w:val="22"/>
          <w:szCs w:val="22"/>
        </w:rPr>
        <w:tab/>
        <w:t xml:space="preserve">In the case where an employee has made several attempts (more than 3 attempts) to pass the CDL test and has failed, the appropriate union chief steward, the President of HAMTC, </w:t>
      </w:r>
      <w:r w:rsidRPr="00BC77CF">
        <w:rPr>
          <w:rFonts w:ascii="Arial" w:hAnsi="Arial" w:cs="Arial"/>
          <w:strike/>
          <w:sz w:val="22"/>
          <w:szCs w:val="22"/>
        </w:rPr>
        <w:t>the CH2M Hanford</w:t>
      </w:r>
      <w:r w:rsidRPr="00BC77CF">
        <w:rPr>
          <w:rFonts w:ascii="Arial" w:hAnsi="Arial" w:cs="Arial"/>
          <w:sz w:val="22"/>
          <w:szCs w:val="22"/>
        </w:rPr>
        <w:t xml:space="preserve">  </w:t>
      </w:r>
      <w:r w:rsidRPr="00BC77CF">
        <w:rPr>
          <w:rFonts w:ascii="Arial" w:hAnsi="Arial" w:cs="Arial"/>
          <w:b/>
          <w:sz w:val="22"/>
          <w:szCs w:val="22"/>
          <w:u w:val="single"/>
        </w:rPr>
        <w:t xml:space="preserve">WPRS MANAGER, LABOR RELATIONS </w:t>
      </w:r>
      <w:r w:rsidRPr="00BC77CF">
        <w:rPr>
          <w:rFonts w:ascii="Arial" w:hAnsi="Arial" w:cs="Arial"/>
          <w:sz w:val="22"/>
          <w:szCs w:val="22"/>
        </w:rPr>
        <w:t>(or designee) and the affected employee’s manager will review the reasons for the employee failing the testing.  If this group decides that the employee has made every reasonable attempt to obtain a CDL yet is unable to, consideration will be given to maintain the employee in their existing classification and at their rate of pay.</w:t>
      </w:r>
    </w:p>
    <w:p w:rsidR="00D22728" w:rsidRPr="00BC77CF" w:rsidRDefault="00D22728" w:rsidP="00D22728">
      <w:pPr>
        <w:rPr>
          <w:rFonts w:ascii="Arial" w:hAnsi="Arial" w:cs="Arial"/>
          <w:sz w:val="22"/>
          <w:szCs w:val="22"/>
        </w:rPr>
      </w:pPr>
    </w:p>
    <w:p w:rsidR="00D22728" w:rsidRPr="00BC77CF" w:rsidRDefault="00D22728" w:rsidP="00D22728">
      <w:pPr>
        <w:ind w:left="1425" w:hanging="741"/>
        <w:rPr>
          <w:rFonts w:ascii="Arial" w:hAnsi="Arial" w:cs="Arial"/>
          <w:sz w:val="22"/>
          <w:szCs w:val="22"/>
        </w:rPr>
      </w:pPr>
      <w:r w:rsidRPr="00BC77CF">
        <w:rPr>
          <w:rFonts w:ascii="Arial" w:hAnsi="Arial" w:cs="Arial"/>
          <w:sz w:val="22"/>
          <w:szCs w:val="22"/>
        </w:rPr>
        <w:t>2.</w:t>
      </w:r>
      <w:r w:rsidRPr="00BC77CF">
        <w:rPr>
          <w:rFonts w:ascii="Arial" w:hAnsi="Arial" w:cs="Arial"/>
          <w:sz w:val="22"/>
          <w:szCs w:val="22"/>
        </w:rPr>
        <w:tab/>
        <w:t>In the event that an accommodation cannot be made within the existing classification, placement will be considered sequentially as follows:</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ab/>
      </w:r>
      <w:r w:rsidRPr="00BC77CF">
        <w:rPr>
          <w:rFonts w:ascii="Arial" w:hAnsi="Arial" w:cs="Arial"/>
          <w:sz w:val="22"/>
          <w:szCs w:val="22"/>
        </w:rPr>
        <w:tab/>
        <w:t>a.</w:t>
      </w:r>
      <w:r w:rsidRPr="00BC77CF">
        <w:rPr>
          <w:rFonts w:ascii="Arial" w:hAnsi="Arial" w:cs="Arial"/>
          <w:sz w:val="22"/>
          <w:szCs w:val="22"/>
        </w:rPr>
        <w:tab/>
        <w:t>Accommodation within the seniority group.</w:t>
      </w:r>
    </w:p>
    <w:p w:rsidR="00D22728" w:rsidRPr="00BC77CF" w:rsidRDefault="00D22728" w:rsidP="00D22728">
      <w:pPr>
        <w:rPr>
          <w:rFonts w:ascii="Arial" w:hAnsi="Arial" w:cs="Arial"/>
          <w:b/>
          <w:sz w:val="22"/>
          <w:szCs w:val="22"/>
          <w:u w:val="single"/>
        </w:rPr>
      </w:pPr>
      <w:r w:rsidRPr="00BC77CF">
        <w:rPr>
          <w:rFonts w:ascii="Arial" w:hAnsi="Arial" w:cs="Arial"/>
          <w:sz w:val="22"/>
          <w:szCs w:val="22"/>
        </w:rPr>
        <w:tab/>
      </w:r>
      <w:r w:rsidRPr="00BC77CF">
        <w:rPr>
          <w:rFonts w:ascii="Arial" w:hAnsi="Arial" w:cs="Arial"/>
          <w:sz w:val="22"/>
          <w:szCs w:val="22"/>
        </w:rPr>
        <w:tab/>
        <w:t>b.</w:t>
      </w:r>
      <w:r w:rsidRPr="00BC77CF">
        <w:rPr>
          <w:rFonts w:ascii="Arial" w:hAnsi="Arial" w:cs="Arial"/>
          <w:sz w:val="22"/>
          <w:szCs w:val="22"/>
        </w:rPr>
        <w:tab/>
        <w:t xml:space="preserve">Placement elsewhere within </w:t>
      </w:r>
      <w:r w:rsidRPr="00BC77CF">
        <w:rPr>
          <w:rFonts w:ascii="Arial" w:hAnsi="Arial" w:cs="Arial"/>
          <w:strike/>
          <w:sz w:val="22"/>
          <w:szCs w:val="22"/>
        </w:rPr>
        <w:t>the CH2M Hanford</w:t>
      </w:r>
      <w:r w:rsidRPr="00BC77CF">
        <w:rPr>
          <w:rFonts w:ascii="Arial" w:hAnsi="Arial" w:cs="Arial"/>
          <w:sz w:val="22"/>
          <w:szCs w:val="22"/>
        </w:rPr>
        <w:t xml:space="preserve">. </w:t>
      </w:r>
      <w:r w:rsidRPr="00BC77CF">
        <w:rPr>
          <w:rFonts w:ascii="Arial" w:hAnsi="Arial" w:cs="Arial"/>
          <w:b/>
          <w:sz w:val="22"/>
          <w:szCs w:val="22"/>
          <w:u w:val="single"/>
        </w:rPr>
        <w:t>WRPS</w:t>
      </w:r>
    </w:p>
    <w:p w:rsidR="00D22728" w:rsidRPr="00BC77CF" w:rsidRDefault="00D22728" w:rsidP="00D22728">
      <w:pPr>
        <w:ind w:left="2166" w:hanging="741"/>
        <w:rPr>
          <w:rFonts w:ascii="Arial" w:hAnsi="Arial" w:cs="Arial"/>
          <w:sz w:val="22"/>
          <w:szCs w:val="22"/>
        </w:rPr>
      </w:pPr>
      <w:r w:rsidRPr="00BC77CF">
        <w:rPr>
          <w:rFonts w:ascii="Arial" w:hAnsi="Arial" w:cs="Arial"/>
          <w:sz w:val="22"/>
          <w:szCs w:val="22"/>
        </w:rPr>
        <w:t>c.</w:t>
      </w:r>
      <w:r w:rsidRPr="00BC77CF">
        <w:rPr>
          <w:rFonts w:ascii="Arial" w:hAnsi="Arial" w:cs="Arial"/>
          <w:sz w:val="22"/>
          <w:szCs w:val="22"/>
        </w:rPr>
        <w:tab/>
        <w:t>A reduction of force in accordance with the terms of the collective bargaining agreement.</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C.</w:t>
      </w:r>
      <w:r w:rsidRPr="00BC77CF">
        <w:rPr>
          <w:rFonts w:ascii="Arial" w:hAnsi="Arial" w:cs="Arial"/>
          <w:sz w:val="22"/>
          <w:szCs w:val="22"/>
        </w:rPr>
        <w:tab/>
        <w:t>Reasonable Cause Testing and Non-Suspicion Based Post Accident Testing</w:t>
      </w:r>
    </w:p>
    <w:p w:rsidR="00D22728" w:rsidRPr="00BC77CF" w:rsidRDefault="00D22728" w:rsidP="00D22728">
      <w:pPr>
        <w:rPr>
          <w:rFonts w:ascii="Arial" w:hAnsi="Arial" w:cs="Arial"/>
          <w:sz w:val="22"/>
          <w:szCs w:val="22"/>
        </w:rPr>
      </w:pPr>
    </w:p>
    <w:p w:rsidR="00D22728" w:rsidRPr="00BC77CF" w:rsidRDefault="00D22728" w:rsidP="00D22728">
      <w:pPr>
        <w:ind w:left="741" w:hanging="741"/>
        <w:rPr>
          <w:rFonts w:ascii="Arial" w:hAnsi="Arial" w:cs="Arial"/>
          <w:sz w:val="22"/>
          <w:szCs w:val="22"/>
        </w:rPr>
      </w:pPr>
      <w:r w:rsidRPr="00BC77CF">
        <w:rPr>
          <w:rFonts w:ascii="Arial" w:hAnsi="Arial" w:cs="Arial"/>
          <w:sz w:val="22"/>
          <w:szCs w:val="22"/>
        </w:rPr>
        <w:tab/>
        <w:t>The Memorandum of Understanding (Attachment 1) reflects the parties’ agreement that if an employee who is tested under either condition tests negative and is delayed or detained beyond the end of the assigned shift, they will be “made whole” for wages.</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 xml:space="preserve">This letter and the Memorandum of Understanding (Attachment 1) represent the agreement on CDL drug testing between </w:t>
      </w:r>
      <w:r w:rsidRPr="00BC77CF">
        <w:rPr>
          <w:rFonts w:ascii="Arial" w:hAnsi="Arial" w:cs="Arial"/>
          <w:strike/>
          <w:sz w:val="22"/>
          <w:szCs w:val="22"/>
        </w:rPr>
        <w:t xml:space="preserve">CH2M </w:t>
      </w:r>
      <w:proofErr w:type="gramStart"/>
      <w:r w:rsidRPr="00BC77CF">
        <w:rPr>
          <w:rFonts w:ascii="Arial" w:hAnsi="Arial" w:cs="Arial"/>
          <w:strike/>
          <w:sz w:val="22"/>
          <w:szCs w:val="22"/>
        </w:rPr>
        <w:t>Hanford</w:t>
      </w:r>
      <w:r w:rsidRPr="00BC77CF">
        <w:rPr>
          <w:rFonts w:ascii="Arial" w:hAnsi="Arial" w:cs="Arial"/>
          <w:sz w:val="22"/>
          <w:szCs w:val="22"/>
        </w:rPr>
        <w:t xml:space="preserve">  </w:t>
      </w:r>
      <w:r w:rsidRPr="00BC77CF">
        <w:rPr>
          <w:rFonts w:ascii="Arial" w:hAnsi="Arial" w:cs="Arial"/>
          <w:b/>
          <w:sz w:val="22"/>
          <w:szCs w:val="22"/>
          <w:u w:val="single"/>
        </w:rPr>
        <w:t>WRPS</w:t>
      </w:r>
      <w:proofErr w:type="gramEnd"/>
      <w:r w:rsidRPr="00BC77CF">
        <w:rPr>
          <w:rFonts w:ascii="Arial" w:hAnsi="Arial" w:cs="Arial"/>
          <w:b/>
          <w:sz w:val="22"/>
          <w:szCs w:val="22"/>
          <w:u w:val="single"/>
        </w:rPr>
        <w:t xml:space="preserve"> </w:t>
      </w:r>
      <w:r w:rsidRPr="00BC77CF">
        <w:rPr>
          <w:rFonts w:ascii="Arial" w:hAnsi="Arial" w:cs="Arial"/>
          <w:sz w:val="22"/>
          <w:szCs w:val="22"/>
        </w:rPr>
        <w:t>and HAMTC.</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Respectfully,</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b/>
          <w:sz w:val="22"/>
          <w:szCs w:val="22"/>
          <w:u w:val="single"/>
        </w:rPr>
      </w:pPr>
      <w:r w:rsidRPr="00BC77CF">
        <w:rPr>
          <w:rFonts w:ascii="Arial" w:hAnsi="Arial" w:cs="Arial"/>
          <w:b/>
          <w:sz w:val="22"/>
          <w:szCs w:val="22"/>
          <w:u w:val="single"/>
        </w:rPr>
        <w:t>TBD</w:t>
      </w:r>
    </w:p>
    <w:p w:rsidR="00D22728" w:rsidRPr="00BC77CF" w:rsidRDefault="00D22728" w:rsidP="00D22728">
      <w:pPr>
        <w:rPr>
          <w:rFonts w:ascii="Arial" w:hAnsi="Arial" w:cs="Arial"/>
          <w:strike/>
          <w:sz w:val="22"/>
          <w:szCs w:val="22"/>
        </w:rPr>
      </w:pPr>
    </w:p>
    <w:p w:rsidR="00D22728" w:rsidRPr="00BC77CF" w:rsidRDefault="00D22728" w:rsidP="00D22728">
      <w:pPr>
        <w:rPr>
          <w:rFonts w:ascii="Arial" w:hAnsi="Arial" w:cs="Arial"/>
          <w:strike/>
          <w:sz w:val="22"/>
          <w:szCs w:val="22"/>
        </w:rPr>
      </w:pPr>
      <w:r w:rsidRPr="00BC77CF">
        <w:rPr>
          <w:rFonts w:ascii="Arial" w:hAnsi="Arial" w:cs="Arial"/>
          <w:strike/>
          <w:sz w:val="22"/>
          <w:szCs w:val="22"/>
        </w:rPr>
        <w:t>S/William B. Engel</w:t>
      </w:r>
    </w:p>
    <w:p w:rsidR="00D22728" w:rsidRPr="00BC77CF" w:rsidRDefault="00D22728" w:rsidP="00D22728">
      <w:pPr>
        <w:rPr>
          <w:rFonts w:ascii="Arial" w:hAnsi="Arial" w:cs="Arial"/>
          <w:strike/>
          <w:sz w:val="22"/>
          <w:szCs w:val="22"/>
        </w:rPr>
      </w:pPr>
    </w:p>
    <w:p w:rsidR="00D22728" w:rsidRPr="00BC77CF" w:rsidRDefault="00D22728" w:rsidP="00D22728">
      <w:pPr>
        <w:rPr>
          <w:rFonts w:ascii="Arial" w:hAnsi="Arial" w:cs="Arial"/>
          <w:strike/>
          <w:sz w:val="22"/>
          <w:szCs w:val="22"/>
        </w:rPr>
      </w:pPr>
      <w:r w:rsidRPr="00BC77CF">
        <w:rPr>
          <w:rFonts w:ascii="Arial" w:hAnsi="Arial" w:cs="Arial"/>
          <w:strike/>
          <w:sz w:val="22"/>
          <w:szCs w:val="22"/>
        </w:rPr>
        <w:t>William B. Engel, Director</w:t>
      </w:r>
    </w:p>
    <w:p w:rsidR="00D22728" w:rsidRPr="00BC77CF" w:rsidRDefault="00D22728" w:rsidP="00D22728">
      <w:pPr>
        <w:rPr>
          <w:rFonts w:ascii="Arial" w:hAnsi="Arial" w:cs="Arial"/>
          <w:strike/>
          <w:sz w:val="22"/>
          <w:szCs w:val="22"/>
        </w:rPr>
      </w:pPr>
      <w:r w:rsidRPr="00BC77CF">
        <w:rPr>
          <w:rFonts w:ascii="Arial" w:hAnsi="Arial" w:cs="Arial"/>
          <w:strike/>
          <w:sz w:val="22"/>
          <w:szCs w:val="22"/>
        </w:rPr>
        <w:t>Labor Relations</w:t>
      </w:r>
    </w:p>
    <w:p w:rsidR="00D22728" w:rsidRPr="00BC77CF" w:rsidRDefault="00D22728" w:rsidP="00D22728">
      <w:pPr>
        <w:ind w:left="216" w:hanging="216"/>
        <w:rPr>
          <w:rFonts w:ascii="Arial" w:hAnsi="Arial" w:cs="Arial"/>
          <w:strike/>
          <w:sz w:val="22"/>
          <w:szCs w:val="22"/>
        </w:rPr>
      </w:pPr>
    </w:p>
    <w:p w:rsidR="00D22728" w:rsidRPr="00BC77CF" w:rsidRDefault="00D22728" w:rsidP="00D22728">
      <w:pPr>
        <w:outlineLvl w:val="0"/>
        <w:rPr>
          <w:rFonts w:ascii="Arial" w:hAnsi="Arial" w:cs="Arial"/>
          <w:strike/>
          <w:sz w:val="22"/>
          <w:szCs w:val="22"/>
        </w:rPr>
      </w:pPr>
      <w:r w:rsidRPr="00BC77CF">
        <w:rPr>
          <w:rFonts w:ascii="Arial" w:hAnsi="Arial" w:cs="Arial"/>
          <w:strike/>
          <w:sz w:val="22"/>
          <w:szCs w:val="22"/>
        </w:rPr>
        <w:t>WBE: NMA</w:t>
      </w:r>
    </w:p>
    <w:p w:rsidR="00D22728" w:rsidRPr="00BC77CF" w:rsidRDefault="00D22728" w:rsidP="00D22728">
      <w:pPr>
        <w:rPr>
          <w:rFonts w:ascii="Arial" w:hAnsi="Arial" w:cs="Arial"/>
          <w:strike/>
          <w:sz w:val="22"/>
          <w:szCs w:val="22"/>
        </w:rPr>
      </w:pPr>
    </w:p>
    <w:p w:rsidR="00D22728" w:rsidRPr="00BC77CF" w:rsidRDefault="00D22728" w:rsidP="00D22728">
      <w:pPr>
        <w:keepNext/>
        <w:outlineLvl w:val="0"/>
      </w:pPr>
      <w:r w:rsidRPr="00BC77CF">
        <w:t>Please indicate your concurrence by signing below and returning this letter to the sender.</w:t>
      </w:r>
    </w:p>
    <w:p w:rsidR="00D22728" w:rsidRPr="00BC77CF" w:rsidRDefault="00D22728" w:rsidP="00D22728">
      <w:pPr>
        <w:keepNext/>
      </w:pPr>
    </w:p>
    <w:p w:rsidR="00D22728" w:rsidRPr="00BC77CF" w:rsidRDefault="00D22728" w:rsidP="00D22728">
      <w:pPr>
        <w:keepNext/>
      </w:pPr>
    </w:p>
    <w:p w:rsidR="00D22728" w:rsidRPr="00BC77CF" w:rsidRDefault="00D22728" w:rsidP="00D22728">
      <w:pPr>
        <w:keepNext/>
      </w:pPr>
    </w:p>
    <w:tbl>
      <w:tblPr>
        <w:tblW w:w="0" w:type="auto"/>
        <w:tblLook w:val="01E0"/>
      </w:tblPr>
      <w:tblGrid>
        <w:gridCol w:w="4320"/>
        <w:gridCol w:w="936"/>
        <w:gridCol w:w="4320"/>
      </w:tblGrid>
      <w:tr w:rsidR="00D22728" w:rsidRPr="00BC77CF" w:rsidTr="00D22728">
        <w:trPr>
          <w:cantSplit/>
          <w:trHeight w:val="585"/>
        </w:trPr>
        <w:tc>
          <w:tcPr>
            <w:tcW w:w="4320" w:type="dxa"/>
            <w:tcBorders>
              <w:bottom w:val="single" w:sz="4" w:space="0" w:color="auto"/>
            </w:tcBorders>
            <w:shd w:val="clear" w:color="auto" w:fill="auto"/>
            <w:vAlign w:val="center"/>
          </w:tcPr>
          <w:p w:rsidR="00D22728" w:rsidRPr="00BC77CF" w:rsidRDefault="00D22728" w:rsidP="00D22728">
            <w:pPr>
              <w:keepNext/>
            </w:pPr>
            <w:r w:rsidRPr="00BC77CF">
              <w:t xml:space="preserve">S/David E. </w:t>
            </w:r>
            <w:proofErr w:type="spellStart"/>
            <w:r w:rsidRPr="00BC77CF">
              <w:t>Molnaa</w:t>
            </w:r>
            <w:proofErr w:type="spellEnd"/>
          </w:p>
        </w:tc>
        <w:tc>
          <w:tcPr>
            <w:tcW w:w="936" w:type="dxa"/>
            <w:shd w:val="clear" w:color="auto" w:fill="auto"/>
            <w:vAlign w:val="center"/>
          </w:tcPr>
          <w:p w:rsidR="00D22728" w:rsidRPr="00BC77CF" w:rsidRDefault="00D22728" w:rsidP="00D22728">
            <w:pPr>
              <w:keepNext/>
              <w:jc w:val="right"/>
            </w:pPr>
            <w:r w:rsidRPr="00BC77CF">
              <w:t>Date</w:t>
            </w:r>
          </w:p>
        </w:tc>
        <w:tc>
          <w:tcPr>
            <w:tcW w:w="4320" w:type="dxa"/>
            <w:tcBorders>
              <w:bottom w:val="single" w:sz="4" w:space="0" w:color="auto"/>
            </w:tcBorders>
            <w:shd w:val="clear" w:color="auto" w:fill="auto"/>
            <w:vAlign w:val="center"/>
          </w:tcPr>
          <w:p w:rsidR="00D22728" w:rsidRPr="00BC77CF" w:rsidRDefault="00D22728" w:rsidP="00D22728">
            <w:pPr>
              <w:keepNext/>
              <w:rPr>
                <w:strike/>
              </w:rPr>
            </w:pPr>
            <w:r w:rsidRPr="00BC77CF">
              <w:rPr>
                <w:strike/>
              </w:rPr>
              <w:t>12-21-2007</w:t>
            </w:r>
          </w:p>
        </w:tc>
      </w:tr>
      <w:tr w:rsidR="00D22728" w:rsidRPr="00BC77CF" w:rsidTr="00D22728">
        <w:trPr>
          <w:cantSplit/>
        </w:trPr>
        <w:tc>
          <w:tcPr>
            <w:tcW w:w="4320" w:type="dxa"/>
            <w:tcBorders>
              <w:top w:val="single" w:sz="4" w:space="0" w:color="auto"/>
            </w:tcBorders>
            <w:shd w:val="clear" w:color="auto" w:fill="auto"/>
            <w:vAlign w:val="center"/>
          </w:tcPr>
          <w:p w:rsidR="00D22728" w:rsidRPr="00BC77CF" w:rsidRDefault="00D22728" w:rsidP="00D22728">
            <w:pPr>
              <w:keepNext/>
            </w:pPr>
            <w:r w:rsidRPr="00BC77CF">
              <w:t xml:space="preserve">David E. </w:t>
            </w:r>
            <w:proofErr w:type="spellStart"/>
            <w:r w:rsidRPr="00BC77CF">
              <w:t>Molnaa</w:t>
            </w:r>
            <w:proofErr w:type="spellEnd"/>
            <w:r w:rsidRPr="00BC77CF">
              <w:t>, President</w:t>
            </w:r>
          </w:p>
          <w:p w:rsidR="00D22728" w:rsidRPr="00BC77CF" w:rsidRDefault="00D22728" w:rsidP="00D22728">
            <w:pPr>
              <w:keepNext/>
            </w:pPr>
            <w:r w:rsidRPr="00BC77CF">
              <w:t>Hanford Atomic Metal Trades Council</w:t>
            </w:r>
          </w:p>
          <w:p w:rsidR="00D22728" w:rsidRPr="00BC77CF" w:rsidRDefault="00D22728" w:rsidP="00D22728">
            <w:pPr>
              <w:keepNext/>
            </w:pPr>
          </w:p>
        </w:tc>
        <w:tc>
          <w:tcPr>
            <w:tcW w:w="936" w:type="dxa"/>
            <w:shd w:val="clear" w:color="auto" w:fill="auto"/>
            <w:vAlign w:val="center"/>
          </w:tcPr>
          <w:p w:rsidR="00D22728" w:rsidRPr="00BC77CF" w:rsidRDefault="00D22728" w:rsidP="00D22728">
            <w:pPr>
              <w:keepNext/>
            </w:pPr>
          </w:p>
        </w:tc>
        <w:tc>
          <w:tcPr>
            <w:tcW w:w="4320" w:type="dxa"/>
            <w:tcBorders>
              <w:top w:val="single" w:sz="4" w:space="0" w:color="auto"/>
            </w:tcBorders>
            <w:shd w:val="clear" w:color="auto" w:fill="auto"/>
            <w:vAlign w:val="center"/>
          </w:tcPr>
          <w:p w:rsidR="00D22728" w:rsidRPr="00BC77CF" w:rsidRDefault="00D22728" w:rsidP="00D22728">
            <w:pPr>
              <w:keepNext/>
            </w:pPr>
          </w:p>
        </w:tc>
      </w:tr>
    </w:tbl>
    <w:p w:rsidR="00D22728" w:rsidRPr="00BC77CF" w:rsidRDefault="00D22728" w:rsidP="00D22728">
      <w:pPr>
        <w:sectPr w:rsidR="00D22728" w:rsidRPr="00BC77CF" w:rsidSect="00D22728">
          <w:headerReference w:type="default" r:id="rId9"/>
          <w:footerReference w:type="default" r:id="rId10"/>
          <w:pgSz w:w="12240" w:h="15840" w:code="1"/>
          <w:pgMar w:top="1440" w:right="1440" w:bottom="1440" w:left="1440" w:header="720" w:footer="720" w:gutter="0"/>
          <w:cols w:space="720"/>
          <w:docGrid w:linePitch="254"/>
        </w:sectPr>
      </w:pPr>
    </w:p>
    <w:p w:rsidR="00D22728" w:rsidRPr="00BC77CF" w:rsidRDefault="00D22728" w:rsidP="00D22728">
      <w:pPr>
        <w:spacing w:after="120" w:line="276" w:lineRule="auto"/>
        <w:jc w:val="center"/>
        <w:outlineLvl w:val="0"/>
        <w:rPr>
          <w:rFonts w:ascii="Arial" w:eastAsiaTheme="minorHAnsi" w:hAnsi="Arial" w:cs="Arial"/>
          <w:sz w:val="22"/>
          <w:szCs w:val="22"/>
        </w:rPr>
      </w:pPr>
    </w:p>
    <w:p w:rsidR="00D22728" w:rsidRPr="00BC77CF" w:rsidRDefault="00D22728" w:rsidP="00D22728">
      <w:pPr>
        <w:spacing w:after="120" w:line="276" w:lineRule="auto"/>
        <w:jc w:val="center"/>
        <w:outlineLvl w:val="0"/>
        <w:rPr>
          <w:rFonts w:ascii="Arial" w:eastAsiaTheme="minorHAnsi" w:hAnsi="Arial" w:cs="Arial"/>
          <w:sz w:val="22"/>
          <w:szCs w:val="22"/>
        </w:rPr>
      </w:pPr>
    </w:p>
    <w:p w:rsidR="00D22728" w:rsidRPr="00BC77CF" w:rsidRDefault="00D22728" w:rsidP="00D22728">
      <w:pPr>
        <w:spacing w:after="120" w:line="276" w:lineRule="auto"/>
        <w:jc w:val="center"/>
        <w:outlineLvl w:val="0"/>
        <w:rPr>
          <w:rFonts w:ascii="Arial" w:eastAsiaTheme="minorHAnsi" w:hAnsi="Arial" w:cs="Arial"/>
          <w:sz w:val="22"/>
          <w:szCs w:val="22"/>
        </w:rPr>
      </w:pPr>
    </w:p>
    <w:p w:rsidR="00D22728" w:rsidRPr="00BC77CF" w:rsidRDefault="00D22728" w:rsidP="00D22728">
      <w:pPr>
        <w:spacing w:after="120" w:line="276" w:lineRule="auto"/>
        <w:jc w:val="center"/>
        <w:outlineLvl w:val="0"/>
        <w:rPr>
          <w:rFonts w:ascii="Arial" w:eastAsiaTheme="minorHAnsi" w:hAnsi="Arial" w:cs="Arial"/>
          <w:sz w:val="22"/>
          <w:szCs w:val="22"/>
        </w:rPr>
      </w:pPr>
    </w:p>
    <w:p w:rsidR="00D22728" w:rsidRPr="00BC77CF" w:rsidRDefault="00D22728" w:rsidP="00D22728">
      <w:pPr>
        <w:spacing w:after="120" w:line="276" w:lineRule="auto"/>
        <w:jc w:val="center"/>
        <w:outlineLvl w:val="0"/>
        <w:rPr>
          <w:rFonts w:ascii="Arial" w:eastAsiaTheme="minorHAnsi" w:hAnsi="Arial" w:cs="Arial"/>
          <w:sz w:val="22"/>
          <w:szCs w:val="22"/>
        </w:rPr>
      </w:pPr>
    </w:p>
    <w:p w:rsidR="00D22728" w:rsidRPr="00BC77CF" w:rsidRDefault="00D22728" w:rsidP="00D22728">
      <w:pPr>
        <w:spacing w:after="120" w:line="276" w:lineRule="auto"/>
        <w:jc w:val="center"/>
        <w:outlineLvl w:val="0"/>
        <w:rPr>
          <w:rFonts w:ascii="Arial" w:eastAsiaTheme="minorHAnsi" w:hAnsi="Arial" w:cs="Arial"/>
          <w:sz w:val="22"/>
          <w:szCs w:val="22"/>
        </w:rPr>
      </w:pPr>
    </w:p>
    <w:p w:rsidR="00D22728" w:rsidRPr="00BC77CF" w:rsidRDefault="00D22728" w:rsidP="00D22728">
      <w:pPr>
        <w:spacing w:after="120" w:line="276" w:lineRule="auto"/>
        <w:jc w:val="center"/>
        <w:outlineLvl w:val="0"/>
        <w:rPr>
          <w:rFonts w:ascii="Arial" w:eastAsiaTheme="minorHAnsi" w:hAnsi="Arial" w:cs="Arial"/>
          <w:sz w:val="22"/>
          <w:szCs w:val="22"/>
        </w:rPr>
      </w:pPr>
    </w:p>
    <w:p w:rsidR="00D22728" w:rsidRPr="00BC77CF" w:rsidRDefault="00D22728" w:rsidP="00D22728">
      <w:pPr>
        <w:spacing w:after="120" w:line="276" w:lineRule="auto"/>
        <w:jc w:val="center"/>
        <w:outlineLvl w:val="0"/>
        <w:rPr>
          <w:rFonts w:ascii="Arial" w:eastAsiaTheme="minorHAnsi" w:hAnsi="Arial" w:cs="Arial"/>
          <w:sz w:val="22"/>
          <w:szCs w:val="22"/>
        </w:rPr>
      </w:pPr>
      <w:r w:rsidRPr="00BC77CF">
        <w:rPr>
          <w:rFonts w:ascii="Arial" w:eastAsiaTheme="minorHAnsi" w:hAnsi="Arial" w:cs="Arial"/>
          <w:sz w:val="22"/>
          <w:szCs w:val="22"/>
        </w:rPr>
        <w:t>Enclosure 1</w:t>
      </w:r>
    </w:p>
    <w:p w:rsidR="00D22728" w:rsidRPr="00BC77CF" w:rsidRDefault="00D22728" w:rsidP="00D22728">
      <w:pPr>
        <w:spacing w:after="120" w:line="276" w:lineRule="auto"/>
        <w:jc w:val="center"/>
        <w:rPr>
          <w:rFonts w:ascii="Arial" w:eastAsiaTheme="minorHAnsi" w:hAnsi="Arial" w:cs="Arial"/>
          <w:sz w:val="22"/>
          <w:szCs w:val="22"/>
        </w:rPr>
      </w:pPr>
    </w:p>
    <w:p w:rsidR="00D22728" w:rsidRPr="00BC77CF" w:rsidRDefault="00D22728" w:rsidP="00D22728">
      <w:pPr>
        <w:spacing w:after="120" w:line="276" w:lineRule="auto"/>
        <w:jc w:val="center"/>
        <w:rPr>
          <w:rFonts w:ascii="Arial" w:eastAsiaTheme="minorHAnsi" w:hAnsi="Arial" w:cs="Arial"/>
          <w:sz w:val="22"/>
          <w:szCs w:val="22"/>
        </w:rPr>
      </w:pPr>
    </w:p>
    <w:p w:rsidR="00D22728" w:rsidRPr="00BC77CF" w:rsidRDefault="00D22728" w:rsidP="00D22728">
      <w:pPr>
        <w:spacing w:after="120" w:line="276" w:lineRule="auto"/>
        <w:jc w:val="center"/>
        <w:outlineLvl w:val="0"/>
        <w:rPr>
          <w:rFonts w:ascii="Arial" w:eastAsiaTheme="minorHAnsi" w:hAnsi="Arial" w:cs="Arial"/>
          <w:sz w:val="22"/>
          <w:szCs w:val="22"/>
        </w:rPr>
      </w:pPr>
      <w:r w:rsidRPr="00BC77CF">
        <w:rPr>
          <w:rFonts w:ascii="Arial" w:eastAsiaTheme="minorHAnsi" w:hAnsi="Arial" w:cs="Arial"/>
          <w:sz w:val="22"/>
          <w:szCs w:val="22"/>
        </w:rPr>
        <w:t>MEMORANDUM OF UNDERSTANDING</w:t>
      </w:r>
    </w:p>
    <w:p w:rsidR="00D22728" w:rsidRPr="00BC77CF" w:rsidRDefault="00D22728" w:rsidP="00D22728">
      <w:pPr>
        <w:spacing w:after="120" w:line="276" w:lineRule="auto"/>
        <w:jc w:val="center"/>
        <w:rPr>
          <w:rFonts w:ascii="Arial" w:eastAsiaTheme="minorHAnsi" w:hAnsi="Arial" w:cs="Arial"/>
          <w:sz w:val="22"/>
          <w:szCs w:val="22"/>
        </w:rPr>
      </w:pPr>
    </w:p>
    <w:p w:rsidR="00D22728" w:rsidRPr="00BC77CF" w:rsidRDefault="00D22728" w:rsidP="00D22728">
      <w:pPr>
        <w:spacing w:after="120" w:line="276" w:lineRule="auto"/>
        <w:jc w:val="center"/>
        <w:rPr>
          <w:rFonts w:ascii="Arial" w:eastAsiaTheme="minorHAnsi" w:hAnsi="Arial" w:cs="Arial"/>
          <w:sz w:val="22"/>
          <w:szCs w:val="22"/>
        </w:rPr>
      </w:pPr>
    </w:p>
    <w:p w:rsidR="00D22728" w:rsidRPr="00BC77CF" w:rsidRDefault="00D22728" w:rsidP="00D22728">
      <w:pPr>
        <w:spacing w:after="120" w:line="276" w:lineRule="auto"/>
        <w:jc w:val="center"/>
        <w:outlineLvl w:val="0"/>
        <w:rPr>
          <w:rFonts w:ascii="Arial" w:eastAsiaTheme="minorHAnsi" w:hAnsi="Arial" w:cs="Arial"/>
          <w:sz w:val="22"/>
          <w:szCs w:val="22"/>
        </w:rPr>
      </w:pPr>
      <w:r w:rsidRPr="00BC77CF">
        <w:rPr>
          <w:rFonts w:ascii="Arial" w:eastAsiaTheme="minorHAnsi" w:hAnsi="Arial" w:cs="Arial"/>
          <w:sz w:val="22"/>
          <w:szCs w:val="22"/>
        </w:rPr>
        <w:t>Consisting of 4 pages, including coversheet</w:t>
      </w:r>
    </w:p>
    <w:p w:rsidR="00D22728" w:rsidRPr="00BC77CF" w:rsidRDefault="00D22728" w:rsidP="00D22728">
      <w:pPr>
        <w:spacing w:after="120" w:line="276" w:lineRule="auto"/>
        <w:rPr>
          <w:rFonts w:asciiTheme="minorHAnsi" w:eastAsiaTheme="minorHAnsi" w:hAnsiTheme="minorHAnsi" w:cstheme="minorBidi"/>
          <w:sz w:val="22"/>
          <w:szCs w:val="22"/>
        </w:rPr>
      </w:pPr>
    </w:p>
    <w:p w:rsidR="00D22728" w:rsidRPr="00BC77CF" w:rsidRDefault="00D22728" w:rsidP="00D22728">
      <w:pPr>
        <w:spacing w:after="120" w:line="276" w:lineRule="auto"/>
        <w:jc w:val="center"/>
        <w:outlineLvl w:val="0"/>
        <w:rPr>
          <w:rFonts w:asciiTheme="minorHAnsi" w:eastAsiaTheme="minorHAnsi" w:hAnsiTheme="minorHAnsi" w:cstheme="minorBidi"/>
          <w:b/>
          <w:sz w:val="22"/>
          <w:szCs w:val="22"/>
        </w:rPr>
      </w:pPr>
      <w:r w:rsidRPr="00BC77CF">
        <w:rPr>
          <w:rFonts w:asciiTheme="minorHAnsi" w:eastAsiaTheme="minorHAnsi" w:hAnsiTheme="minorHAnsi" w:cstheme="minorBidi"/>
          <w:sz w:val="22"/>
          <w:szCs w:val="22"/>
        </w:rPr>
        <w:br w:type="page"/>
      </w:r>
    </w:p>
    <w:p w:rsidR="00D22728" w:rsidRPr="00BC77CF" w:rsidRDefault="00D22728" w:rsidP="00D22728">
      <w:pPr>
        <w:jc w:val="center"/>
        <w:outlineLvl w:val="0"/>
        <w:rPr>
          <w:rFonts w:ascii="Arial" w:hAnsi="Arial" w:cs="Arial"/>
          <w:b/>
          <w:sz w:val="22"/>
          <w:szCs w:val="22"/>
        </w:rPr>
      </w:pPr>
      <w:r w:rsidRPr="00BC77CF">
        <w:rPr>
          <w:rFonts w:ascii="Arial" w:hAnsi="Arial" w:cs="Arial"/>
          <w:b/>
          <w:sz w:val="22"/>
          <w:szCs w:val="22"/>
        </w:rPr>
        <w:lastRenderedPageBreak/>
        <w:t>MEMORANDUM OF UNDERSTANDING</w:t>
      </w:r>
    </w:p>
    <w:p w:rsidR="00D22728" w:rsidRPr="00BC77CF" w:rsidRDefault="00D22728" w:rsidP="00D22728">
      <w:pPr>
        <w:jc w:val="center"/>
        <w:outlineLvl w:val="0"/>
        <w:rPr>
          <w:rFonts w:ascii="Arial" w:hAnsi="Arial" w:cs="Arial"/>
          <w:b/>
          <w:sz w:val="22"/>
          <w:szCs w:val="22"/>
        </w:rPr>
      </w:pPr>
      <w:r w:rsidRPr="00BC77CF">
        <w:rPr>
          <w:rFonts w:ascii="Arial" w:hAnsi="Arial" w:cs="Arial"/>
          <w:b/>
          <w:sz w:val="22"/>
          <w:szCs w:val="22"/>
        </w:rPr>
        <w:t>DEPARTMENT OF TRANSPORTATION - DRUG TESTING PROGRAM</w:t>
      </w:r>
    </w:p>
    <w:p w:rsidR="00D22728" w:rsidRPr="00BC77CF" w:rsidRDefault="00D22728" w:rsidP="00D22728">
      <w:pPr>
        <w:jc w:val="center"/>
        <w:outlineLvl w:val="0"/>
        <w:rPr>
          <w:rFonts w:ascii="Arial" w:hAnsi="Arial" w:cs="Arial"/>
          <w:b/>
          <w:sz w:val="22"/>
          <w:szCs w:val="22"/>
        </w:rPr>
      </w:pPr>
      <w:r w:rsidRPr="00BC77CF">
        <w:rPr>
          <w:rFonts w:ascii="Arial" w:hAnsi="Arial" w:cs="Arial"/>
          <w:b/>
          <w:sz w:val="22"/>
          <w:szCs w:val="22"/>
        </w:rPr>
        <w:t>COMMERCIAL DRIVERS LICENSE</w:t>
      </w:r>
    </w:p>
    <w:p w:rsidR="00D22728" w:rsidRPr="00BC77CF" w:rsidRDefault="00D22728" w:rsidP="00D22728">
      <w:pPr>
        <w:jc w:val="center"/>
        <w:rPr>
          <w:rFonts w:ascii="Arial" w:hAnsi="Arial" w:cs="Arial"/>
          <w:b/>
          <w:sz w:val="22"/>
          <w:szCs w:val="22"/>
        </w:rPr>
      </w:pPr>
    </w:p>
    <w:p w:rsidR="00D22728" w:rsidRPr="00BC77CF" w:rsidRDefault="00D22728" w:rsidP="00D22728">
      <w:pPr>
        <w:jc w:val="center"/>
        <w:outlineLvl w:val="0"/>
        <w:rPr>
          <w:rFonts w:ascii="Arial" w:hAnsi="Arial" w:cs="Arial"/>
          <w:b/>
          <w:sz w:val="22"/>
          <w:szCs w:val="22"/>
        </w:rPr>
      </w:pPr>
      <w:r w:rsidRPr="00BC77CF">
        <w:rPr>
          <w:rFonts w:ascii="Arial" w:hAnsi="Arial" w:cs="Arial"/>
          <w:b/>
          <w:sz w:val="22"/>
          <w:szCs w:val="22"/>
        </w:rPr>
        <w:t>March 29, 1993 - Original</w:t>
      </w:r>
    </w:p>
    <w:p w:rsidR="00D22728" w:rsidRPr="00BC77CF" w:rsidRDefault="00D22728" w:rsidP="00D22728">
      <w:pPr>
        <w:jc w:val="center"/>
        <w:outlineLvl w:val="0"/>
        <w:rPr>
          <w:rFonts w:ascii="Arial" w:hAnsi="Arial" w:cs="Arial"/>
          <w:b/>
          <w:sz w:val="22"/>
          <w:szCs w:val="22"/>
        </w:rPr>
      </w:pPr>
      <w:r w:rsidRPr="00BC77CF">
        <w:rPr>
          <w:rFonts w:ascii="Arial" w:hAnsi="Arial" w:cs="Arial"/>
          <w:b/>
          <w:sz w:val="22"/>
          <w:szCs w:val="22"/>
        </w:rPr>
        <w:t>March 30, 2002 – Updated</w:t>
      </w:r>
    </w:p>
    <w:p w:rsidR="00D22728" w:rsidRPr="00BC77CF" w:rsidRDefault="00D22728" w:rsidP="00D22728">
      <w:pPr>
        <w:jc w:val="center"/>
        <w:outlineLvl w:val="0"/>
        <w:rPr>
          <w:rFonts w:ascii="Arial" w:hAnsi="Arial" w:cs="Arial"/>
          <w:b/>
          <w:sz w:val="22"/>
          <w:szCs w:val="22"/>
        </w:rPr>
      </w:pPr>
      <w:r w:rsidRPr="00BC77CF">
        <w:rPr>
          <w:rFonts w:ascii="Arial" w:hAnsi="Arial" w:cs="Arial"/>
          <w:b/>
          <w:sz w:val="22"/>
          <w:szCs w:val="22"/>
        </w:rPr>
        <w:t>April 1, 2007 - Updated</w:t>
      </w:r>
    </w:p>
    <w:p w:rsidR="00D22728" w:rsidRPr="00BC77CF" w:rsidRDefault="00D22728" w:rsidP="00D22728">
      <w:pPr>
        <w:jc w:val="center"/>
        <w:rPr>
          <w:rFonts w:ascii="Arial" w:hAnsi="Arial" w:cs="Arial"/>
          <w:b/>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 xml:space="preserve">This document represents the understandings and agreements between </w:t>
      </w:r>
      <w:r w:rsidRPr="00BC77CF">
        <w:rPr>
          <w:rFonts w:ascii="Arial" w:hAnsi="Arial" w:cs="Arial"/>
          <w:strike/>
          <w:sz w:val="22"/>
          <w:szCs w:val="22"/>
        </w:rPr>
        <w:t>CH2M Hanford</w:t>
      </w:r>
      <w:r w:rsidRPr="00BC77CF">
        <w:rPr>
          <w:rFonts w:ascii="Arial" w:hAnsi="Arial" w:cs="Arial"/>
          <w:sz w:val="22"/>
          <w:szCs w:val="22"/>
        </w:rPr>
        <w:t xml:space="preserve">  </w:t>
      </w:r>
      <w:r w:rsidRPr="00BC77CF">
        <w:rPr>
          <w:rFonts w:ascii="Arial" w:hAnsi="Arial" w:cs="Arial"/>
          <w:b/>
          <w:sz w:val="22"/>
          <w:szCs w:val="22"/>
          <w:u w:val="single"/>
        </w:rPr>
        <w:t xml:space="preserve">WRPS </w:t>
      </w:r>
      <w:r w:rsidRPr="00BC77CF">
        <w:rPr>
          <w:rFonts w:ascii="Arial" w:hAnsi="Arial" w:cs="Arial"/>
          <w:sz w:val="22"/>
          <w:szCs w:val="22"/>
        </w:rPr>
        <w:t>and the Hanford Atomic Metal Trades Council regarding the subject of random drug testing under the Federal Department of Transportation regulations.  It is the intent of this document to comply with the Federal requirements regarding drug testing.</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1.</w:t>
      </w:r>
      <w:r w:rsidRPr="00BC77CF">
        <w:rPr>
          <w:rFonts w:ascii="Arial" w:hAnsi="Arial" w:cs="Arial"/>
          <w:sz w:val="22"/>
          <w:szCs w:val="22"/>
        </w:rPr>
        <w:tab/>
        <w:t>Applicability</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All employees who are required to possess a commercial driver’s license are subject to random drug testing as outlined in the federal regulations, specifically Federal Motor Carrier Safety regulations.</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2.</w:t>
      </w:r>
      <w:r w:rsidRPr="00BC77CF">
        <w:rPr>
          <w:rFonts w:ascii="Arial" w:hAnsi="Arial" w:cs="Arial"/>
          <w:sz w:val="22"/>
          <w:szCs w:val="22"/>
        </w:rPr>
        <w:tab/>
        <w:t>Drug Testing Protocol</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Participation in a random drug-testing program is based on the premise that the specimen collection process meets the highest professional standards to ensure accurate collection, accurate testing, and accurate reporting of results.  Accordingly, the federal regulations for procedures for transportation workplace drug testing program (49 CFR Subtitle A, Part 40) shall be followed.</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These regulations deal with chain of custody procedures, analytical testing procedures, cutoff limits, medical review officer duties, privacy provisions, and the confirmation of positive test results.</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3.</w:t>
      </w:r>
      <w:r w:rsidRPr="00BC77CF">
        <w:rPr>
          <w:rFonts w:ascii="Arial" w:hAnsi="Arial" w:cs="Arial"/>
          <w:sz w:val="22"/>
          <w:szCs w:val="22"/>
        </w:rPr>
        <w:tab/>
        <w:t>Random Selection Process</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The process of identifying employees to participate in the drug testing program shall be made on a random selection basis which is computer generated.  Should a randomly selected employee have previously approved vacation during the time they would be required to provide a sample, there shall be no testing of that employee for that particular occasion.</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4.</w:t>
      </w:r>
      <w:r w:rsidRPr="00BC77CF">
        <w:rPr>
          <w:rFonts w:ascii="Arial" w:hAnsi="Arial" w:cs="Arial"/>
          <w:sz w:val="22"/>
          <w:szCs w:val="22"/>
        </w:rPr>
        <w:tab/>
        <w:t>First Time Positive Drug Tests - Benefits Access/Rehabilitative Access</w:t>
      </w:r>
    </w:p>
    <w:p w:rsidR="00D22728" w:rsidRPr="00BC77CF" w:rsidRDefault="00D22728" w:rsidP="00D22728">
      <w:pPr>
        <w:rPr>
          <w:rFonts w:ascii="Arial" w:hAnsi="Arial" w:cs="Arial"/>
          <w:sz w:val="22"/>
          <w:szCs w:val="22"/>
        </w:rPr>
      </w:pPr>
    </w:p>
    <w:p w:rsidR="00D22728" w:rsidRPr="00BC77CF" w:rsidRDefault="00D22728" w:rsidP="00D22728">
      <w:pPr>
        <w:ind w:left="1440" w:hanging="720"/>
        <w:rPr>
          <w:rFonts w:ascii="Arial" w:hAnsi="Arial" w:cs="Arial"/>
          <w:sz w:val="22"/>
          <w:szCs w:val="22"/>
        </w:rPr>
      </w:pPr>
      <w:r w:rsidRPr="00BC77CF">
        <w:rPr>
          <w:rFonts w:ascii="Arial" w:hAnsi="Arial" w:cs="Arial"/>
          <w:sz w:val="22"/>
          <w:szCs w:val="22"/>
        </w:rPr>
        <w:t>A.</w:t>
      </w:r>
      <w:r w:rsidRPr="00BC77CF">
        <w:rPr>
          <w:rFonts w:ascii="Arial" w:hAnsi="Arial" w:cs="Arial"/>
          <w:sz w:val="22"/>
          <w:szCs w:val="22"/>
        </w:rPr>
        <w:tab/>
        <w:t>An employee who tests positive for the first time shall be eligible for rehabilitative assistance.</w:t>
      </w:r>
    </w:p>
    <w:p w:rsidR="00D22728" w:rsidRPr="00BC77CF" w:rsidRDefault="00D22728" w:rsidP="00D22728">
      <w:pPr>
        <w:rPr>
          <w:rFonts w:ascii="Arial" w:hAnsi="Arial" w:cs="Arial"/>
          <w:sz w:val="22"/>
          <w:szCs w:val="22"/>
        </w:rPr>
      </w:pPr>
    </w:p>
    <w:p w:rsidR="00D22728" w:rsidRPr="00BC77CF" w:rsidRDefault="00D22728" w:rsidP="00D22728">
      <w:pPr>
        <w:ind w:left="1440" w:hanging="720"/>
        <w:rPr>
          <w:rFonts w:ascii="Arial" w:hAnsi="Arial" w:cs="Arial"/>
          <w:sz w:val="22"/>
          <w:szCs w:val="22"/>
        </w:rPr>
      </w:pPr>
      <w:r w:rsidRPr="00BC77CF">
        <w:rPr>
          <w:rFonts w:ascii="Arial" w:hAnsi="Arial" w:cs="Arial"/>
          <w:sz w:val="22"/>
          <w:szCs w:val="22"/>
        </w:rPr>
        <w:t>B.</w:t>
      </w:r>
      <w:r w:rsidRPr="00BC77CF">
        <w:rPr>
          <w:rFonts w:ascii="Arial" w:hAnsi="Arial" w:cs="Arial"/>
          <w:sz w:val="22"/>
          <w:szCs w:val="22"/>
        </w:rPr>
        <w:tab/>
        <w:t>Payment of such rehabilitative assistance shall be in accordance with the</w:t>
      </w:r>
      <w:r w:rsidRPr="00BC77CF">
        <w:rPr>
          <w:rFonts w:ascii="Arial" w:hAnsi="Arial" w:cs="Arial"/>
          <w:strike/>
          <w:sz w:val="22"/>
          <w:szCs w:val="22"/>
        </w:rPr>
        <w:t xml:space="preserve"> CH2M Hanford</w:t>
      </w:r>
      <w:r w:rsidRPr="00BC77CF">
        <w:rPr>
          <w:rFonts w:ascii="Arial" w:hAnsi="Arial" w:cs="Arial"/>
          <w:b/>
          <w:strike/>
          <w:sz w:val="22"/>
          <w:szCs w:val="22"/>
          <w:u w:val="single"/>
        </w:rPr>
        <w:t xml:space="preserve"> </w:t>
      </w:r>
      <w:r w:rsidRPr="00BC77CF">
        <w:rPr>
          <w:rFonts w:ascii="Arial" w:hAnsi="Arial" w:cs="Arial"/>
          <w:b/>
          <w:sz w:val="22"/>
          <w:szCs w:val="22"/>
          <w:u w:val="single"/>
        </w:rPr>
        <w:t>WRPS</w:t>
      </w:r>
      <w:r w:rsidRPr="00BC77CF">
        <w:rPr>
          <w:rFonts w:ascii="Arial" w:hAnsi="Arial" w:cs="Arial"/>
          <w:sz w:val="22"/>
          <w:szCs w:val="22"/>
        </w:rPr>
        <w:t xml:space="preserve"> benefit plans relative to substance abuse treatment.  Additionally, an employee shall be eligible for salary continuance and short-term disability consistent with the HAMTC/</w:t>
      </w:r>
      <w:r w:rsidRPr="00BC77CF">
        <w:rPr>
          <w:rFonts w:ascii="Arial" w:hAnsi="Arial" w:cs="Arial"/>
          <w:strike/>
          <w:sz w:val="22"/>
          <w:szCs w:val="22"/>
        </w:rPr>
        <w:t xml:space="preserve">CH2M </w:t>
      </w:r>
      <w:proofErr w:type="gramStart"/>
      <w:r w:rsidRPr="00BC77CF">
        <w:rPr>
          <w:rFonts w:ascii="Arial" w:hAnsi="Arial" w:cs="Arial"/>
          <w:strike/>
          <w:sz w:val="22"/>
          <w:szCs w:val="22"/>
        </w:rPr>
        <w:t>Hanford</w:t>
      </w:r>
      <w:r w:rsidRPr="00BC77CF">
        <w:rPr>
          <w:rFonts w:ascii="Arial" w:hAnsi="Arial" w:cs="Arial"/>
          <w:sz w:val="22"/>
          <w:szCs w:val="22"/>
        </w:rPr>
        <w:t xml:space="preserve">  </w:t>
      </w:r>
      <w:r w:rsidRPr="00BC77CF">
        <w:rPr>
          <w:rFonts w:ascii="Arial" w:hAnsi="Arial" w:cs="Arial"/>
          <w:b/>
          <w:sz w:val="22"/>
          <w:szCs w:val="22"/>
          <w:u w:val="single"/>
        </w:rPr>
        <w:t>WRPS</w:t>
      </w:r>
      <w:proofErr w:type="gramEnd"/>
      <w:r w:rsidRPr="00BC77CF">
        <w:rPr>
          <w:rFonts w:ascii="Arial" w:hAnsi="Arial" w:cs="Arial"/>
          <w:b/>
          <w:sz w:val="22"/>
          <w:szCs w:val="22"/>
          <w:u w:val="single"/>
        </w:rPr>
        <w:t xml:space="preserve"> </w:t>
      </w:r>
      <w:r w:rsidRPr="00BC77CF">
        <w:rPr>
          <w:rFonts w:ascii="Arial" w:hAnsi="Arial" w:cs="Arial"/>
          <w:sz w:val="22"/>
          <w:szCs w:val="22"/>
        </w:rPr>
        <w:t>Collective Bargaining Agreement.</w:t>
      </w:r>
    </w:p>
    <w:p w:rsidR="00D22728" w:rsidRPr="00BC77CF" w:rsidRDefault="00D22728" w:rsidP="00D22728">
      <w:pPr>
        <w:rPr>
          <w:rFonts w:ascii="Arial" w:hAnsi="Arial" w:cs="Arial"/>
          <w:sz w:val="22"/>
          <w:szCs w:val="22"/>
        </w:rPr>
      </w:pPr>
    </w:p>
    <w:p w:rsidR="00D22728" w:rsidRPr="00BC77CF" w:rsidRDefault="00D22728" w:rsidP="00D22728">
      <w:pPr>
        <w:ind w:left="1440" w:hanging="720"/>
        <w:rPr>
          <w:rFonts w:ascii="Arial" w:hAnsi="Arial" w:cs="Arial"/>
          <w:sz w:val="22"/>
          <w:szCs w:val="22"/>
        </w:rPr>
      </w:pPr>
      <w:r w:rsidRPr="00BC77CF">
        <w:rPr>
          <w:rFonts w:ascii="Arial" w:hAnsi="Arial" w:cs="Arial"/>
          <w:sz w:val="22"/>
          <w:szCs w:val="22"/>
        </w:rPr>
        <w:lastRenderedPageBreak/>
        <w:t>C.</w:t>
      </w:r>
      <w:r w:rsidRPr="00BC77CF">
        <w:rPr>
          <w:rFonts w:ascii="Arial" w:hAnsi="Arial" w:cs="Arial"/>
          <w:sz w:val="22"/>
          <w:szCs w:val="22"/>
        </w:rPr>
        <w:tab/>
        <w:t>An employee who tests positive for drugs the first time will be subject to</w:t>
      </w:r>
      <w:r w:rsidRPr="00BC77CF">
        <w:rPr>
          <w:rFonts w:ascii="Arial" w:hAnsi="Arial" w:cs="Arial"/>
          <w:sz w:val="22"/>
          <w:szCs w:val="22"/>
        </w:rPr>
        <w:tab/>
        <w:t xml:space="preserve"> unannounced testing during the monitoring program.  They will successfully participate in a mandatory follow up and monitoring program under the direction of the medical personnel of Site Occupational Medical Contractor (SOMC).  Such follow up monitoring will occur for a minimum of 12 months and a maximum of 24 months, as determined by SOMC.</w:t>
      </w:r>
    </w:p>
    <w:p w:rsidR="00D22728" w:rsidRPr="00BC77CF" w:rsidRDefault="00D22728" w:rsidP="00D22728">
      <w:pPr>
        <w:ind w:left="720"/>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5.</w:t>
      </w:r>
      <w:r w:rsidRPr="00BC77CF">
        <w:rPr>
          <w:rFonts w:ascii="Arial" w:hAnsi="Arial" w:cs="Arial"/>
          <w:sz w:val="22"/>
          <w:szCs w:val="22"/>
        </w:rPr>
        <w:tab/>
        <w:t>Non-Suspicion Based Post Accident Testing</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b/>
          <w:sz w:val="22"/>
          <w:szCs w:val="22"/>
          <w:u w:val="single"/>
        </w:rPr>
      </w:pPr>
      <w:r w:rsidRPr="00BC77CF">
        <w:rPr>
          <w:rFonts w:ascii="Arial" w:hAnsi="Arial" w:cs="Arial"/>
          <w:sz w:val="22"/>
          <w:szCs w:val="22"/>
        </w:rPr>
        <w:t xml:space="preserve">Employees who test positive under non-suspicion based post-accident testing will be discharged from </w:t>
      </w:r>
      <w:r w:rsidRPr="00BC77CF">
        <w:rPr>
          <w:rFonts w:ascii="Arial" w:hAnsi="Arial" w:cs="Arial"/>
          <w:strike/>
          <w:sz w:val="22"/>
          <w:szCs w:val="22"/>
        </w:rPr>
        <w:t>CH2M Hanford.</w:t>
      </w:r>
      <w:r w:rsidRPr="00BC77CF">
        <w:rPr>
          <w:rFonts w:ascii="Arial" w:hAnsi="Arial" w:cs="Arial"/>
          <w:b/>
          <w:sz w:val="22"/>
          <w:szCs w:val="22"/>
          <w:u w:val="single"/>
        </w:rPr>
        <w:t xml:space="preserve"> WRPS</w:t>
      </w:r>
    </w:p>
    <w:p w:rsidR="00D22728" w:rsidRPr="00BC77CF" w:rsidRDefault="00D22728" w:rsidP="00D22728">
      <w:pPr>
        <w:ind w:left="720"/>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An employee who is tested under this provision and tests negative shall be paid at the appropriate rate of pay for time they were delayed beyond the end of their workday due to testing.  In the event the employee is not permitted at work because of waiting for test results, the employee shall be paid at the regular rate for such time if the test results are negative.</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6.</w:t>
      </w:r>
      <w:r w:rsidRPr="00BC77CF">
        <w:rPr>
          <w:rFonts w:ascii="Arial" w:hAnsi="Arial" w:cs="Arial"/>
          <w:sz w:val="22"/>
          <w:szCs w:val="22"/>
        </w:rPr>
        <w:tab/>
        <w:t>Reasonable Cause Testing</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b/>
          <w:strike/>
          <w:sz w:val="22"/>
          <w:szCs w:val="22"/>
          <w:u w:val="single"/>
        </w:rPr>
      </w:pPr>
      <w:r w:rsidRPr="00BC77CF">
        <w:rPr>
          <w:rFonts w:ascii="Arial" w:hAnsi="Arial" w:cs="Arial"/>
          <w:sz w:val="22"/>
          <w:szCs w:val="22"/>
        </w:rPr>
        <w:t xml:space="preserve">Employees who test positive under a “reasonable cause” situation will be discharged from employment with </w:t>
      </w:r>
      <w:r w:rsidRPr="00BC77CF">
        <w:rPr>
          <w:rFonts w:ascii="Arial" w:hAnsi="Arial" w:cs="Arial"/>
          <w:strike/>
          <w:sz w:val="22"/>
          <w:szCs w:val="22"/>
        </w:rPr>
        <w:t>CH2M Hanford.</w:t>
      </w:r>
      <w:r w:rsidRPr="00BC77CF">
        <w:rPr>
          <w:rFonts w:ascii="Arial" w:hAnsi="Arial" w:cs="Arial"/>
          <w:sz w:val="22"/>
          <w:szCs w:val="22"/>
        </w:rPr>
        <w:t xml:space="preserve">  </w:t>
      </w:r>
      <w:r w:rsidRPr="00BC77CF">
        <w:rPr>
          <w:rFonts w:ascii="Arial" w:hAnsi="Arial" w:cs="Arial"/>
          <w:b/>
          <w:sz w:val="22"/>
          <w:szCs w:val="22"/>
          <w:u w:val="single"/>
        </w:rPr>
        <w:t>WRPS</w:t>
      </w:r>
    </w:p>
    <w:p w:rsidR="00D22728" w:rsidRPr="00BC77CF" w:rsidRDefault="00D22728" w:rsidP="00D22728">
      <w:pPr>
        <w:ind w:left="720"/>
        <w:rPr>
          <w:rFonts w:ascii="Arial" w:hAnsi="Arial" w:cs="Arial"/>
          <w:strike/>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“Reasonable Cause” is defined in the regulations under section 391.85 of the Federal Regulations.</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An employee who is tested under this provision and tests negative shall be paid at the appropriate rate of pay for time they were delayed beyond the end of their workday due to testing.  In the event the employee is not permitted at work because of waiting for test results, the employee shall be paid at the regular rate for such time if the test results are negative.</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7.</w:t>
      </w:r>
      <w:r w:rsidRPr="00BC77CF">
        <w:rPr>
          <w:rFonts w:ascii="Arial" w:hAnsi="Arial" w:cs="Arial"/>
          <w:sz w:val="22"/>
          <w:szCs w:val="22"/>
        </w:rPr>
        <w:tab/>
        <w:t>Second Time Positive Drug Tests</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 xml:space="preserve">An employee who tests positive a second time under the CDL drug testing process will be discharged from employment with </w:t>
      </w:r>
      <w:r w:rsidRPr="00BC77CF">
        <w:rPr>
          <w:rFonts w:ascii="Arial" w:hAnsi="Arial" w:cs="Arial"/>
          <w:strike/>
          <w:sz w:val="22"/>
          <w:szCs w:val="22"/>
        </w:rPr>
        <w:t xml:space="preserve">CH2M Hanford </w:t>
      </w:r>
      <w:r w:rsidRPr="00BC77CF">
        <w:rPr>
          <w:rFonts w:ascii="Arial" w:hAnsi="Arial" w:cs="Arial"/>
          <w:b/>
          <w:sz w:val="22"/>
          <w:szCs w:val="22"/>
          <w:u w:val="single"/>
        </w:rPr>
        <w:t>WRPS</w:t>
      </w:r>
      <w:r w:rsidRPr="00BC77CF">
        <w:rPr>
          <w:rFonts w:ascii="Arial" w:hAnsi="Arial" w:cs="Arial"/>
          <w:sz w:val="22"/>
          <w:szCs w:val="22"/>
        </w:rPr>
        <w:t xml:space="preserve">. </w:t>
      </w:r>
    </w:p>
    <w:p w:rsidR="00D22728" w:rsidRPr="00BC77CF" w:rsidRDefault="00D22728" w:rsidP="00D22728">
      <w:pPr>
        <w:outlineLvl w:val="0"/>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8.</w:t>
      </w:r>
      <w:r w:rsidRPr="00BC77CF">
        <w:rPr>
          <w:rFonts w:ascii="Arial" w:hAnsi="Arial" w:cs="Arial"/>
          <w:sz w:val="22"/>
          <w:szCs w:val="22"/>
        </w:rPr>
        <w:tab/>
        <w:t>Employee Notification to Report</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 xml:space="preserve">Employees will be notified in writing (e.g. “DSI”) by a member of </w:t>
      </w:r>
      <w:r w:rsidRPr="00BC77CF">
        <w:rPr>
          <w:rFonts w:ascii="Arial" w:hAnsi="Arial" w:cs="Arial"/>
          <w:strike/>
          <w:sz w:val="22"/>
          <w:szCs w:val="22"/>
        </w:rPr>
        <w:t>CH2M Hanford</w:t>
      </w:r>
      <w:r w:rsidRPr="00BC77CF">
        <w:rPr>
          <w:rFonts w:ascii="Arial" w:hAnsi="Arial" w:cs="Arial"/>
          <w:sz w:val="22"/>
          <w:szCs w:val="22"/>
        </w:rPr>
        <w:t xml:space="preserve"> </w:t>
      </w:r>
      <w:r w:rsidRPr="00BC77CF">
        <w:rPr>
          <w:rFonts w:ascii="Arial" w:hAnsi="Arial" w:cs="Arial"/>
          <w:b/>
          <w:sz w:val="22"/>
          <w:szCs w:val="22"/>
          <w:u w:val="single"/>
        </w:rPr>
        <w:t xml:space="preserve">WRPS </w:t>
      </w:r>
      <w:r w:rsidRPr="00BC77CF">
        <w:rPr>
          <w:rFonts w:ascii="Arial" w:hAnsi="Arial" w:cs="Arial"/>
          <w:sz w:val="22"/>
          <w:szCs w:val="22"/>
        </w:rPr>
        <w:t>management to report to the appropriate collection site to provide a sample.  Employees will report to the appropriate collection site, in accordance with supervisory instructions.  An employee who is given firm notice to report and fails to report or refuses to report will be subject to disciplinary action up to and including discharge.</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An employee who has been given firm notice to report to provide a drug screen shall not be able to self-refer at that point.</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9.</w:t>
      </w:r>
      <w:r w:rsidRPr="00BC77CF">
        <w:rPr>
          <w:rFonts w:ascii="Arial" w:hAnsi="Arial" w:cs="Arial"/>
          <w:sz w:val="22"/>
          <w:szCs w:val="22"/>
        </w:rPr>
        <w:tab/>
        <w:t>Consistency of Treatment</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lastRenderedPageBreak/>
        <w:t xml:space="preserve">All employees who are required under the DOT regulations to possess a commercial </w:t>
      </w:r>
      <w:r w:rsidR="00E918D1" w:rsidRPr="00BC77CF">
        <w:rPr>
          <w:rFonts w:ascii="Arial" w:hAnsi="Arial" w:cs="Arial"/>
          <w:sz w:val="22"/>
          <w:szCs w:val="22"/>
        </w:rPr>
        <w:t>driver’s</w:t>
      </w:r>
      <w:r w:rsidRPr="00BC77CF">
        <w:rPr>
          <w:rFonts w:ascii="Arial" w:hAnsi="Arial" w:cs="Arial"/>
          <w:sz w:val="22"/>
          <w:szCs w:val="22"/>
        </w:rPr>
        <w:t xml:space="preserve"> license shall be subject to the same collection processes, analytical tests, the same rehabilitative opportunities and the same consequences for second positive tests.</w:t>
      </w:r>
    </w:p>
    <w:p w:rsidR="00D22728" w:rsidRPr="00BC77CF" w:rsidRDefault="00D22728" w:rsidP="00D22728">
      <w:pPr>
        <w:ind w:left="720"/>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10.</w:t>
      </w:r>
      <w:r w:rsidRPr="00BC77CF">
        <w:rPr>
          <w:rFonts w:ascii="Arial" w:hAnsi="Arial" w:cs="Arial"/>
          <w:sz w:val="22"/>
          <w:szCs w:val="22"/>
        </w:rPr>
        <w:tab/>
        <w:t>Return to Work - Rate of Pay</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An employee who does test positive on the first CDL drug screen and receives rehabilitative treatment will remain at their current rate of pay throughout the rehabilitative process.  Rehabilitation is defined as the inpatient or outpatient treatment program.  Rehabilitation does not include the follow up program under SOMC or any voluntary rehabilitative opportunities such as Cocaine Anonymous or group support efforts.</w:t>
      </w:r>
    </w:p>
    <w:p w:rsidR="00D22728" w:rsidRPr="00BC77CF" w:rsidRDefault="00D22728" w:rsidP="00D22728">
      <w:pPr>
        <w:ind w:left="720"/>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If an employee is unable to perform their regular job, within three (3) months after rehabilitation is completed, they will be placed in an alternative job and paid at the appropriate rate for the new job.</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b/>
          <w:sz w:val="22"/>
          <w:szCs w:val="22"/>
          <w:u w:val="single"/>
        </w:rPr>
      </w:pPr>
      <w:r w:rsidRPr="00BC77CF">
        <w:rPr>
          <w:rFonts w:ascii="Arial" w:hAnsi="Arial" w:cs="Arial"/>
          <w:b/>
          <w:sz w:val="22"/>
          <w:szCs w:val="22"/>
          <w:u w:val="single"/>
        </w:rPr>
        <w:t>TBD</w:t>
      </w:r>
    </w:p>
    <w:p w:rsidR="00D22728" w:rsidRPr="00BC77CF" w:rsidRDefault="00D22728" w:rsidP="00D22728">
      <w:pPr>
        <w:keepNext/>
        <w:rPr>
          <w:rFonts w:ascii="Arial" w:hAnsi="Arial" w:cs="Arial"/>
          <w:sz w:val="22"/>
          <w:szCs w:val="22"/>
        </w:rPr>
      </w:pPr>
    </w:p>
    <w:tbl>
      <w:tblPr>
        <w:tblW w:w="0" w:type="auto"/>
        <w:tblLook w:val="01E0"/>
      </w:tblPr>
      <w:tblGrid>
        <w:gridCol w:w="4320"/>
        <w:gridCol w:w="936"/>
        <w:gridCol w:w="4320"/>
      </w:tblGrid>
      <w:tr w:rsidR="00D22728" w:rsidRPr="00BC77CF" w:rsidTr="00D22728">
        <w:trPr>
          <w:cantSplit/>
          <w:trHeight w:val="621"/>
        </w:trPr>
        <w:tc>
          <w:tcPr>
            <w:tcW w:w="4320" w:type="dxa"/>
            <w:tcBorders>
              <w:bottom w:val="single" w:sz="4" w:space="0" w:color="auto"/>
            </w:tcBorders>
            <w:shd w:val="clear" w:color="auto" w:fill="auto"/>
            <w:vAlign w:val="center"/>
          </w:tcPr>
          <w:p w:rsidR="00D22728" w:rsidRPr="00BC77CF" w:rsidRDefault="00D22728" w:rsidP="00D22728">
            <w:pPr>
              <w:keepNext/>
              <w:rPr>
                <w:rFonts w:ascii="Arial" w:hAnsi="Arial" w:cs="Arial"/>
                <w:strike/>
                <w:szCs w:val="22"/>
              </w:rPr>
            </w:pPr>
            <w:r w:rsidRPr="00BC77CF">
              <w:rPr>
                <w:rFonts w:ascii="Arial" w:hAnsi="Arial" w:cs="Arial"/>
                <w:strike/>
                <w:sz w:val="22"/>
                <w:szCs w:val="22"/>
              </w:rPr>
              <w:t>S/William B. Engel</w:t>
            </w:r>
          </w:p>
        </w:tc>
        <w:tc>
          <w:tcPr>
            <w:tcW w:w="936" w:type="dxa"/>
            <w:shd w:val="clear" w:color="auto" w:fill="auto"/>
            <w:vAlign w:val="center"/>
          </w:tcPr>
          <w:p w:rsidR="00D22728" w:rsidRPr="00BC77CF" w:rsidRDefault="00D22728" w:rsidP="00D22728">
            <w:pPr>
              <w:keepNext/>
              <w:jc w:val="right"/>
              <w:rPr>
                <w:rFonts w:ascii="Arial" w:hAnsi="Arial" w:cs="Arial"/>
                <w:szCs w:val="22"/>
              </w:rPr>
            </w:pPr>
          </w:p>
        </w:tc>
        <w:tc>
          <w:tcPr>
            <w:tcW w:w="4320" w:type="dxa"/>
            <w:tcBorders>
              <w:bottom w:val="single" w:sz="4" w:space="0" w:color="auto"/>
            </w:tcBorders>
            <w:shd w:val="clear" w:color="auto" w:fill="auto"/>
            <w:vAlign w:val="center"/>
          </w:tcPr>
          <w:p w:rsidR="00D22728" w:rsidRPr="00BC77CF" w:rsidRDefault="00D22728" w:rsidP="00D22728">
            <w:pPr>
              <w:keepNext/>
              <w:rPr>
                <w:rFonts w:ascii="Arial" w:hAnsi="Arial" w:cs="Arial"/>
                <w:szCs w:val="22"/>
              </w:rPr>
            </w:pPr>
            <w:r w:rsidRPr="00BC77CF">
              <w:rPr>
                <w:rFonts w:ascii="Arial" w:hAnsi="Arial" w:cs="Arial"/>
                <w:sz w:val="22"/>
                <w:szCs w:val="22"/>
              </w:rPr>
              <w:t xml:space="preserve">S/David E. </w:t>
            </w:r>
            <w:proofErr w:type="spellStart"/>
            <w:r w:rsidRPr="00BC77CF">
              <w:rPr>
                <w:rFonts w:ascii="Arial" w:hAnsi="Arial" w:cs="Arial"/>
                <w:sz w:val="22"/>
                <w:szCs w:val="22"/>
              </w:rPr>
              <w:t>Molnaa</w:t>
            </w:r>
            <w:proofErr w:type="spellEnd"/>
          </w:p>
        </w:tc>
      </w:tr>
      <w:tr w:rsidR="00D22728" w:rsidRPr="00BC77CF" w:rsidTr="00D22728">
        <w:trPr>
          <w:cantSplit/>
        </w:trPr>
        <w:tc>
          <w:tcPr>
            <w:tcW w:w="4320" w:type="dxa"/>
            <w:tcBorders>
              <w:top w:val="single" w:sz="4" w:space="0" w:color="auto"/>
              <w:bottom w:val="single" w:sz="4" w:space="0" w:color="auto"/>
            </w:tcBorders>
            <w:shd w:val="clear" w:color="auto" w:fill="auto"/>
            <w:vAlign w:val="center"/>
          </w:tcPr>
          <w:p w:rsidR="00D22728" w:rsidRPr="00BC77CF" w:rsidRDefault="00D22728" w:rsidP="00D22728">
            <w:pPr>
              <w:keepNext/>
              <w:rPr>
                <w:rFonts w:ascii="Arial" w:hAnsi="Arial" w:cs="Arial"/>
                <w:strike/>
                <w:szCs w:val="22"/>
              </w:rPr>
            </w:pPr>
            <w:r w:rsidRPr="00BC77CF">
              <w:rPr>
                <w:rFonts w:ascii="Arial" w:hAnsi="Arial" w:cs="Arial"/>
                <w:strike/>
                <w:sz w:val="22"/>
                <w:szCs w:val="22"/>
              </w:rPr>
              <w:t>William B. Engel</w:t>
            </w:r>
          </w:p>
          <w:p w:rsidR="00D22728" w:rsidRPr="00BC77CF" w:rsidRDefault="00D22728" w:rsidP="00D22728">
            <w:pPr>
              <w:keepNext/>
              <w:rPr>
                <w:rFonts w:ascii="Arial" w:hAnsi="Arial" w:cs="Arial"/>
                <w:strike/>
                <w:szCs w:val="22"/>
              </w:rPr>
            </w:pPr>
            <w:r w:rsidRPr="00BC77CF">
              <w:rPr>
                <w:rFonts w:ascii="Arial" w:hAnsi="Arial" w:cs="Arial"/>
                <w:strike/>
                <w:sz w:val="22"/>
                <w:szCs w:val="22"/>
              </w:rPr>
              <w:t>Labor Relations, CH2M Hanford</w:t>
            </w:r>
          </w:p>
          <w:p w:rsidR="00D22728" w:rsidRPr="00BC77CF" w:rsidRDefault="00D22728" w:rsidP="00D22728">
            <w:pPr>
              <w:keepNext/>
              <w:rPr>
                <w:rFonts w:ascii="Arial" w:hAnsi="Arial" w:cs="Arial"/>
                <w:strike/>
                <w:szCs w:val="22"/>
              </w:rPr>
            </w:pPr>
          </w:p>
          <w:p w:rsidR="00D22728" w:rsidRPr="00BC77CF" w:rsidRDefault="00D22728" w:rsidP="00D22728">
            <w:pPr>
              <w:keepNext/>
              <w:rPr>
                <w:rFonts w:ascii="Arial" w:hAnsi="Arial" w:cs="Arial"/>
                <w:strike/>
                <w:szCs w:val="22"/>
              </w:rPr>
            </w:pPr>
            <w:r w:rsidRPr="00BC77CF">
              <w:rPr>
                <w:rFonts w:ascii="Arial" w:hAnsi="Arial" w:cs="Arial"/>
                <w:strike/>
                <w:sz w:val="22"/>
                <w:szCs w:val="22"/>
              </w:rPr>
              <w:t>Date:  12-21-2007</w:t>
            </w:r>
          </w:p>
        </w:tc>
        <w:tc>
          <w:tcPr>
            <w:tcW w:w="936" w:type="dxa"/>
            <w:shd w:val="clear" w:color="auto" w:fill="auto"/>
            <w:vAlign w:val="center"/>
          </w:tcPr>
          <w:p w:rsidR="00D22728" w:rsidRPr="00BC77CF" w:rsidRDefault="00D22728" w:rsidP="00D22728">
            <w:pPr>
              <w:keepNext/>
              <w:rPr>
                <w:rFonts w:ascii="Arial" w:hAnsi="Arial" w:cs="Arial"/>
                <w:szCs w:val="22"/>
              </w:rPr>
            </w:pPr>
          </w:p>
        </w:tc>
        <w:tc>
          <w:tcPr>
            <w:tcW w:w="4320" w:type="dxa"/>
            <w:tcBorders>
              <w:top w:val="single" w:sz="4" w:space="0" w:color="auto"/>
              <w:bottom w:val="single" w:sz="4" w:space="0" w:color="auto"/>
            </w:tcBorders>
            <w:shd w:val="clear" w:color="auto" w:fill="auto"/>
            <w:vAlign w:val="center"/>
          </w:tcPr>
          <w:p w:rsidR="00D22728" w:rsidRPr="00BC77CF" w:rsidRDefault="00D22728" w:rsidP="00D22728">
            <w:pPr>
              <w:keepNext/>
              <w:rPr>
                <w:rFonts w:ascii="Arial" w:hAnsi="Arial" w:cs="Arial"/>
                <w:szCs w:val="22"/>
              </w:rPr>
            </w:pPr>
            <w:r w:rsidRPr="00BC77CF">
              <w:rPr>
                <w:rFonts w:ascii="Arial" w:hAnsi="Arial" w:cs="Arial"/>
                <w:sz w:val="22"/>
                <w:szCs w:val="22"/>
              </w:rPr>
              <w:t xml:space="preserve">David E. </w:t>
            </w:r>
            <w:proofErr w:type="spellStart"/>
            <w:r w:rsidRPr="00BC77CF">
              <w:rPr>
                <w:rFonts w:ascii="Arial" w:hAnsi="Arial" w:cs="Arial"/>
                <w:sz w:val="22"/>
                <w:szCs w:val="22"/>
              </w:rPr>
              <w:t>Molnaa</w:t>
            </w:r>
            <w:proofErr w:type="spellEnd"/>
            <w:r w:rsidRPr="00BC77CF">
              <w:rPr>
                <w:rFonts w:ascii="Arial" w:hAnsi="Arial" w:cs="Arial"/>
                <w:sz w:val="22"/>
                <w:szCs w:val="22"/>
              </w:rPr>
              <w:t>, President</w:t>
            </w:r>
          </w:p>
          <w:p w:rsidR="00D22728" w:rsidRPr="00BC77CF" w:rsidRDefault="00D22728" w:rsidP="00D22728">
            <w:pPr>
              <w:keepNext/>
              <w:rPr>
                <w:rFonts w:ascii="Arial" w:hAnsi="Arial" w:cs="Arial"/>
                <w:szCs w:val="22"/>
              </w:rPr>
            </w:pPr>
            <w:r w:rsidRPr="00BC77CF">
              <w:rPr>
                <w:rFonts w:ascii="Arial" w:hAnsi="Arial" w:cs="Arial"/>
                <w:sz w:val="22"/>
                <w:szCs w:val="22"/>
              </w:rPr>
              <w:t>Hanford Atomic Metal Trades Council</w:t>
            </w:r>
          </w:p>
          <w:p w:rsidR="00D22728" w:rsidRPr="00BC77CF" w:rsidRDefault="00D22728" w:rsidP="00D22728">
            <w:pPr>
              <w:keepNext/>
              <w:rPr>
                <w:rFonts w:ascii="Arial" w:hAnsi="Arial" w:cs="Arial"/>
                <w:szCs w:val="22"/>
              </w:rPr>
            </w:pPr>
          </w:p>
          <w:p w:rsidR="00D22728" w:rsidRPr="00BC77CF" w:rsidRDefault="00D22728" w:rsidP="00D22728">
            <w:pPr>
              <w:keepNext/>
              <w:rPr>
                <w:rFonts w:ascii="Arial" w:hAnsi="Arial" w:cs="Arial"/>
                <w:strike/>
                <w:szCs w:val="22"/>
              </w:rPr>
            </w:pPr>
            <w:r w:rsidRPr="00BC77CF">
              <w:rPr>
                <w:rFonts w:ascii="Arial" w:hAnsi="Arial" w:cs="Arial"/>
                <w:strike/>
                <w:sz w:val="22"/>
                <w:szCs w:val="22"/>
              </w:rPr>
              <w:t>Date:  12-21-2007</w:t>
            </w:r>
          </w:p>
        </w:tc>
      </w:tr>
      <w:tr w:rsidR="00D22728" w:rsidRPr="00BC77CF" w:rsidTr="00D22728">
        <w:trPr>
          <w:cantSplit/>
        </w:trPr>
        <w:tc>
          <w:tcPr>
            <w:tcW w:w="4320" w:type="dxa"/>
            <w:tcBorders>
              <w:top w:val="single" w:sz="4" w:space="0" w:color="auto"/>
            </w:tcBorders>
            <w:shd w:val="clear" w:color="auto" w:fill="auto"/>
            <w:vAlign w:val="center"/>
          </w:tcPr>
          <w:p w:rsidR="00D22728" w:rsidRPr="00BC77CF" w:rsidRDefault="00D22728" w:rsidP="00D22728">
            <w:pPr>
              <w:keepNext/>
              <w:rPr>
                <w:rFonts w:ascii="Arial" w:hAnsi="Arial" w:cs="Arial"/>
                <w:szCs w:val="22"/>
              </w:rPr>
            </w:pPr>
          </w:p>
        </w:tc>
        <w:tc>
          <w:tcPr>
            <w:tcW w:w="936" w:type="dxa"/>
            <w:shd w:val="clear" w:color="auto" w:fill="auto"/>
            <w:vAlign w:val="center"/>
          </w:tcPr>
          <w:p w:rsidR="00D22728" w:rsidRPr="00BC77CF" w:rsidRDefault="00D22728" w:rsidP="00D22728">
            <w:pPr>
              <w:keepNext/>
              <w:rPr>
                <w:rFonts w:ascii="Arial" w:hAnsi="Arial" w:cs="Arial"/>
                <w:szCs w:val="22"/>
              </w:rPr>
            </w:pPr>
          </w:p>
        </w:tc>
        <w:tc>
          <w:tcPr>
            <w:tcW w:w="4320" w:type="dxa"/>
            <w:tcBorders>
              <w:top w:val="single" w:sz="4" w:space="0" w:color="auto"/>
            </w:tcBorders>
            <w:shd w:val="clear" w:color="auto" w:fill="auto"/>
            <w:vAlign w:val="center"/>
          </w:tcPr>
          <w:p w:rsidR="00D22728" w:rsidRPr="00BC77CF" w:rsidRDefault="00D22728" w:rsidP="00D22728">
            <w:pPr>
              <w:keepNext/>
              <w:rPr>
                <w:rFonts w:ascii="Arial" w:hAnsi="Arial" w:cs="Arial"/>
                <w:szCs w:val="22"/>
              </w:rPr>
            </w:pPr>
          </w:p>
        </w:tc>
      </w:tr>
    </w:tbl>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br w:type="page"/>
      </w:r>
    </w:p>
    <w:p w:rsidR="00D22728" w:rsidRPr="00BC77CF" w:rsidRDefault="00D22728" w:rsidP="00D22728">
      <w:pPr>
        <w:spacing w:after="120" w:line="276" w:lineRule="auto"/>
        <w:jc w:val="center"/>
        <w:outlineLvl w:val="0"/>
      </w:pPr>
    </w:p>
    <w:p w:rsidR="00D22728" w:rsidRPr="00BC77CF" w:rsidRDefault="00D22728" w:rsidP="00D22728">
      <w:pPr>
        <w:spacing w:after="120" w:line="276" w:lineRule="auto"/>
        <w:jc w:val="center"/>
        <w:outlineLvl w:val="0"/>
      </w:pPr>
    </w:p>
    <w:p w:rsidR="00D22728" w:rsidRPr="00BC77CF" w:rsidRDefault="00D22728" w:rsidP="00D22728">
      <w:pPr>
        <w:spacing w:after="120" w:line="276" w:lineRule="auto"/>
        <w:jc w:val="center"/>
        <w:outlineLvl w:val="0"/>
      </w:pPr>
    </w:p>
    <w:p w:rsidR="00D22728" w:rsidRPr="00BC77CF" w:rsidRDefault="00D22728" w:rsidP="00D22728">
      <w:pPr>
        <w:spacing w:after="120" w:line="276" w:lineRule="auto"/>
        <w:jc w:val="center"/>
        <w:outlineLvl w:val="0"/>
      </w:pPr>
    </w:p>
    <w:p w:rsidR="00D22728" w:rsidRPr="00BC77CF" w:rsidRDefault="00D22728" w:rsidP="00D22728">
      <w:pPr>
        <w:spacing w:after="120" w:line="276" w:lineRule="auto"/>
        <w:jc w:val="center"/>
        <w:outlineLvl w:val="0"/>
      </w:pPr>
    </w:p>
    <w:p w:rsidR="00D22728" w:rsidRPr="00BC77CF" w:rsidRDefault="00D22728" w:rsidP="00D22728">
      <w:pPr>
        <w:spacing w:after="120" w:line="276" w:lineRule="auto"/>
        <w:jc w:val="center"/>
        <w:outlineLvl w:val="0"/>
      </w:pPr>
    </w:p>
    <w:p w:rsidR="00D22728" w:rsidRPr="00BC77CF" w:rsidRDefault="00D22728" w:rsidP="00D22728">
      <w:pPr>
        <w:spacing w:after="120" w:line="276" w:lineRule="auto"/>
        <w:jc w:val="center"/>
        <w:outlineLvl w:val="0"/>
      </w:pPr>
    </w:p>
    <w:p w:rsidR="00D22728" w:rsidRPr="00BC77CF" w:rsidRDefault="00D22728" w:rsidP="00D22728">
      <w:pPr>
        <w:spacing w:after="120" w:line="276" w:lineRule="auto"/>
        <w:jc w:val="center"/>
        <w:outlineLvl w:val="0"/>
      </w:pPr>
    </w:p>
    <w:p w:rsidR="00D22728" w:rsidRPr="00BC77CF" w:rsidRDefault="00D22728" w:rsidP="00D22728">
      <w:pPr>
        <w:spacing w:after="120" w:line="276" w:lineRule="auto"/>
        <w:jc w:val="center"/>
        <w:outlineLvl w:val="0"/>
        <w:rPr>
          <w:rFonts w:ascii="Arial" w:hAnsi="Arial" w:cs="Arial"/>
          <w:sz w:val="22"/>
          <w:szCs w:val="22"/>
        </w:rPr>
      </w:pPr>
      <w:r w:rsidRPr="00BC77CF">
        <w:rPr>
          <w:rFonts w:ascii="Arial" w:hAnsi="Arial" w:cs="Arial"/>
          <w:sz w:val="22"/>
          <w:szCs w:val="22"/>
        </w:rPr>
        <w:t>Enclosure 2</w:t>
      </w:r>
    </w:p>
    <w:p w:rsidR="00D22728" w:rsidRPr="00BC77CF" w:rsidRDefault="00D22728" w:rsidP="00D22728">
      <w:pPr>
        <w:jc w:val="center"/>
        <w:rPr>
          <w:rFonts w:ascii="Arial" w:hAnsi="Arial" w:cs="Arial"/>
          <w:sz w:val="22"/>
          <w:szCs w:val="22"/>
        </w:rPr>
      </w:pPr>
    </w:p>
    <w:p w:rsidR="00D22728" w:rsidRPr="00BC77CF" w:rsidRDefault="00D22728" w:rsidP="00D22728">
      <w:pPr>
        <w:jc w:val="center"/>
        <w:rPr>
          <w:rFonts w:ascii="Arial" w:hAnsi="Arial" w:cs="Arial"/>
          <w:sz w:val="22"/>
          <w:szCs w:val="22"/>
        </w:rPr>
      </w:pPr>
    </w:p>
    <w:p w:rsidR="00D22728" w:rsidRPr="00BC77CF" w:rsidRDefault="00D22728" w:rsidP="00D22728">
      <w:pPr>
        <w:jc w:val="center"/>
        <w:rPr>
          <w:rFonts w:ascii="Arial" w:hAnsi="Arial" w:cs="Arial"/>
          <w:sz w:val="22"/>
          <w:szCs w:val="22"/>
        </w:rPr>
      </w:pPr>
    </w:p>
    <w:p w:rsidR="00D22728" w:rsidRPr="00BC77CF" w:rsidRDefault="00D22728" w:rsidP="00D22728">
      <w:pPr>
        <w:jc w:val="center"/>
        <w:rPr>
          <w:rFonts w:ascii="Arial" w:hAnsi="Arial" w:cs="Arial"/>
          <w:sz w:val="22"/>
          <w:szCs w:val="22"/>
        </w:rPr>
      </w:pPr>
    </w:p>
    <w:p w:rsidR="00D22728" w:rsidRPr="00BC77CF" w:rsidRDefault="00D22728" w:rsidP="00D22728">
      <w:pPr>
        <w:jc w:val="center"/>
        <w:outlineLvl w:val="0"/>
        <w:rPr>
          <w:rFonts w:ascii="Arial" w:hAnsi="Arial" w:cs="Arial"/>
          <w:sz w:val="22"/>
          <w:szCs w:val="22"/>
        </w:rPr>
      </w:pPr>
      <w:r w:rsidRPr="00BC77CF">
        <w:rPr>
          <w:rFonts w:ascii="Arial" w:hAnsi="Arial" w:cs="Arial"/>
          <w:sz w:val="22"/>
          <w:szCs w:val="22"/>
        </w:rPr>
        <w:t>DEPARTMENT OF TRANSPORTATION ALCOHOL TESTING</w:t>
      </w:r>
    </w:p>
    <w:p w:rsidR="00D22728" w:rsidRPr="00BC77CF" w:rsidRDefault="00D22728" w:rsidP="00D22728">
      <w:pPr>
        <w:jc w:val="center"/>
        <w:rPr>
          <w:rFonts w:ascii="Arial" w:hAnsi="Arial" w:cs="Arial"/>
          <w:sz w:val="22"/>
          <w:szCs w:val="22"/>
        </w:rPr>
      </w:pPr>
    </w:p>
    <w:p w:rsidR="00D22728" w:rsidRPr="00BC77CF" w:rsidRDefault="00D22728" w:rsidP="00D22728">
      <w:pPr>
        <w:jc w:val="center"/>
        <w:rPr>
          <w:rFonts w:ascii="Arial" w:hAnsi="Arial" w:cs="Arial"/>
          <w:sz w:val="22"/>
          <w:szCs w:val="22"/>
        </w:rPr>
      </w:pPr>
    </w:p>
    <w:p w:rsidR="00D22728" w:rsidRPr="00BC77CF" w:rsidRDefault="00D22728" w:rsidP="00D22728">
      <w:pPr>
        <w:jc w:val="center"/>
        <w:rPr>
          <w:rFonts w:ascii="Arial" w:hAnsi="Arial" w:cs="Arial"/>
          <w:sz w:val="22"/>
          <w:szCs w:val="22"/>
        </w:rPr>
      </w:pPr>
    </w:p>
    <w:p w:rsidR="00D22728" w:rsidRPr="00BC77CF" w:rsidRDefault="00D22728" w:rsidP="00D22728">
      <w:pPr>
        <w:jc w:val="center"/>
        <w:rPr>
          <w:rFonts w:ascii="Arial" w:hAnsi="Arial" w:cs="Arial"/>
          <w:sz w:val="22"/>
          <w:szCs w:val="22"/>
        </w:rPr>
      </w:pPr>
    </w:p>
    <w:p w:rsidR="00D22728" w:rsidRPr="00BC77CF" w:rsidRDefault="00D22728" w:rsidP="00D22728">
      <w:pPr>
        <w:jc w:val="center"/>
        <w:rPr>
          <w:rFonts w:ascii="Arial" w:hAnsi="Arial" w:cs="Arial"/>
          <w:sz w:val="22"/>
          <w:szCs w:val="22"/>
        </w:rPr>
      </w:pPr>
      <w:r w:rsidRPr="00BC77CF">
        <w:rPr>
          <w:rFonts w:ascii="Arial" w:hAnsi="Arial" w:cs="Arial"/>
          <w:sz w:val="22"/>
          <w:szCs w:val="22"/>
        </w:rPr>
        <w:t>Consisting of 5 pages, including coversheet</w:t>
      </w:r>
    </w:p>
    <w:p w:rsidR="00D22728" w:rsidRPr="00BC77CF" w:rsidRDefault="00D22728" w:rsidP="00D22728">
      <w:pPr>
        <w:jc w:val="center"/>
        <w:rPr>
          <w:rFonts w:ascii="Arial" w:hAnsi="Arial" w:cs="Arial"/>
          <w:sz w:val="22"/>
          <w:szCs w:val="22"/>
        </w:rPr>
      </w:pPr>
    </w:p>
    <w:p w:rsidR="00D22728" w:rsidRPr="00BC77CF" w:rsidRDefault="00D22728" w:rsidP="00D22728">
      <w:pPr>
        <w:spacing w:after="120" w:line="276" w:lineRule="auto"/>
        <w:rPr>
          <w:rFonts w:ascii="Arial" w:eastAsiaTheme="minorHAnsi" w:hAnsi="Arial" w:cs="Arial"/>
          <w:sz w:val="22"/>
          <w:szCs w:val="22"/>
        </w:rPr>
      </w:pPr>
    </w:p>
    <w:p w:rsidR="00D22728" w:rsidRPr="00BC77CF" w:rsidRDefault="00D22728" w:rsidP="00D22728">
      <w:pPr>
        <w:spacing w:after="200" w:line="276" w:lineRule="auto"/>
        <w:rPr>
          <w:rFonts w:ascii="Arial" w:eastAsiaTheme="minorHAnsi" w:hAnsi="Arial" w:cs="Arial"/>
          <w:sz w:val="22"/>
          <w:szCs w:val="22"/>
        </w:rPr>
      </w:pPr>
      <w:r w:rsidRPr="00BC77CF">
        <w:rPr>
          <w:rFonts w:ascii="Arial" w:eastAsiaTheme="minorHAnsi" w:hAnsi="Arial" w:cs="Arial"/>
          <w:sz w:val="22"/>
          <w:szCs w:val="22"/>
        </w:rPr>
        <w:br w:type="page"/>
      </w:r>
    </w:p>
    <w:p w:rsidR="00D22728" w:rsidRPr="00BC77CF" w:rsidRDefault="00D22728" w:rsidP="00D22728">
      <w:pPr>
        <w:jc w:val="center"/>
        <w:rPr>
          <w:b/>
          <w:sz w:val="32"/>
          <w:szCs w:val="32"/>
        </w:rPr>
      </w:pPr>
      <w:r w:rsidRPr="00BC77CF">
        <w:rPr>
          <w:b/>
          <w:sz w:val="32"/>
          <w:szCs w:val="32"/>
        </w:rPr>
        <w:lastRenderedPageBreak/>
        <w:t>ATTACHMENT D</w:t>
      </w:r>
    </w:p>
    <w:p w:rsidR="00D22728" w:rsidRPr="00BC77CF" w:rsidRDefault="00D22728" w:rsidP="00D22728">
      <w:pPr>
        <w:ind w:left="144" w:hanging="144"/>
      </w:pPr>
    </w:p>
    <w:p w:rsidR="00D22728" w:rsidRPr="00BC77CF" w:rsidRDefault="00D22728" w:rsidP="00D22728">
      <w:pPr>
        <w:ind w:left="144" w:hanging="144"/>
        <w:rPr>
          <w:rFonts w:ascii="Arial" w:hAnsi="Arial" w:cs="Arial"/>
          <w:strike/>
          <w:sz w:val="22"/>
          <w:szCs w:val="22"/>
        </w:rPr>
      </w:pPr>
      <w:r w:rsidRPr="00BC77CF">
        <w:rPr>
          <w:rFonts w:ascii="Arial" w:hAnsi="Arial" w:cs="Arial"/>
          <w:strike/>
          <w:sz w:val="22"/>
          <w:szCs w:val="22"/>
        </w:rPr>
        <w:t>April 1, 2007</w:t>
      </w:r>
    </w:p>
    <w:p w:rsidR="00D22728" w:rsidRPr="00BC77CF" w:rsidRDefault="00D22728" w:rsidP="00D22728">
      <w:pPr>
        <w:ind w:left="144" w:hanging="144"/>
        <w:rPr>
          <w:rFonts w:ascii="Arial" w:hAnsi="Arial" w:cs="Arial"/>
          <w:sz w:val="22"/>
          <w:szCs w:val="22"/>
        </w:rPr>
      </w:pPr>
    </w:p>
    <w:p w:rsidR="00D22728" w:rsidRPr="00BC77CF" w:rsidRDefault="00D22728" w:rsidP="00D22728">
      <w:pPr>
        <w:ind w:left="144" w:hanging="144"/>
        <w:outlineLvl w:val="0"/>
        <w:rPr>
          <w:rFonts w:ascii="Arial" w:hAnsi="Arial" w:cs="Arial"/>
          <w:sz w:val="22"/>
          <w:szCs w:val="22"/>
        </w:rPr>
      </w:pPr>
      <w:r w:rsidRPr="00BC77CF">
        <w:rPr>
          <w:rFonts w:ascii="Arial" w:hAnsi="Arial" w:cs="Arial"/>
          <w:sz w:val="22"/>
          <w:szCs w:val="22"/>
        </w:rPr>
        <w:t xml:space="preserve">David E. </w:t>
      </w:r>
      <w:proofErr w:type="spellStart"/>
      <w:r w:rsidRPr="00BC77CF">
        <w:rPr>
          <w:rFonts w:ascii="Arial" w:hAnsi="Arial" w:cs="Arial"/>
          <w:sz w:val="22"/>
          <w:szCs w:val="22"/>
        </w:rPr>
        <w:t>Molnaa</w:t>
      </w:r>
      <w:proofErr w:type="spellEnd"/>
      <w:r w:rsidRPr="00BC77CF">
        <w:rPr>
          <w:rFonts w:ascii="Arial" w:hAnsi="Arial" w:cs="Arial"/>
          <w:sz w:val="22"/>
          <w:szCs w:val="22"/>
        </w:rPr>
        <w:t>, President</w:t>
      </w:r>
    </w:p>
    <w:p w:rsidR="00D22728" w:rsidRPr="00BC77CF" w:rsidRDefault="00D22728" w:rsidP="00D22728">
      <w:pPr>
        <w:ind w:left="144" w:hanging="144"/>
        <w:rPr>
          <w:rFonts w:ascii="Arial" w:hAnsi="Arial" w:cs="Arial"/>
          <w:sz w:val="22"/>
          <w:szCs w:val="22"/>
        </w:rPr>
      </w:pPr>
      <w:r w:rsidRPr="00BC77CF">
        <w:rPr>
          <w:rFonts w:ascii="Arial" w:hAnsi="Arial" w:cs="Arial"/>
          <w:sz w:val="22"/>
          <w:szCs w:val="22"/>
        </w:rPr>
        <w:t>Hanford Atomic Metal Trades Council</w:t>
      </w:r>
    </w:p>
    <w:p w:rsidR="00D22728" w:rsidRPr="00BC77CF" w:rsidRDefault="00D22728" w:rsidP="00D22728">
      <w:pPr>
        <w:ind w:left="144" w:hanging="144"/>
        <w:rPr>
          <w:rFonts w:ascii="Arial" w:hAnsi="Arial" w:cs="Arial"/>
          <w:sz w:val="22"/>
          <w:szCs w:val="22"/>
        </w:rPr>
      </w:pPr>
      <w:r w:rsidRPr="00BC77CF">
        <w:rPr>
          <w:rFonts w:ascii="Arial" w:hAnsi="Arial" w:cs="Arial"/>
          <w:sz w:val="22"/>
          <w:szCs w:val="22"/>
        </w:rPr>
        <w:t>Post Office Box 898</w:t>
      </w:r>
    </w:p>
    <w:p w:rsidR="00D22728" w:rsidRPr="00BC77CF" w:rsidRDefault="00D22728" w:rsidP="00D22728">
      <w:pPr>
        <w:ind w:left="144" w:hanging="144"/>
        <w:rPr>
          <w:rFonts w:ascii="Arial" w:hAnsi="Arial" w:cs="Arial"/>
          <w:sz w:val="22"/>
          <w:szCs w:val="22"/>
        </w:rPr>
      </w:pPr>
      <w:r w:rsidRPr="00BC77CF">
        <w:rPr>
          <w:rFonts w:ascii="Arial" w:hAnsi="Arial" w:cs="Arial"/>
          <w:sz w:val="22"/>
          <w:szCs w:val="22"/>
        </w:rPr>
        <w:t>Richland, Washington 99352</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 xml:space="preserve">Dear Mr. </w:t>
      </w:r>
      <w:proofErr w:type="spellStart"/>
      <w:r w:rsidRPr="00BC77CF">
        <w:rPr>
          <w:rFonts w:ascii="Arial" w:hAnsi="Arial" w:cs="Arial"/>
          <w:sz w:val="22"/>
          <w:szCs w:val="22"/>
        </w:rPr>
        <w:t>Molnaa</w:t>
      </w:r>
      <w:proofErr w:type="spellEnd"/>
      <w:r w:rsidRPr="00BC77CF">
        <w:rPr>
          <w:rFonts w:ascii="Arial" w:hAnsi="Arial" w:cs="Arial"/>
          <w:sz w:val="22"/>
          <w:szCs w:val="22"/>
        </w:rPr>
        <w:t>:</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DEPARTMENT OF TRANSPORTATION ALCOHOL TESTING</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Attached please find the “Memorandum of Understanding” ON THE SUBJECT OF RANDOM ALCOHOL TESTING UNDER THE Department of transportation’s Alcohol Testing regulations.  This document represents the same agreement that has been in place since December 1994.  Consistent with this document and to ensure a safe and drug free workplace, the following will apply:</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Random Alcohol Testing - Second Time Positive Test, Non Suspicion Based Post Accident Alcohol Testing, and Reasonable Suspicion/Reasonable Cause Testing.</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 xml:space="preserve">It is the Company’s intention to discharge an employee who tests at a blood alcohol concentration level of .02 or greater under the Commercial Driver License (CDL) testing process.  It is recognized by </w:t>
      </w:r>
      <w:r w:rsidRPr="00BC77CF">
        <w:rPr>
          <w:rFonts w:ascii="Arial" w:hAnsi="Arial" w:cs="Arial"/>
          <w:strike/>
          <w:sz w:val="22"/>
          <w:szCs w:val="22"/>
        </w:rPr>
        <w:t xml:space="preserve">CH2M </w:t>
      </w:r>
      <w:proofErr w:type="gramStart"/>
      <w:r w:rsidRPr="00BC77CF">
        <w:rPr>
          <w:rFonts w:ascii="Arial" w:hAnsi="Arial" w:cs="Arial"/>
          <w:strike/>
          <w:sz w:val="22"/>
          <w:szCs w:val="22"/>
        </w:rPr>
        <w:t xml:space="preserve">Hanford </w:t>
      </w:r>
      <w:r w:rsidRPr="00BC77CF">
        <w:rPr>
          <w:rFonts w:ascii="Arial" w:hAnsi="Arial" w:cs="Arial"/>
          <w:sz w:val="22"/>
          <w:szCs w:val="22"/>
        </w:rPr>
        <w:t xml:space="preserve"> </w:t>
      </w:r>
      <w:r w:rsidRPr="00BC77CF">
        <w:rPr>
          <w:rFonts w:ascii="Arial" w:hAnsi="Arial" w:cs="Arial"/>
          <w:b/>
          <w:sz w:val="22"/>
          <w:szCs w:val="22"/>
          <w:u w:val="single"/>
        </w:rPr>
        <w:t>WRPS</w:t>
      </w:r>
      <w:proofErr w:type="gramEnd"/>
      <w:r w:rsidRPr="00BC77CF">
        <w:rPr>
          <w:rFonts w:ascii="Arial" w:hAnsi="Arial" w:cs="Arial"/>
          <w:b/>
          <w:sz w:val="22"/>
          <w:szCs w:val="22"/>
          <w:u w:val="single"/>
        </w:rPr>
        <w:t xml:space="preserve"> </w:t>
      </w:r>
      <w:r w:rsidRPr="00BC77CF">
        <w:rPr>
          <w:rFonts w:ascii="Arial" w:hAnsi="Arial" w:cs="Arial"/>
          <w:sz w:val="22"/>
          <w:szCs w:val="22"/>
        </w:rPr>
        <w:t>that the union does not waive its right to grieve this discipline.</w:t>
      </w:r>
    </w:p>
    <w:p w:rsidR="00D22728" w:rsidRPr="00BC77CF" w:rsidRDefault="00D22728" w:rsidP="00D22728">
      <w:pPr>
        <w:spacing w:after="200" w:line="276" w:lineRule="auto"/>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The Council may indicate their concurrence by signing and returning one copy of this letter to my office.</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Respectfully,</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b/>
          <w:sz w:val="22"/>
          <w:szCs w:val="22"/>
          <w:u w:val="single"/>
        </w:rPr>
      </w:pPr>
    </w:p>
    <w:p w:rsidR="00D22728" w:rsidRPr="00BC77CF" w:rsidRDefault="00D22728" w:rsidP="00D22728">
      <w:pPr>
        <w:rPr>
          <w:rFonts w:ascii="Arial" w:hAnsi="Arial" w:cs="Arial"/>
          <w:b/>
          <w:sz w:val="22"/>
          <w:szCs w:val="22"/>
          <w:u w:val="single"/>
        </w:rPr>
      </w:pPr>
      <w:r w:rsidRPr="00BC77CF">
        <w:rPr>
          <w:rFonts w:ascii="Arial" w:hAnsi="Arial" w:cs="Arial"/>
          <w:b/>
          <w:sz w:val="22"/>
          <w:szCs w:val="22"/>
          <w:u w:val="single"/>
        </w:rPr>
        <w:t>TBD</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trike/>
          <w:sz w:val="22"/>
          <w:szCs w:val="22"/>
        </w:rPr>
      </w:pPr>
      <w:r w:rsidRPr="00BC77CF">
        <w:rPr>
          <w:rFonts w:ascii="Arial" w:hAnsi="Arial" w:cs="Arial"/>
          <w:strike/>
          <w:sz w:val="22"/>
          <w:szCs w:val="22"/>
        </w:rPr>
        <w:t>S/William B. Engel</w:t>
      </w:r>
    </w:p>
    <w:p w:rsidR="00D22728" w:rsidRPr="00BC77CF" w:rsidRDefault="00D22728" w:rsidP="00D22728">
      <w:pPr>
        <w:rPr>
          <w:rFonts w:ascii="Arial" w:hAnsi="Arial" w:cs="Arial"/>
          <w:strike/>
          <w:sz w:val="22"/>
          <w:szCs w:val="22"/>
        </w:rPr>
      </w:pPr>
    </w:p>
    <w:p w:rsidR="00D22728" w:rsidRPr="00BC77CF" w:rsidRDefault="00D22728" w:rsidP="00D22728">
      <w:pPr>
        <w:ind w:left="216" w:hanging="216"/>
        <w:rPr>
          <w:rFonts w:ascii="Arial" w:hAnsi="Arial" w:cs="Arial"/>
          <w:strike/>
          <w:sz w:val="22"/>
          <w:szCs w:val="22"/>
        </w:rPr>
      </w:pPr>
      <w:r w:rsidRPr="00BC77CF">
        <w:rPr>
          <w:rFonts w:ascii="Arial" w:hAnsi="Arial" w:cs="Arial"/>
          <w:strike/>
          <w:sz w:val="22"/>
          <w:szCs w:val="22"/>
        </w:rPr>
        <w:t>William B. Engel, Director</w:t>
      </w:r>
    </w:p>
    <w:p w:rsidR="00D22728" w:rsidRPr="00BC77CF" w:rsidRDefault="00D22728" w:rsidP="00D22728">
      <w:pPr>
        <w:rPr>
          <w:rFonts w:ascii="Arial" w:hAnsi="Arial" w:cs="Arial"/>
          <w:strike/>
          <w:sz w:val="22"/>
          <w:szCs w:val="22"/>
        </w:rPr>
      </w:pPr>
      <w:r w:rsidRPr="00BC77CF">
        <w:rPr>
          <w:rFonts w:ascii="Arial" w:hAnsi="Arial" w:cs="Arial"/>
          <w:strike/>
          <w:sz w:val="22"/>
          <w:szCs w:val="22"/>
        </w:rPr>
        <w:t>Labor Relations</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Attachment</w:t>
      </w:r>
    </w:p>
    <w:p w:rsidR="00D22728" w:rsidRPr="00BC77CF" w:rsidRDefault="00D22728" w:rsidP="00D22728">
      <w:pPr>
        <w:keepNext/>
        <w:outlineLvl w:val="0"/>
        <w:rPr>
          <w:rFonts w:ascii="Arial" w:hAnsi="Arial" w:cs="Arial"/>
          <w:sz w:val="22"/>
          <w:szCs w:val="22"/>
        </w:rPr>
      </w:pPr>
    </w:p>
    <w:p w:rsidR="00D22728" w:rsidRPr="00BC77CF" w:rsidRDefault="00D22728" w:rsidP="00D22728">
      <w:pPr>
        <w:keepNext/>
        <w:outlineLvl w:val="0"/>
        <w:rPr>
          <w:rFonts w:ascii="Arial" w:hAnsi="Arial" w:cs="Arial"/>
          <w:sz w:val="22"/>
          <w:szCs w:val="22"/>
        </w:rPr>
      </w:pPr>
      <w:r w:rsidRPr="00BC77CF">
        <w:rPr>
          <w:rFonts w:ascii="Arial" w:hAnsi="Arial" w:cs="Arial"/>
          <w:sz w:val="22"/>
          <w:szCs w:val="22"/>
        </w:rPr>
        <w:t>Please indicate your concurrence by signing below and returning this letter to the sender.</w:t>
      </w:r>
    </w:p>
    <w:p w:rsidR="00D22728" w:rsidRPr="00BC77CF" w:rsidRDefault="00D22728" w:rsidP="00D22728">
      <w:pPr>
        <w:keepNext/>
        <w:rPr>
          <w:rFonts w:ascii="Arial" w:hAnsi="Arial" w:cs="Arial"/>
          <w:sz w:val="22"/>
          <w:szCs w:val="22"/>
        </w:rPr>
      </w:pPr>
    </w:p>
    <w:tbl>
      <w:tblPr>
        <w:tblW w:w="0" w:type="auto"/>
        <w:tblLook w:val="01E0"/>
      </w:tblPr>
      <w:tblGrid>
        <w:gridCol w:w="4320"/>
        <w:gridCol w:w="936"/>
        <w:gridCol w:w="4320"/>
      </w:tblGrid>
      <w:tr w:rsidR="00D22728" w:rsidRPr="00BC77CF" w:rsidTr="00D22728">
        <w:trPr>
          <w:cantSplit/>
          <w:trHeight w:val="504"/>
        </w:trPr>
        <w:tc>
          <w:tcPr>
            <w:tcW w:w="4320" w:type="dxa"/>
            <w:tcBorders>
              <w:bottom w:val="single" w:sz="4" w:space="0" w:color="auto"/>
            </w:tcBorders>
            <w:shd w:val="clear" w:color="auto" w:fill="auto"/>
            <w:vAlign w:val="center"/>
          </w:tcPr>
          <w:p w:rsidR="00D22728" w:rsidRPr="00BC77CF" w:rsidRDefault="00D22728" w:rsidP="00D22728">
            <w:pPr>
              <w:keepNext/>
              <w:rPr>
                <w:rFonts w:ascii="Arial" w:hAnsi="Arial" w:cs="Arial"/>
                <w:szCs w:val="22"/>
              </w:rPr>
            </w:pPr>
            <w:r w:rsidRPr="00BC77CF">
              <w:rPr>
                <w:rFonts w:ascii="Arial" w:hAnsi="Arial" w:cs="Arial"/>
                <w:sz w:val="22"/>
                <w:szCs w:val="22"/>
              </w:rPr>
              <w:t xml:space="preserve">S/David E. </w:t>
            </w:r>
            <w:proofErr w:type="spellStart"/>
            <w:r w:rsidRPr="00BC77CF">
              <w:rPr>
                <w:rFonts w:ascii="Arial" w:hAnsi="Arial" w:cs="Arial"/>
                <w:sz w:val="22"/>
                <w:szCs w:val="22"/>
              </w:rPr>
              <w:t>Molnaa</w:t>
            </w:r>
            <w:proofErr w:type="spellEnd"/>
          </w:p>
        </w:tc>
        <w:tc>
          <w:tcPr>
            <w:tcW w:w="936" w:type="dxa"/>
            <w:shd w:val="clear" w:color="auto" w:fill="auto"/>
            <w:vAlign w:val="center"/>
          </w:tcPr>
          <w:p w:rsidR="00D22728" w:rsidRPr="00BC77CF" w:rsidRDefault="00D22728" w:rsidP="00D22728">
            <w:pPr>
              <w:keepNext/>
              <w:jc w:val="right"/>
              <w:rPr>
                <w:rFonts w:ascii="Arial" w:hAnsi="Arial" w:cs="Arial"/>
                <w:szCs w:val="22"/>
              </w:rPr>
            </w:pPr>
            <w:r w:rsidRPr="00BC77CF">
              <w:rPr>
                <w:rFonts w:ascii="Arial" w:hAnsi="Arial" w:cs="Arial"/>
                <w:sz w:val="22"/>
                <w:szCs w:val="22"/>
              </w:rPr>
              <w:t>Date</w:t>
            </w:r>
          </w:p>
        </w:tc>
        <w:tc>
          <w:tcPr>
            <w:tcW w:w="4320" w:type="dxa"/>
            <w:tcBorders>
              <w:bottom w:val="single" w:sz="4" w:space="0" w:color="auto"/>
            </w:tcBorders>
            <w:shd w:val="clear" w:color="auto" w:fill="auto"/>
            <w:vAlign w:val="center"/>
          </w:tcPr>
          <w:p w:rsidR="00D22728" w:rsidRPr="00BC77CF" w:rsidRDefault="00D22728" w:rsidP="00D22728">
            <w:pPr>
              <w:keepNext/>
              <w:rPr>
                <w:rFonts w:ascii="Arial" w:hAnsi="Arial" w:cs="Arial"/>
                <w:strike/>
                <w:szCs w:val="22"/>
              </w:rPr>
            </w:pPr>
            <w:r w:rsidRPr="00BC77CF">
              <w:rPr>
                <w:rFonts w:ascii="Arial" w:hAnsi="Arial" w:cs="Arial"/>
                <w:strike/>
                <w:sz w:val="22"/>
                <w:szCs w:val="22"/>
              </w:rPr>
              <w:t>12-21-2007</w:t>
            </w:r>
          </w:p>
        </w:tc>
      </w:tr>
      <w:tr w:rsidR="00D22728" w:rsidRPr="00BC77CF" w:rsidTr="00D22728">
        <w:trPr>
          <w:cantSplit/>
        </w:trPr>
        <w:tc>
          <w:tcPr>
            <w:tcW w:w="4320" w:type="dxa"/>
            <w:tcBorders>
              <w:top w:val="single" w:sz="4" w:space="0" w:color="auto"/>
            </w:tcBorders>
            <w:shd w:val="clear" w:color="auto" w:fill="auto"/>
            <w:vAlign w:val="center"/>
          </w:tcPr>
          <w:p w:rsidR="00D22728" w:rsidRPr="00BC77CF" w:rsidRDefault="00D22728" w:rsidP="00D22728">
            <w:pPr>
              <w:keepNext/>
              <w:rPr>
                <w:rFonts w:ascii="Arial" w:hAnsi="Arial" w:cs="Arial"/>
                <w:szCs w:val="22"/>
              </w:rPr>
            </w:pPr>
            <w:r w:rsidRPr="00BC77CF">
              <w:rPr>
                <w:rFonts w:ascii="Arial" w:hAnsi="Arial" w:cs="Arial"/>
                <w:sz w:val="22"/>
                <w:szCs w:val="22"/>
              </w:rPr>
              <w:t xml:space="preserve">David E. </w:t>
            </w:r>
            <w:proofErr w:type="spellStart"/>
            <w:r w:rsidRPr="00BC77CF">
              <w:rPr>
                <w:rFonts w:ascii="Arial" w:hAnsi="Arial" w:cs="Arial"/>
                <w:sz w:val="22"/>
                <w:szCs w:val="22"/>
              </w:rPr>
              <w:t>Molnaa</w:t>
            </w:r>
            <w:proofErr w:type="spellEnd"/>
            <w:r w:rsidRPr="00BC77CF">
              <w:rPr>
                <w:rFonts w:ascii="Arial" w:hAnsi="Arial" w:cs="Arial"/>
                <w:sz w:val="22"/>
                <w:szCs w:val="22"/>
              </w:rPr>
              <w:t>, President</w:t>
            </w:r>
          </w:p>
          <w:p w:rsidR="00D22728" w:rsidRPr="00BC77CF" w:rsidRDefault="00D22728" w:rsidP="00D22728">
            <w:pPr>
              <w:keepNext/>
              <w:rPr>
                <w:rFonts w:ascii="Arial" w:hAnsi="Arial" w:cs="Arial"/>
                <w:szCs w:val="22"/>
              </w:rPr>
            </w:pPr>
            <w:r w:rsidRPr="00BC77CF">
              <w:rPr>
                <w:rFonts w:ascii="Arial" w:hAnsi="Arial" w:cs="Arial"/>
                <w:sz w:val="22"/>
                <w:szCs w:val="22"/>
              </w:rPr>
              <w:t>Hanford Atomic Metal Trades Council</w:t>
            </w:r>
          </w:p>
          <w:p w:rsidR="00D22728" w:rsidRPr="00BC77CF" w:rsidRDefault="00D22728" w:rsidP="00D22728">
            <w:pPr>
              <w:keepNext/>
              <w:rPr>
                <w:rFonts w:ascii="Arial" w:hAnsi="Arial" w:cs="Arial"/>
                <w:szCs w:val="22"/>
              </w:rPr>
            </w:pPr>
          </w:p>
        </w:tc>
        <w:tc>
          <w:tcPr>
            <w:tcW w:w="936" w:type="dxa"/>
            <w:shd w:val="clear" w:color="auto" w:fill="auto"/>
            <w:vAlign w:val="center"/>
          </w:tcPr>
          <w:p w:rsidR="00D22728" w:rsidRPr="00BC77CF" w:rsidRDefault="00D22728" w:rsidP="00D22728">
            <w:pPr>
              <w:keepNext/>
              <w:rPr>
                <w:rFonts w:ascii="Arial" w:hAnsi="Arial" w:cs="Arial"/>
                <w:szCs w:val="22"/>
              </w:rPr>
            </w:pPr>
          </w:p>
        </w:tc>
        <w:tc>
          <w:tcPr>
            <w:tcW w:w="4320" w:type="dxa"/>
            <w:tcBorders>
              <w:top w:val="single" w:sz="4" w:space="0" w:color="auto"/>
            </w:tcBorders>
            <w:shd w:val="clear" w:color="auto" w:fill="auto"/>
            <w:vAlign w:val="center"/>
          </w:tcPr>
          <w:p w:rsidR="00D22728" w:rsidRPr="00BC77CF" w:rsidRDefault="00D22728" w:rsidP="00D22728">
            <w:pPr>
              <w:keepNext/>
              <w:rPr>
                <w:rFonts w:ascii="Arial" w:hAnsi="Arial" w:cs="Arial"/>
                <w:szCs w:val="22"/>
              </w:rPr>
            </w:pPr>
          </w:p>
        </w:tc>
      </w:tr>
    </w:tbl>
    <w:p w:rsidR="005E127D" w:rsidRDefault="005E127D" w:rsidP="00D22728">
      <w:pPr>
        <w:jc w:val="center"/>
        <w:outlineLvl w:val="0"/>
        <w:rPr>
          <w:rFonts w:ascii="Arial" w:hAnsi="Arial" w:cs="Arial"/>
          <w:b/>
          <w:sz w:val="22"/>
          <w:szCs w:val="22"/>
        </w:rPr>
      </w:pPr>
    </w:p>
    <w:p w:rsidR="005E127D" w:rsidRDefault="005E127D">
      <w:pPr>
        <w:spacing w:after="200" w:line="276" w:lineRule="auto"/>
        <w:rPr>
          <w:rFonts w:ascii="Arial" w:hAnsi="Arial" w:cs="Arial"/>
          <w:b/>
          <w:sz w:val="22"/>
          <w:szCs w:val="22"/>
        </w:rPr>
      </w:pPr>
      <w:r>
        <w:rPr>
          <w:rFonts w:ascii="Arial" w:hAnsi="Arial" w:cs="Arial"/>
          <w:b/>
          <w:sz w:val="22"/>
          <w:szCs w:val="22"/>
        </w:rPr>
        <w:br w:type="page"/>
      </w:r>
    </w:p>
    <w:p w:rsidR="00D22728" w:rsidRDefault="00D22728" w:rsidP="00D22728">
      <w:pPr>
        <w:jc w:val="center"/>
        <w:outlineLvl w:val="0"/>
        <w:rPr>
          <w:rFonts w:ascii="Arial" w:hAnsi="Arial" w:cs="Arial"/>
          <w:b/>
          <w:sz w:val="22"/>
          <w:szCs w:val="22"/>
        </w:rPr>
      </w:pPr>
    </w:p>
    <w:p w:rsidR="00D22728" w:rsidRPr="00BC77CF" w:rsidRDefault="00D22728" w:rsidP="00D22728">
      <w:pPr>
        <w:jc w:val="center"/>
        <w:outlineLvl w:val="0"/>
        <w:rPr>
          <w:rFonts w:ascii="Arial" w:hAnsi="Arial" w:cs="Arial"/>
          <w:b/>
          <w:sz w:val="22"/>
          <w:szCs w:val="22"/>
        </w:rPr>
      </w:pPr>
      <w:r w:rsidRPr="00BC77CF">
        <w:rPr>
          <w:rFonts w:ascii="Arial" w:hAnsi="Arial" w:cs="Arial"/>
          <w:b/>
          <w:sz w:val="22"/>
          <w:szCs w:val="22"/>
        </w:rPr>
        <w:t>ATTACHMENT D</w:t>
      </w:r>
    </w:p>
    <w:p w:rsidR="00D22728" w:rsidRPr="00BC77CF" w:rsidRDefault="00D22728" w:rsidP="00D22728">
      <w:pPr>
        <w:jc w:val="center"/>
        <w:outlineLvl w:val="0"/>
        <w:rPr>
          <w:rFonts w:ascii="Arial" w:hAnsi="Arial" w:cs="Arial"/>
          <w:b/>
          <w:sz w:val="22"/>
          <w:szCs w:val="22"/>
        </w:rPr>
      </w:pPr>
    </w:p>
    <w:p w:rsidR="00D22728" w:rsidRPr="00BC77CF" w:rsidRDefault="00D22728" w:rsidP="00D22728">
      <w:pPr>
        <w:jc w:val="center"/>
        <w:outlineLvl w:val="0"/>
        <w:rPr>
          <w:rFonts w:ascii="Arial" w:hAnsi="Arial" w:cs="Arial"/>
          <w:b/>
          <w:sz w:val="22"/>
          <w:szCs w:val="22"/>
          <w:u w:val="single"/>
        </w:rPr>
      </w:pPr>
      <w:r w:rsidRPr="00BC77CF">
        <w:rPr>
          <w:rFonts w:ascii="Arial" w:hAnsi="Arial" w:cs="Arial"/>
          <w:b/>
          <w:sz w:val="22"/>
          <w:szCs w:val="22"/>
          <w:u w:val="single"/>
        </w:rPr>
        <w:t>DEPARTMENT OF TRANSPORTATION - ALCOHOL TESTING PROGRAM</w:t>
      </w:r>
    </w:p>
    <w:p w:rsidR="00D22728" w:rsidRPr="00BC77CF" w:rsidRDefault="00D22728" w:rsidP="00D22728">
      <w:pPr>
        <w:jc w:val="center"/>
        <w:outlineLvl w:val="0"/>
        <w:rPr>
          <w:rFonts w:ascii="Arial" w:hAnsi="Arial" w:cs="Arial"/>
          <w:b/>
          <w:sz w:val="22"/>
          <w:szCs w:val="22"/>
        </w:rPr>
      </w:pPr>
      <w:r w:rsidRPr="00BC77CF">
        <w:rPr>
          <w:rFonts w:ascii="Arial" w:hAnsi="Arial" w:cs="Arial"/>
          <w:b/>
          <w:sz w:val="22"/>
          <w:szCs w:val="22"/>
          <w:u w:val="single"/>
        </w:rPr>
        <w:t>COMMERCIAL DRIVERS LICENSE</w:t>
      </w:r>
    </w:p>
    <w:p w:rsidR="00D22728" w:rsidRPr="00BC77CF" w:rsidRDefault="00D22728" w:rsidP="00D22728">
      <w:pPr>
        <w:jc w:val="center"/>
        <w:rPr>
          <w:rFonts w:ascii="Arial" w:hAnsi="Arial" w:cs="Arial"/>
          <w:b/>
          <w:sz w:val="22"/>
          <w:szCs w:val="22"/>
        </w:rPr>
      </w:pPr>
    </w:p>
    <w:p w:rsidR="00D22728" w:rsidRPr="00BC77CF" w:rsidRDefault="00D22728" w:rsidP="00D22728">
      <w:pPr>
        <w:jc w:val="center"/>
        <w:outlineLvl w:val="0"/>
        <w:rPr>
          <w:rFonts w:ascii="Arial" w:hAnsi="Arial" w:cs="Arial"/>
          <w:b/>
          <w:sz w:val="22"/>
          <w:szCs w:val="22"/>
        </w:rPr>
      </w:pPr>
      <w:r w:rsidRPr="00BC77CF">
        <w:rPr>
          <w:rFonts w:ascii="Arial" w:hAnsi="Arial" w:cs="Arial"/>
          <w:b/>
          <w:sz w:val="22"/>
          <w:szCs w:val="22"/>
        </w:rPr>
        <w:t>December 14, 1994 - Original</w:t>
      </w:r>
    </w:p>
    <w:p w:rsidR="00D22728" w:rsidRPr="00BC77CF" w:rsidRDefault="00D22728" w:rsidP="00D22728">
      <w:pPr>
        <w:jc w:val="center"/>
        <w:outlineLvl w:val="0"/>
        <w:rPr>
          <w:rFonts w:ascii="Arial" w:hAnsi="Arial" w:cs="Arial"/>
          <w:b/>
          <w:sz w:val="22"/>
          <w:szCs w:val="22"/>
        </w:rPr>
      </w:pPr>
      <w:r w:rsidRPr="00BC77CF">
        <w:rPr>
          <w:rFonts w:ascii="Arial" w:hAnsi="Arial" w:cs="Arial"/>
          <w:b/>
          <w:sz w:val="22"/>
          <w:szCs w:val="22"/>
        </w:rPr>
        <w:t>March 30, 2002 - Updated</w:t>
      </w:r>
    </w:p>
    <w:p w:rsidR="00D22728" w:rsidRPr="00BC77CF" w:rsidRDefault="00D22728" w:rsidP="00D22728">
      <w:pPr>
        <w:jc w:val="center"/>
        <w:rPr>
          <w:rFonts w:ascii="Arial" w:hAnsi="Arial" w:cs="Arial"/>
          <w:sz w:val="22"/>
          <w:szCs w:val="22"/>
        </w:rPr>
      </w:pPr>
      <w:r w:rsidRPr="00BC77CF">
        <w:rPr>
          <w:rFonts w:ascii="Arial" w:hAnsi="Arial" w:cs="Arial"/>
          <w:b/>
          <w:sz w:val="22"/>
          <w:szCs w:val="22"/>
        </w:rPr>
        <w:t>April 1, 2007 – Updated</w:t>
      </w:r>
    </w:p>
    <w:p w:rsidR="00D22728" w:rsidRPr="00BC77CF" w:rsidRDefault="00D22728" w:rsidP="00D22728">
      <w:pPr>
        <w:jc w:val="cente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 xml:space="preserve">This document represents the understandings and agreements between </w:t>
      </w:r>
      <w:r w:rsidRPr="00BC77CF">
        <w:rPr>
          <w:rFonts w:ascii="Arial" w:hAnsi="Arial" w:cs="Arial"/>
          <w:strike/>
          <w:sz w:val="22"/>
          <w:szCs w:val="22"/>
        </w:rPr>
        <w:t xml:space="preserve">CH2M </w:t>
      </w:r>
      <w:proofErr w:type="gramStart"/>
      <w:r w:rsidRPr="00BC77CF">
        <w:rPr>
          <w:rFonts w:ascii="Arial" w:hAnsi="Arial" w:cs="Arial"/>
          <w:strike/>
          <w:sz w:val="22"/>
          <w:szCs w:val="22"/>
        </w:rPr>
        <w:t>Hanford</w:t>
      </w:r>
      <w:r w:rsidRPr="00BC77CF">
        <w:rPr>
          <w:rFonts w:ascii="Arial" w:hAnsi="Arial" w:cs="Arial"/>
          <w:sz w:val="22"/>
          <w:szCs w:val="22"/>
        </w:rPr>
        <w:t xml:space="preserve">  </w:t>
      </w:r>
      <w:r w:rsidRPr="00BC77CF">
        <w:rPr>
          <w:rFonts w:ascii="Arial" w:hAnsi="Arial" w:cs="Arial"/>
          <w:b/>
          <w:sz w:val="22"/>
          <w:szCs w:val="22"/>
          <w:u w:val="single"/>
        </w:rPr>
        <w:t>WRPS</w:t>
      </w:r>
      <w:proofErr w:type="gramEnd"/>
      <w:r w:rsidRPr="00BC77CF">
        <w:rPr>
          <w:rFonts w:ascii="Arial" w:hAnsi="Arial" w:cs="Arial"/>
          <w:b/>
          <w:sz w:val="22"/>
          <w:szCs w:val="22"/>
          <w:u w:val="single"/>
        </w:rPr>
        <w:t xml:space="preserve"> </w:t>
      </w:r>
      <w:r w:rsidRPr="00BC77CF">
        <w:rPr>
          <w:rFonts w:ascii="Arial" w:hAnsi="Arial" w:cs="Arial"/>
          <w:sz w:val="22"/>
          <w:szCs w:val="22"/>
        </w:rPr>
        <w:t>and the Hanford Atomic Metal Trades Council (HAMTC) regarding the subject of random alcohol testing under the Federal Department of Transportation regulations.  It is the intent of this document to comply with the Federal requirements regarding alcohol testing.  Included as part of these rules are the Final Rules published in the Federal Register dated February 14, 1994, titled “Limitation on Alcohol use by Transportation Workers,” 49 CFR Parts 382 “Controlled Substances and Alcohol Testing.”</w:t>
      </w:r>
    </w:p>
    <w:p w:rsidR="00D22728" w:rsidRPr="00BC77CF" w:rsidRDefault="00D22728" w:rsidP="00D22728">
      <w:pPr>
        <w:rPr>
          <w:rFonts w:ascii="Arial" w:hAnsi="Arial" w:cs="Arial"/>
          <w:sz w:val="22"/>
          <w:szCs w:val="22"/>
        </w:rPr>
      </w:pPr>
    </w:p>
    <w:p w:rsidR="00D22728" w:rsidRPr="00BC77CF" w:rsidRDefault="00D22728" w:rsidP="00D22728">
      <w:pPr>
        <w:rPr>
          <w:rFonts w:ascii="Arial" w:hAnsi="Arial" w:cs="Arial"/>
          <w:sz w:val="22"/>
          <w:szCs w:val="22"/>
        </w:rPr>
      </w:pPr>
      <w:r w:rsidRPr="00BC77CF">
        <w:rPr>
          <w:rFonts w:ascii="Arial" w:hAnsi="Arial" w:cs="Arial"/>
          <w:sz w:val="22"/>
          <w:szCs w:val="22"/>
        </w:rPr>
        <w:t>The parties agree that alcohol is not an illegal substance, that addiction to alcohol has universal recognition as an illness and that education is the first line of defense against the abuse of alcohol.</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1.</w:t>
      </w:r>
      <w:r w:rsidRPr="00BC77CF">
        <w:rPr>
          <w:rFonts w:ascii="Arial" w:hAnsi="Arial" w:cs="Arial"/>
          <w:sz w:val="22"/>
          <w:szCs w:val="22"/>
        </w:rPr>
        <w:tab/>
        <w:t>Applicability</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All employees who are required to possess a Commercial Driver’s License (CDL) are subject to alcohol testing requirements as outlined in the federal regulations.</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2.</w:t>
      </w:r>
      <w:r w:rsidRPr="00BC77CF">
        <w:rPr>
          <w:rFonts w:ascii="Arial" w:hAnsi="Arial" w:cs="Arial"/>
          <w:sz w:val="22"/>
          <w:szCs w:val="22"/>
        </w:rPr>
        <w:tab/>
        <w:t>Alcohol Testing Protocol</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Participation in a random alcohol testing program is based on the premise that the testing process meets the appropriate professional standards to ensure the accurate testing and reporting of test results.  Accordingly, the federal regulations for procedures for Transportation Workplace Drug and Alcohol Testing Programs (49 CFR Part 40) shall be followed.</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These regulations deal with the analytical testing procedures, approved testing equipment, threshold levels, privacy provisions, and the confirmation positive tests.</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3.</w:t>
      </w:r>
      <w:r w:rsidRPr="00BC77CF">
        <w:rPr>
          <w:rFonts w:ascii="Arial" w:hAnsi="Arial" w:cs="Arial"/>
          <w:sz w:val="22"/>
          <w:szCs w:val="22"/>
        </w:rPr>
        <w:tab/>
        <w:t>Random Selection Process</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The process of identifying employees who, by bring required to possess a CDL, must participate in the alcohol testing program shall be selected on a random basis which is computer generated.  Should a randomly selected employee have previously excused absence during the time they would be required to provide a sample, there shall be no testing of that employee for that particular occasion.</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4.</w:t>
      </w:r>
      <w:r w:rsidRPr="00BC77CF">
        <w:rPr>
          <w:rFonts w:ascii="Arial" w:hAnsi="Arial" w:cs="Arial"/>
          <w:sz w:val="22"/>
          <w:szCs w:val="22"/>
        </w:rPr>
        <w:tab/>
        <w:t>Random Alcohol Test, First Time Positive Test</w:t>
      </w:r>
    </w:p>
    <w:p w:rsidR="00D22728" w:rsidRPr="00BC77CF" w:rsidRDefault="00D22728" w:rsidP="00D22728">
      <w:pPr>
        <w:rPr>
          <w:rFonts w:ascii="Arial" w:hAnsi="Arial" w:cs="Arial"/>
          <w:sz w:val="22"/>
          <w:szCs w:val="22"/>
        </w:rPr>
      </w:pPr>
    </w:p>
    <w:p w:rsidR="00D22728" w:rsidRPr="00BC77CF" w:rsidRDefault="00D22728" w:rsidP="00D22728">
      <w:pPr>
        <w:ind w:left="1440" w:hanging="720"/>
        <w:rPr>
          <w:rFonts w:ascii="Arial" w:hAnsi="Arial" w:cs="Arial"/>
          <w:sz w:val="22"/>
          <w:szCs w:val="22"/>
        </w:rPr>
      </w:pPr>
      <w:r w:rsidRPr="00BC77CF">
        <w:rPr>
          <w:rFonts w:ascii="Arial" w:hAnsi="Arial" w:cs="Arial"/>
          <w:sz w:val="22"/>
          <w:szCs w:val="22"/>
        </w:rPr>
        <w:t>A.</w:t>
      </w:r>
      <w:r w:rsidRPr="00BC77CF">
        <w:rPr>
          <w:rFonts w:ascii="Arial" w:hAnsi="Arial" w:cs="Arial"/>
          <w:sz w:val="22"/>
          <w:szCs w:val="22"/>
        </w:rPr>
        <w:tab/>
        <w:t xml:space="preserve">An employee required </w:t>
      </w:r>
      <w:proofErr w:type="gramStart"/>
      <w:r w:rsidRPr="00BC77CF">
        <w:rPr>
          <w:rFonts w:ascii="Arial" w:hAnsi="Arial" w:cs="Arial"/>
          <w:sz w:val="22"/>
          <w:szCs w:val="22"/>
        </w:rPr>
        <w:t>to possess</w:t>
      </w:r>
      <w:proofErr w:type="gramEnd"/>
      <w:r w:rsidRPr="00BC77CF">
        <w:rPr>
          <w:rFonts w:ascii="Arial" w:hAnsi="Arial" w:cs="Arial"/>
          <w:sz w:val="22"/>
          <w:szCs w:val="22"/>
        </w:rPr>
        <w:t xml:space="preserve"> a CDL who is selected for a random alcohol test and tests at a level at .02 or greater blood alcohol concentration is </w:t>
      </w:r>
      <w:r w:rsidRPr="00BC77CF">
        <w:rPr>
          <w:rFonts w:ascii="Arial" w:hAnsi="Arial" w:cs="Arial"/>
          <w:sz w:val="22"/>
          <w:szCs w:val="22"/>
        </w:rPr>
        <w:lastRenderedPageBreak/>
        <w:t>considered to have tested “positive” for alcohol and shall be immediately removed from work for a period of twenty-four (24) hours.</w:t>
      </w:r>
    </w:p>
    <w:p w:rsidR="00D22728" w:rsidRPr="00BC77CF" w:rsidRDefault="00D22728" w:rsidP="00D22728">
      <w:pPr>
        <w:ind w:left="720"/>
        <w:rPr>
          <w:rFonts w:ascii="Arial" w:hAnsi="Arial" w:cs="Arial"/>
          <w:sz w:val="22"/>
          <w:szCs w:val="22"/>
        </w:rPr>
      </w:pPr>
    </w:p>
    <w:p w:rsidR="00D22728" w:rsidRPr="00BC77CF" w:rsidRDefault="00D22728" w:rsidP="00D22728">
      <w:pPr>
        <w:ind w:left="1440"/>
        <w:rPr>
          <w:rFonts w:ascii="Arial" w:hAnsi="Arial" w:cs="Arial"/>
          <w:sz w:val="22"/>
          <w:szCs w:val="22"/>
        </w:rPr>
      </w:pPr>
      <w:r w:rsidRPr="00BC77CF">
        <w:rPr>
          <w:rFonts w:ascii="Arial" w:hAnsi="Arial" w:cs="Arial"/>
          <w:sz w:val="22"/>
          <w:szCs w:val="22"/>
        </w:rPr>
        <w:t>An employee required to possess a CDL shall not have been considered to have provided a “positive” sample, until a second test as provided in the regulations, has confirmed a blood alcohol percentage at the statutory level.</w:t>
      </w:r>
    </w:p>
    <w:p w:rsidR="00D22728" w:rsidRPr="00BC77CF" w:rsidRDefault="00D22728" w:rsidP="00D22728">
      <w:pPr>
        <w:ind w:left="720"/>
        <w:rPr>
          <w:rFonts w:ascii="Arial" w:hAnsi="Arial" w:cs="Arial"/>
          <w:sz w:val="22"/>
          <w:szCs w:val="22"/>
        </w:rPr>
      </w:pPr>
    </w:p>
    <w:p w:rsidR="00D22728" w:rsidRPr="00BC77CF" w:rsidRDefault="00D22728" w:rsidP="00D22728">
      <w:pPr>
        <w:ind w:left="1440" w:hanging="720"/>
        <w:rPr>
          <w:rFonts w:ascii="Arial" w:hAnsi="Arial" w:cs="Arial"/>
          <w:sz w:val="22"/>
          <w:szCs w:val="22"/>
        </w:rPr>
      </w:pPr>
      <w:r w:rsidRPr="00BC77CF">
        <w:rPr>
          <w:rFonts w:ascii="Arial" w:hAnsi="Arial" w:cs="Arial"/>
          <w:sz w:val="22"/>
          <w:szCs w:val="22"/>
        </w:rPr>
        <w:t>B.</w:t>
      </w:r>
      <w:r w:rsidRPr="00BC77CF">
        <w:rPr>
          <w:rFonts w:ascii="Arial" w:hAnsi="Arial" w:cs="Arial"/>
          <w:sz w:val="22"/>
          <w:szCs w:val="22"/>
        </w:rPr>
        <w:tab/>
        <w:t xml:space="preserve">An employee who is required to possess a </w:t>
      </w:r>
      <w:proofErr w:type="gramStart"/>
      <w:r w:rsidRPr="00BC77CF">
        <w:rPr>
          <w:rFonts w:ascii="Arial" w:hAnsi="Arial" w:cs="Arial"/>
          <w:sz w:val="22"/>
          <w:szCs w:val="22"/>
        </w:rPr>
        <w:t>CDL,</w:t>
      </w:r>
      <w:proofErr w:type="gramEnd"/>
      <w:r w:rsidRPr="00BC77CF">
        <w:rPr>
          <w:rFonts w:ascii="Arial" w:hAnsi="Arial" w:cs="Arial"/>
          <w:sz w:val="22"/>
          <w:szCs w:val="22"/>
        </w:rPr>
        <w:t xml:space="preserve"> is selected to provide a random alcohol test and tests at a level of .04 or greater blood alcohol concentration level shall be evaluated by Site Occupational Medical Contractor (SOMC) for a determination as to whether further treatment/assistance is appropriate.</w:t>
      </w:r>
    </w:p>
    <w:p w:rsidR="00D22728" w:rsidRPr="00BC77CF" w:rsidRDefault="00D22728" w:rsidP="00D22728">
      <w:pPr>
        <w:ind w:left="720"/>
        <w:rPr>
          <w:rFonts w:ascii="Arial" w:hAnsi="Arial" w:cs="Arial"/>
          <w:sz w:val="22"/>
          <w:szCs w:val="22"/>
        </w:rPr>
      </w:pPr>
    </w:p>
    <w:p w:rsidR="00D22728" w:rsidRPr="00BC77CF" w:rsidRDefault="00D22728" w:rsidP="00D22728">
      <w:pPr>
        <w:ind w:left="1440"/>
        <w:rPr>
          <w:rFonts w:ascii="Arial" w:hAnsi="Arial" w:cs="Arial"/>
          <w:sz w:val="22"/>
          <w:szCs w:val="22"/>
        </w:rPr>
      </w:pPr>
      <w:r w:rsidRPr="00BC77CF">
        <w:rPr>
          <w:rFonts w:ascii="Arial" w:hAnsi="Arial" w:cs="Arial"/>
          <w:sz w:val="22"/>
          <w:szCs w:val="22"/>
        </w:rPr>
        <w:t>If follow up treatment is required, it shall be at the direction of Site Occupational Medical Contractor.  An employee must successfully participate in a follow up care and monitoring program under the direction of medical personnel at HEHF.</w:t>
      </w:r>
    </w:p>
    <w:p w:rsidR="00D22728" w:rsidRPr="00BC77CF" w:rsidRDefault="00D22728" w:rsidP="00D22728">
      <w:pPr>
        <w:rPr>
          <w:rFonts w:ascii="Arial" w:hAnsi="Arial" w:cs="Arial"/>
          <w:sz w:val="22"/>
          <w:szCs w:val="22"/>
        </w:rPr>
      </w:pPr>
    </w:p>
    <w:p w:rsidR="00D22728" w:rsidRPr="00BC77CF" w:rsidRDefault="00D22728" w:rsidP="00D22728">
      <w:pPr>
        <w:ind w:left="1440" w:hanging="720"/>
        <w:rPr>
          <w:rFonts w:ascii="Arial" w:hAnsi="Arial" w:cs="Arial"/>
          <w:sz w:val="22"/>
          <w:szCs w:val="22"/>
        </w:rPr>
      </w:pPr>
      <w:r w:rsidRPr="00BC77CF">
        <w:rPr>
          <w:rFonts w:ascii="Arial" w:hAnsi="Arial" w:cs="Arial"/>
          <w:sz w:val="22"/>
          <w:szCs w:val="22"/>
        </w:rPr>
        <w:t>C.</w:t>
      </w:r>
      <w:r w:rsidRPr="00BC77CF">
        <w:rPr>
          <w:rFonts w:ascii="Arial" w:hAnsi="Arial" w:cs="Arial"/>
          <w:sz w:val="22"/>
          <w:szCs w:val="22"/>
        </w:rPr>
        <w:tab/>
        <w:t>An employee who is required to possess a CDL must be medically cleared to return to work by SOMC if they have tested at an alcohol concentration level of .04 or higher.</w:t>
      </w:r>
    </w:p>
    <w:p w:rsidR="00D22728" w:rsidRPr="00BC77CF" w:rsidRDefault="00D22728" w:rsidP="00D22728">
      <w:pPr>
        <w:ind w:left="720"/>
        <w:rPr>
          <w:rFonts w:ascii="Arial" w:hAnsi="Arial" w:cs="Arial"/>
          <w:sz w:val="22"/>
          <w:szCs w:val="22"/>
        </w:rPr>
      </w:pPr>
    </w:p>
    <w:p w:rsidR="00D22728" w:rsidRPr="00BC77CF" w:rsidRDefault="00D22728" w:rsidP="00D22728">
      <w:pPr>
        <w:ind w:left="1440" w:hanging="720"/>
        <w:rPr>
          <w:rFonts w:ascii="Arial" w:hAnsi="Arial" w:cs="Arial"/>
          <w:sz w:val="22"/>
          <w:szCs w:val="22"/>
        </w:rPr>
      </w:pPr>
      <w:r w:rsidRPr="00BC77CF">
        <w:rPr>
          <w:rFonts w:ascii="Arial" w:hAnsi="Arial" w:cs="Arial"/>
          <w:sz w:val="22"/>
          <w:szCs w:val="22"/>
        </w:rPr>
        <w:t>D.</w:t>
      </w:r>
      <w:r w:rsidRPr="00BC77CF">
        <w:rPr>
          <w:rFonts w:ascii="Arial" w:hAnsi="Arial" w:cs="Arial"/>
          <w:sz w:val="22"/>
          <w:szCs w:val="22"/>
        </w:rPr>
        <w:tab/>
        <w:t>An employee required to possess a CDL and who tests at a blood alcohol concentration level of .04 or greater must, in addition to being evaluated and medically cleared by SOMC to return to work, be retested and have a blood alcohol concentration below .02.</w:t>
      </w:r>
    </w:p>
    <w:p w:rsidR="00D22728" w:rsidRPr="00BC77CF" w:rsidRDefault="00D22728" w:rsidP="00D22728">
      <w:pPr>
        <w:ind w:left="720"/>
        <w:rPr>
          <w:rFonts w:ascii="Arial" w:hAnsi="Arial" w:cs="Arial"/>
          <w:sz w:val="22"/>
          <w:szCs w:val="22"/>
        </w:rPr>
      </w:pPr>
    </w:p>
    <w:p w:rsidR="00D22728" w:rsidRPr="00BC77CF" w:rsidRDefault="00D22728" w:rsidP="00D22728">
      <w:pPr>
        <w:ind w:left="1440" w:hanging="720"/>
        <w:rPr>
          <w:rFonts w:ascii="Arial" w:hAnsi="Arial" w:cs="Arial"/>
          <w:sz w:val="22"/>
          <w:szCs w:val="22"/>
        </w:rPr>
      </w:pPr>
      <w:r w:rsidRPr="00BC77CF">
        <w:rPr>
          <w:rFonts w:ascii="Arial" w:hAnsi="Arial" w:cs="Arial"/>
          <w:sz w:val="22"/>
          <w:szCs w:val="22"/>
        </w:rPr>
        <w:t>E.</w:t>
      </w:r>
      <w:r w:rsidRPr="00BC77CF">
        <w:rPr>
          <w:rFonts w:ascii="Arial" w:hAnsi="Arial" w:cs="Arial"/>
          <w:sz w:val="22"/>
          <w:szCs w:val="22"/>
        </w:rPr>
        <w:tab/>
        <w:t xml:space="preserve">An employee required to possess a CDL and who has tested “positive” for alcohol (.02 or greater blood alcohol concentration) shall be eligible for rehabilitative assistance.  Payment of such rehabilitative assistance shall be in accordance with the </w:t>
      </w:r>
      <w:r w:rsidRPr="00BC77CF">
        <w:rPr>
          <w:rFonts w:ascii="Arial" w:hAnsi="Arial" w:cs="Arial"/>
          <w:strike/>
          <w:sz w:val="22"/>
          <w:szCs w:val="22"/>
        </w:rPr>
        <w:t xml:space="preserve">CH2M </w:t>
      </w:r>
      <w:proofErr w:type="gramStart"/>
      <w:r w:rsidRPr="00BC77CF">
        <w:rPr>
          <w:rFonts w:ascii="Arial" w:hAnsi="Arial" w:cs="Arial"/>
          <w:strike/>
          <w:sz w:val="22"/>
          <w:szCs w:val="22"/>
        </w:rPr>
        <w:t>Hanford</w:t>
      </w:r>
      <w:r w:rsidRPr="00BC77CF">
        <w:rPr>
          <w:rFonts w:ascii="Arial" w:hAnsi="Arial" w:cs="Arial"/>
          <w:sz w:val="22"/>
          <w:szCs w:val="22"/>
        </w:rPr>
        <w:t xml:space="preserve">  </w:t>
      </w:r>
      <w:r w:rsidRPr="00BC77CF">
        <w:rPr>
          <w:rFonts w:ascii="Arial" w:hAnsi="Arial" w:cs="Arial"/>
          <w:b/>
          <w:sz w:val="22"/>
          <w:szCs w:val="22"/>
          <w:u w:val="single"/>
        </w:rPr>
        <w:t>WRPS</w:t>
      </w:r>
      <w:proofErr w:type="gramEnd"/>
      <w:r w:rsidRPr="00BC77CF">
        <w:rPr>
          <w:rFonts w:ascii="Arial" w:hAnsi="Arial" w:cs="Arial"/>
          <w:b/>
          <w:sz w:val="22"/>
          <w:szCs w:val="22"/>
          <w:u w:val="single"/>
        </w:rPr>
        <w:t xml:space="preserve"> </w:t>
      </w:r>
      <w:r w:rsidRPr="00BC77CF">
        <w:rPr>
          <w:rFonts w:ascii="Arial" w:hAnsi="Arial" w:cs="Arial"/>
          <w:sz w:val="22"/>
          <w:szCs w:val="22"/>
        </w:rPr>
        <w:t xml:space="preserve">benefit plans relative to substance abuse treatment.  Additionally, an employee shall be eligible for salary continuance and short term disability consistent with the </w:t>
      </w:r>
      <w:r w:rsidRPr="00BC77CF">
        <w:rPr>
          <w:rFonts w:ascii="Arial" w:hAnsi="Arial" w:cs="Arial"/>
          <w:b/>
          <w:sz w:val="22"/>
          <w:szCs w:val="22"/>
          <w:u w:val="single"/>
        </w:rPr>
        <w:t xml:space="preserve">WRPS </w:t>
      </w:r>
      <w:r w:rsidRPr="00BC77CF">
        <w:rPr>
          <w:rFonts w:ascii="Arial" w:hAnsi="Arial" w:cs="Arial"/>
          <w:i/>
          <w:sz w:val="22"/>
          <w:szCs w:val="22"/>
        </w:rPr>
        <w:t>/</w:t>
      </w:r>
      <w:r w:rsidRPr="00BC77CF">
        <w:rPr>
          <w:rFonts w:ascii="Arial" w:hAnsi="Arial" w:cs="Arial"/>
          <w:sz w:val="22"/>
          <w:szCs w:val="22"/>
        </w:rPr>
        <w:t>HAMTC Collective Bargaining Agreement.</w:t>
      </w:r>
    </w:p>
    <w:p w:rsidR="00D22728" w:rsidRPr="00BC77CF" w:rsidRDefault="00D22728" w:rsidP="00D22728">
      <w:pPr>
        <w:ind w:left="720"/>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5.</w:t>
      </w:r>
      <w:r w:rsidRPr="00BC77CF">
        <w:rPr>
          <w:rFonts w:ascii="Arial" w:hAnsi="Arial" w:cs="Arial"/>
          <w:sz w:val="22"/>
          <w:szCs w:val="22"/>
        </w:rPr>
        <w:tab/>
        <w:t>Employee Notification to Report</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Employees who are required to possess a CDL will be notified in writing (e.g. DSI) by a member of management to report to the appropriate testing site to provide a sample.  An employee who is given firm notice to report and fails to report or refuses to report will be subject to disciplinary action up to and including discharge.</w:t>
      </w:r>
    </w:p>
    <w:p w:rsidR="00D22728" w:rsidRPr="00BC77CF" w:rsidRDefault="00D22728" w:rsidP="00D22728">
      <w:pPr>
        <w:ind w:left="720"/>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Employees who are required to possess a CDL and are formally notified to report to the testing location are expected to report promptly.  Transportation to the collection site shall be available through the Company.</w:t>
      </w:r>
    </w:p>
    <w:p w:rsidR="00D22728" w:rsidRPr="00BC77CF" w:rsidRDefault="00D22728" w:rsidP="00D22728">
      <w:pPr>
        <w:ind w:left="720"/>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Under the provisions of the random alcohol testing program, when an employee has been given firm notice to report to provide an alcohol screen, he or she shall not be able to self-refer until they have provided an initial and confirmed alcohol sample as part of the random program.  An employee is not able to self-refer as a way to avoid providing a sample under this program.</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6.</w:t>
      </w:r>
      <w:r w:rsidRPr="00BC77CF">
        <w:rPr>
          <w:rFonts w:ascii="Arial" w:hAnsi="Arial" w:cs="Arial"/>
          <w:sz w:val="22"/>
          <w:szCs w:val="22"/>
        </w:rPr>
        <w:tab/>
        <w:t>Consistency of Treatment</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All employees who are required under the DOT regulations to possess a CDL shall be subject to the same regulations; the same rehabilitative opportunities and the same consequences.</w:t>
      </w:r>
    </w:p>
    <w:p w:rsidR="00D22728" w:rsidRPr="00BC77CF" w:rsidRDefault="00D22728" w:rsidP="00D22728">
      <w:pPr>
        <w:ind w:left="720"/>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7.</w:t>
      </w:r>
      <w:r w:rsidRPr="00BC77CF">
        <w:rPr>
          <w:rFonts w:ascii="Arial" w:hAnsi="Arial" w:cs="Arial"/>
          <w:sz w:val="22"/>
          <w:szCs w:val="22"/>
        </w:rPr>
        <w:tab/>
        <w:t>Rate of Pay - Rehabilitation</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 xml:space="preserve">An employee required </w:t>
      </w:r>
      <w:proofErr w:type="gramStart"/>
      <w:r w:rsidRPr="00BC77CF">
        <w:rPr>
          <w:rFonts w:ascii="Arial" w:hAnsi="Arial" w:cs="Arial"/>
          <w:sz w:val="22"/>
          <w:szCs w:val="22"/>
        </w:rPr>
        <w:t>to possess</w:t>
      </w:r>
      <w:proofErr w:type="gramEnd"/>
      <w:r w:rsidRPr="00BC77CF">
        <w:rPr>
          <w:rFonts w:ascii="Arial" w:hAnsi="Arial" w:cs="Arial"/>
          <w:sz w:val="22"/>
          <w:szCs w:val="22"/>
        </w:rPr>
        <w:t xml:space="preserve"> a CDL and who has tested “positive” for alcohol with an alcohol concentration level of .02 or greater and receives rehabilitation treatment will remain at their current progression schedule for outpatient treatment.  For employees who are placed in an inpatient treatment program will have their wage rate maintained during such inpatient program.  Rehabilitation is defined as the inpatient or outpatient program.  Rehabilitation does not include the monitoring and follow-up care provided by SOMC or any voluntary rehabilitative opportunities such as Alcoholics Anonymous or group support efforts.</w:t>
      </w:r>
    </w:p>
    <w:p w:rsidR="00D22728" w:rsidRPr="00BC77CF" w:rsidRDefault="00D22728" w:rsidP="00D22728">
      <w:pPr>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8.</w:t>
      </w:r>
      <w:r w:rsidRPr="00BC77CF">
        <w:rPr>
          <w:rFonts w:ascii="Arial" w:hAnsi="Arial" w:cs="Arial"/>
          <w:sz w:val="22"/>
          <w:szCs w:val="22"/>
        </w:rPr>
        <w:tab/>
        <w:t>Collective Bargaining Agreement</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 xml:space="preserve">Although </w:t>
      </w:r>
      <w:r w:rsidRPr="00BC77CF">
        <w:rPr>
          <w:rFonts w:ascii="Arial" w:hAnsi="Arial" w:cs="Arial"/>
          <w:strike/>
          <w:sz w:val="22"/>
          <w:szCs w:val="22"/>
        </w:rPr>
        <w:t>CH2M Hanford</w:t>
      </w:r>
      <w:r w:rsidRPr="00BC77CF">
        <w:rPr>
          <w:rFonts w:ascii="Arial" w:hAnsi="Arial" w:cs="Arial"/>
          <w:sz w:val="22"/>
          <w:szCs w:val="22"/>
        </w:rPr>
        <w:t xml:space="preserve">  </w:t>
      </w:r>
      <w:r w:rsidRPr="00BC77CF">
        <w:rPr>
          <w:rFonts w:ascii="Arial" w:hAnsi="Arial" w:cs="Arial"/>
          <w:b/>
          <w:sz w:val="22"/>
          <w:szCs w:val="22"/>
          <w:u w:val="single"/>
        </w:rPr>
        <w:t xml:space="preserve">WRPS </w:t>
      </w:r>
      <w:r w:rsidRPr="00BC77CF">
        <w:rPr>
          <w:rFonts w:ascii="Arial" w:hAnsi="Arial" w:cs="Arial"/>
          <w:sz w:val="22"/>
          <w:szCs w:val="22"/>
        </w:rPr>
        <w:t>and HAMTC have reached agreement on an alcohol-testing program under the DOT requirements and regulations, such agreement does not preclude HAMTC, in representing its members, from filing a grievance under Article XVII of the Collective Bargaining Agreement.</w:t>
      </w:r>
    </w:p>
    <w:p w:rsidR="00D22728" w:rsidRPr="00BC77CF" w:rsidRDefault="00D22728" w:rsidP="00D22728">
      <w:pPr>
        <w:ind w:left="720"/>
        <w:rPr>
          <w:rFonts w:ascii="Arial" w:hAnsi="Arial" w:cs="Arial"/>
          <w:sz w:val="22"/>
          <w:szCs w:val="22"/>
        </w:rPr>
      </w:pPr>
    </w:p>
    <w:p w:rsidR="00D22728" w:rsidRPr="00BC77CF" w:rsidRDefault="00D22728" w:rsidP="00D22728">
      <w:pPr>
        <w:outlineLvl w:val="0"/>
        <w:rPr>
          <w:rFonts w:ascii="Arial" w:hAnsi="Arial" w:cs="Arial"/>
          <w:sz w:val="22"/>
          <w:szCs w:val="22"/>
        </w:rPr>
      </w:pPr>
      <w:r w:rsidRPr="00BC77CF">
        <w:rPr>
          <w:rFonts w:ascii="Arial" w:hAnsi="Arial" w:cs="Arial"/>
          <w:sz w:val="22"/>
          <w:szCs w:val="22"/>
        </w:rPr>
        <w:t>9.</w:t>
      </w:r>
      <w:r w:rsidRPr="00BC77CF">
        <w:rPr>
          <w:rFonts w:ascii="Arial" w:hAnsi="Arial" w:cs="Arial"/>
          <w:sz w:val="22"/>
          <w:szCs w:val="22"/>
        </w:rPr>
        <w:tab/>
        <w:t>Review</w:t>
      </w:r>
    </w:p>
    <w:p w:rsidR="00D22728" w:rsidRPr="00BC77CF" w:rsidRDefault="00D22728" w:rsidP="00D22728">
      <w:pPr>
        <w:rPr>
          <w:rFonts w:ascii="Arial" w:hAnsi="Arial" w:cs="Arial"/>
          <w:sz w:val="22"/>
          <w:szCs w:val="22"/>
        </w:rPr>
      </w:pPr>
    </w:p>
    <w:p w:rsidR="00D22728" w:rsidRPr="00BC77CF" w:rsidRDefault="00D22728" w:rsidP="00D22728">
      <w:pPr>
        <w:ind w:left="720"/>
        <w:rPr>
          <w:rFonts w:ascii="Arial" w:hAnsi="Arial" w:cs="Arial"/>
          <w:sz w:val="22"/>
          <w:szCs w:val="22"/>
        </w:rPr>
      </w:pPr>
      <w:r w:rsidRPr="00BC77CF">
        <w:rPr>
          <w:rFonts w:ascii="Arial" w:hAnsi="Arial" w:cs="Arial"/>
          <w:sz w:val="22"/>
          <w:szCs w:val="22"/>
        </w:rPr>
        <w:t>One year from the commencement of alcohol testing, both parties agree to review this Agreement and make adjustments that are mutually agreeable.</w:t>
      </w:r>
    </w:p>
    <w:p w:rsidR="00D22728" w:rsidRPr="00BC77CF" w:rsidRDefault="00D22728" w:rsidP="00D22728">
      <w:pPr>
        <w:keepNext/>
        <w:rPr>
          <w:rFonts w:ascii="Arial" w:hAnsi="Arial" w:cs="Arial"/>
          <w:sz w:val="22"/>
          <w:szCs w:val="22"/>
        </w:rPr>
      </w:pPr>
    </w:p>
    <w:tbl>
      <w:tblPr>
        <w:tblW w:w="0" w:type="auto"/>
        <w:tblLook w:val="01E0"/>
      </w:tblPr>
      <w:tblGrid>
        <w:gridCol w:w="4320"/>
        <w:gridCol w:w="936"/>
        <w:gridCol w:w="4320"/>
      </w:tblGrid>
      <w:tr w:rsidR="00D22728" w:rsidRPr="00BC77CF" w:rsidTr="00D22728">
        <w:trPr>
          <w:cantSplit/>
          <w:trHeight w:val="504"/>
        </w:trPr>
        <w:tc>
          <w:tcPr>
            <w:tcW w:w="4320" w:type="dxa"/>
            <w:tcBorders>
              <w:bottom w:val="single" w:sz="4" w:space="0" w:color="auto"/>
            </w:tcBorders>
            <w:shd w:val="clear" w:color="auto" w:fill="auto"/>
            <w:vAlign w:val="center"/>
          </w:tcPr>
          <w:p w:rsidR="00D22728" w:rsidRPr="00BC77CF" w:rsidRDefault="00D22728" w:rsidP="00D22728">
            <w:pPr>
              <w:keepNext/>
              <w:rPr>
                <w:rFonts w:ascii="Arial" w:hAnsi="Arial" w:cs="Arial"/>
                <w:strike/>
                <w:szCs w:val="22"/>
              </w:rPr>
            </w:pPr>
            <w:r w:rsidRPr="00BC77CF">
              <w:rPr>
                <w:rFonts w:ascii="Arial" w:hAnsi="Arial" w:cs="Arial"/>
                <w:strike/>
                <w:sz w:val="22"/>
                <w:szCs w:val="22"/>
              </w:rPr>
              <w:t>S/William B. Engel</w:t>
            </w:r>
          </w:p>
        </w:tc>
        <w:tc>
          <w:tcPr>
            <w:tcW w:w="936" w:type="dxa"/>
            <w:shd w:val="clear" w:color="auto" w:fill="auto"/>
            <w:vAlign w:val="center"/>
          </w:tcPr>
          <w:p w:rsidR="00D22728" w:rsidRPr="00BC77CF" w:rsidRDefault="00D22728" w:rsidP="00D22728">
            <w:pPr>
              <w:keepNext/>
              <w:jc w:val="right"/>
              <w:rPr>
                <w:rFonts w:ascii="Arial" w:hAnsi="Arial" w:cs="Arial"/>
                <w:szCs w:val="22"/>
              </w:rPr>
            </w:pPr>
          </w:p>
        </w:tc>
        <w:tc>
          <w:tcPr>
            <w:tcW w:w="4320" w:type="dxa"/>
            <w:tcBorders>
              <w:bottom w:val="single" w:sz="4" w:space="0" w:color="auto"/>
            </w:tcBorders>
            <w:shd w:val="clear" w:color="auto" w:fill="auto"/>
            <w:vAlign w:val="center"/>
          </w:tcPr>
          <w:p w:rsidR="00D22728" w:rsidRPr="00BC77CF" w:rsidRDefault="00D22728" w:rsidP="00D22728">
            <w:pPr>
              <w:keepNext/>
              <w:rPr>
                <w:rFonts w:ascii="Arial" w:hAnsi="Arial" w:cs="Arial"/>
                <w:szCs w:val="22"/>
              </w:rPr>
            </w:pPr>
            <w:r w:rsidRPr="00BC77CF">
              <w:rPr>
                <w:rFonts w:ascii="Arial" w:hAnsi="Arial" w:cs="Arial"/>
                <w:sz w:val="22"/>
                <w:szCs w:val="22"/>
              </w:rPr>
              <w:t xml:space="preserve">S/David E. </w:t>
            </w:r>
            <w:proofErr w:type="spellStart"/>
            <w:r w:rsidRPr="00BC77CF">
              <w:rPr>
                <w:rFonts w:ascii="Arial" w:hAnsi="Arial" w:cs="Arial"/>
                <w:sz w:val="22"/>
                <w:szCs w:val="22"/>
              </w:rPr>
              <w:t>Molnaa</w:t>
            </w:r>
            <w:proofErr w:type="spellEnd"/>
          </w:p>
        </w:tc>
      </w:tr>
      <w:tr w:rsidR="00D22728" w:rsidRPr="00BC77CF" w:rsidTr="00D22728">
        <w:trPr>
          <w:cantSplit/>
          <w:trHeight w:val="1070"/>
        </w:trPr>
        <w:tc>
          <w:tcPr>
            <w:tcW w:w="4320" w:type="dxa"/>
            <w:tcBorders>
              <w:top w:val="single" w:sz="4" w:space="0" w:color="auto"/>
              <w:bottom w:val="single" w:sz="4" w:space="0" w:color="auto"/>
            </w:tcBorders>
            <w:shd w:val="clear" w:color="auto" w:fill="auto"/>
            <w:vAlign w:val="center"/>
          </w:tcPr>
          <w:p w:rsidR="00D22728" w:rsidRPr="00BC77CF" w:rsidRDefault="00D22728" w:rsidP="00D22728">
            <w:pPr>
              <w:keepNext/>
              <w:rPr>
                <w:rFonts w:ascii="Arial" w:hAnsi="Arial" w:cs="Arial"/>
                <w:strike/>
                <w:szCs w:val="22"/>
              </w:rPr>
            </w:pPr>
            <w:r w:rsidRPr="00BC77CF">
              <w:rPr>
                <w:rFonts w:ascii="Arial" w:hAnsi="Arial" w:cs="Arial"/>
                <w:strike/>
                <w:sz w:val="22"/>
                <w:szCs w:val="22"/>
              </w:rPr>
              <w:t>William B. Engel, Director</w:t>
            </w:r>
          </w:p>
          <w:p w:rsidR="00D22728" w:rsidRPr="00BC77CF" w:rsidRDefault="00D22728" w:rsidP="00D22728">
            <w:pPr>
              <w:keepNext/>
              <w:rPr>
                <w:rFonts w:ascii="Arial" w:hAnsi="Arial" w:cs="Arial"/>
                <w:strike/>
                <w:szCs w:val="22"/>
              </w:rPr>
            </w:pPr>
            <w:r w:rsidRPr="00BC77CF">
              <w:rPr>
                <w:rFonts w:ascii="Arial" w:hAnsi="Arial" w:cs="Arial"/>
                <w:strike/>
                <w:sz w:val="22"/>
                <w:szCs w:val="22"/>
              </w:rPr>
              <w:t>Labor Relations</w:t>
            </w:r>
          </w:p>
          <w:p w:rsidR="00D22728" w:rsidRPr="00BC77CF" w:rsidRDefault="00D22728" w:rsidP="00D22728">
            <w:pPr>
              <w:keepNext/>
              <w:rPr>
                <w:rFonts w:ascii="Arial" w:hAnsi="Arial" w:cs="Arial"/>
                <w:strike/>
                <w:szCs w:val="22"/>
              </w:rPr>
            </w:pPr>
          </w:p>
          <w:p w:rsidR="00D22728" w:rsidRPr="00BC77CF" w:rsidRDefault="00D22728" w:rsidP="00D22728">
            <w:pPr>
              <w:keepNext/>
              <w:rPr>
                <w:rFonts w:ascii="Arial" w:hAnsi="Arial" w:cs="Arial"/>
                <w:strike/>
                <w:szCs w:val="22"/>
              </w:rPr>
            </w:pPr>
          </w:p>
          <w:p w:rsidR="00D22728" w:rsidRPr="00BC77CF" w:rsidRDefault="00D22728" w:rsidP="00D22728">
            <w:pPr>
              <w:keepNext/>
              <w:rPr>
                <w:rFonts w:ascii="Arial" w:hAnsi="Arial" w:cs="Arial"/>
                <w:strike/>
                <w:szCs w:val="22"/>
              </w:rPr>
            </w:pPr>
          </w:p>
          <w:p w:rsidR="00D22728" w:rsidRPr="00BC77CF" w:rsidRDefault="00D22728" w:rsidP="00D22728">
            <w:pPr>
              <w:keepNext/>
              <w:rPr>
                <w:rFonts w:ascii="Arial" w:hAnsi="Arial" w:cs="Arial"/>
                <w:strike/>
                <w:szCs w:val="22"/>
              </w:rPr>
            </w:pPr>
            <w:r w:rsidRPr="00BC77CF">
              <w:rPr>
                <w:rFonts w:ascii="Arial" w:hAnsi="Arial" w:cs="Arial"/>
                <w:strike/>
                <w:sz w:val="22"/>
                <w:szCs w:val="22"/>
              </w:rPr>
              <w:t>Date:   12-21-2007</w:t>
            </w:r>
          </w:p>
        </w:tc>
        <w:tc>
          <w:tcPr>
            <w:tcW w:w="936" w:type="dxa"/>
            <w:shd w:val="clear" w:color="auto" w:fill="auto"/>
            <w:vAlign w:val="center"/>
          </w:tcPr>
          <w:p w:rsidR="00D22728" w:rsidRPr="00BC77CF" w:rsidRDefault="00D22728" w:rsidP="00D22728">
            <w:pPr>
              <w:keepNext/>
              <w:rPr>
                <w:rFonts w:ascii="Arial" w:hAnsi="Arial" w:cs="Arial"/>
                <w:szCs w:val="22"/>
              </w:rPr>
            </w:pPr>
          </w:p>
        </w:tc>
        <w:tc>
          <w:tcPr>
            <w:tcW w:w="4320" w:type="dxa"/>
            <w:tcBorders>
              <w:top w:val="single" w:sz="4" w:space="0" w:color="auto"/>
              <w:bottom w:val="single" w:sz="4" w:space="0" w:color="auto"/>
            </w:tcBorders>
            <w:shd w:val="clear" w:color="auto" w:fill="auto"/>
            <w:vAlign w:val="center"/>
          </w:tcPr>
          <w:p w:rsidR="00D22728" w:rsidRPr="00BC77CF" w:rsidRDefault="00D22728" w:rsidP="00D22728">
            <w:pPr>
              <w:keepNext/>
              <w:rPr>
                <w:rFonts w:ascii="Arial" w:hAnsi="Arial" w:cs="Arial"/>
                <w:szCs w:val="22"/>
              </w:rPr>
            </w:pPr>
            <w:r w:rsidRPr="00BC77CF">
              <w:rPr>
                <w:rFonts w:ascii="Arial" w:hAnsi="Arial" w:cs="Arial"/>
                <w:sz w:val="22"/>
                <w:szCs w:val="22"/>
              </w:rPr>
              <w:t xml:space="preserve">David E. </w:t>
            </w:r>
            <w:proofErr w:type="spellStart"/>
            <w:r w:rsidRPr="00BC77CF">
              <w:rPr>
                <w:rFonts w:ascii="Arial" w:hAnsi="Arial" w:cs="Arial"/>
                <w:sz w:val="22"/>
                <w:szCs w:val="22"/>
              </w:rPr>
              <w:t>Molnaa</w:t>
            </w:r>
            <w:proofErr w:type="spellEnd"/>
            <w:r w:rsidRPr="00BC77CF">
              <w:rPr>
                <w:rFonts w:ascii="Arial" w:hAnsi="Arial" w:cs="Arial"/>
                <w:sz w:val="22"/>
                <w:szCs w:val="22"/>
              </w:rPr>
              <w:t>, President</w:t>
            </w:r>
          </w:p>
          <w:p w:rsidR="00D22728" w:rsidRPr="00BC77CF" w:rsidRDefault="00D22728" w:rsidP="00D22728">
            <w:pPr>
              <w:keepNext/>
              <w:rPr>
                <w:rFonts w:ascii="Arial" w:hAnsi="Arial" w:cs="Arial"/>
                <w:szCs w:val="22"/>
              </w:rPr>
            </w:pPr>
            <w:r w:rsidRPr="00BC77CF">
              <w:rPr>
                <w:rFonts w:ascii="Arial" w:hAnsi="Arial" w:cs="Arial"/>
                <w:sz w:val="22"/>
                <w:szCs w:val="22"/>
              </w:rPr>
              <w:t>Hanford Atomic Metal Trades Council</w:t>
            </w:r>
          </w:p>
          <w:p w:rsidR="00D22728" w:rsidRPr="00BC77CF" w:rsidRDefault="00D22728" w:rsidP="00D22728">
            <w:pPr>
              <w:keepNext/>
              <w:rPr>
                <w:rFonts w:ascii="Arial" w:hAnsi="Arial" w:cs="Arial"/>
                <w:szCs w:val="22"/>
              </w:rPr>
            </w:pPr>
          </w:p>
          <w:p w:rsidR="00D22728" w:rsidRPr="00BC77CF" w:rsidRDefault="00D22728" w:rsidP="00D22728">
            <w:pPr>
              <w:keepNext/>
              <w:rPr>
                <w:rFonts w:ascii="Arial" w:hAnsi="Arial" w:cs="Arial"/>
                <w:szCs w:val="22"/>
              </w:rPr>
            </w:pPr>
          </w:p>
          <w:p w:rsidR="00D22728" w:rsidRPr="00BC77CF" w:rsidRDefault="00D22728" w:rsidP="00D22728">
            <w:pPr>
              <w:keepNext/>
              <w:rPr>
                <w:rFonts w:ascii="Arial" w:hAnsi="Arial" w:cs="Arial"/>
                <w:szCs w:val="22"/>
              </w:rPr>
            </w:pPr>
          </w:p>
          <w:p w:rsidR="00D22728" w:rsidRPr="00BC77CF" w:rsidRDefault="00D22728" w:rsidP="00D22728">
            <w:pPr>
              <w:keepNext/>
              <w:rPr>
                <w:rFonts w:ascii="Arial" w:hAnsi="Arial" w:cs="Arial"/>
                <w:strike/>
                <w:szCs w:val="22"/>
              </w:rPr>
            </w:pPr>
            <w:r w:rsidRPr="00BC77CF">
              <w:rPr>
                <w:rFonts w:ascii="Arial" w:hAnsi="Arial" w:cs="Arial"/>
                <w:strike/>
                <w:sz w:val="22"/>
                <w:szCs w:val="22"/>
              </w:rPr>
              <w:t>Date:   12-21-2007</w:t>
            </w:r>
          </w:p>
        </w:tc>
      </w:tr>
    </w:tbl>
    <w:p w:rsidR="00D22728" w:rsidRPr="00BC77CF" w:rsidRDefault="00D22728" w:rsidP="00D22728">
      <w:pPr>
        <w:rPr>
          <w:rFonts w:ascii="Arial" w:hAnsi="Arial" w:cs="Arial"/>
          <w:sz w:val="22"/>
          <w:szCs w:val="22"/>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p>
    <w:p w:rsidR="00BD1B43" w:rsidRDefault="00BD1B43" w:rsidP="00BD1B43">
      <w:pPr>
        <w:jc w:val="center"/>
        <w:rPr>
          <w:b/>
        </w:rPr>
      </w:pPr>
      <w:r>
        <w:rPr>
          <w:b/>
        </w:rPr>
        <w:t>ATTACHMENT E</w:t>
      </w:r>
    </w:p>
    <w:p w:rsidR="00BD1B43" w:rsidRDefault="00BD1B43" w:rsidP="00BD1B43">
      <w:pPr>
        <w:jc w:val="center"/>
        <w:rPr>
          <w:b/>
        </w:rPr>
      </w:pPr>
    </w:p>
    <w:p w:rsidR="00BD1B43" w:rsidRDefault="00BD1B43" w:rsidP="00BD1B43">
      <w:pPr>
        <w:jc w:val="center"/>
        <w:rPr>
          <w:b/>
          <w:u w:val="single"/>
        </w:rPr>
      </w:pPr>
      <w:r>
        <w:rPr>
          <w:b/>
          <w:u w:val="single"/>
        </w:rPr>
        <w:t>EMPLOYEE MEDICAL / DENTAL PREMIUMS</w:t>
      </w:r>
    </w:p>
    <w:p w:rsidR="001D69DC" w:rsidRPr="00993070" w:rsidRDefault="001D69DC" w:rsidP="00442EB8">
      <w:pPr>
        <w:spacing w:after="200" w:line="276" w:lineRule="auto"/>
        <w:rPr>
          <w:rFonts w:eastAsiaTheme="minorHAnsi"/>
          <w:b/>
          <w:szCs w:val="24"/>
          <w:u w:val="single"/>
        </w:rPr>
      </w:pPr>
    </w:p>
    <w:p w:rsidR="00442EB8" w:rsidRDefault="00442EB8" w:rsidP="00442EB8">
      <w:pPr>
        <w:spacing w:after="200" w:line="276" w:lineRule="auto"/>
      </w:pPr>
      <w:r>
        <w:br w:type="page"/>
      </w:r>
    </w:p>
    <w:p w:rsidR="00F00F85" w:rsidRDefault="00F00F85" w:rsidP="00442EB8">
      <w:pPr>
        <w:spacing w:after="200" w:line="276" w:lineRule="auto"/>
        <w:sectPr w:rsidR="00F00F85" w:rsidSect="00F00F85">
          <w:pgSz w:w="12240" w:h="15840"/>
          <w:pgMar w:top="1440" w:right="1440" w:bottom="1440" w:left="1440" w:header="720" w:footer="720" w:gutter="0"/>
          <w:cols w:space="720"/>
          <w:docGrid w:linePitch="326"/>
        </w:sectPr>
      </w:pPr>
    </w:p>
    <w:tbl>
      <w:tblPr>
        <w:tblW w:w="12193" w:type="dxa"/>
        <w:tblInd w:w="93" w:type="dxa"/>
        <w:tblLook w:val="04A0"/>
      </w:tblPr>
      <w:tblGrid>
        <w:gridCol w:w="2101"/>
        <w:gridCol w:w="1783"/>
        <w:gridCol w:w="2516"/>
        <w:gridCol w:w="1954"/>
        <w:gridCol w:w="2394"/>
        <w:gridCol w:w="1173"/>
        <w:gridCol w:w="272"/>
      </w:tblGrid>
      <w:tr w:rsidR="009431D0" w:rsidRPr="009431D0" w:rsidTr="009431D0">
        <w:trPr>
          <w:gridAfter w:val="1"/>
          <w:wAfter w:w="272" w:type="dxa"/>
          <w:trHeight w:val="25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gridAfter w:val="1"/>
          <w:wAfter w:w="272" w:type="dxa"/>
          <w:trHeight w:val="25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gridAfter w:val="1"/>
          <w:wAfter w:w="272" w:type="dxa"/>
          <w:trHeight w:val="25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gridAfter w:val="1"/>
          <w:wAfter w:w="272" w:type="dxa"/>
          <w:trHeight w:val="25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300"/>
        </w:trPr>
        <w:tc>
          <w:tcPr>
            <w:tcW w:w="11921" w:type="dxa"/>
            <w:gridSpan w:val="6"/>
            <w:tcBorders>
              <w:top w:val="single" w:sz="4" w:space="0" w:color="auto"/>
              <w:left w:val="single" w:sz="4" w:space="0" w:color="auto"/>
              <w:bottom w:val="nil"/>
              <w:right w:val="nil"/>
            </w:tcBorders>
            <w:shd w:val="clear" w:color="auto" w:fill="auto"/>
            <w:noWrap/>
            <w:vAlign w:val="bottom"/>
            <w:hideMark/>
          </w:tcPr>
          <w:p w:rsidR="009431D0" w:rsidRPr="009431D0" w:rsidRDefault="009431D0" w:rsidP="009431D0">
            <w:pPr>
              <w:rPr>
                <w:rFonts w:ascii="Arial" w:hAnsi="Arial" w:cs="Arial"/>
                <w:b/>
                <w:bCs/>
                <w:szCs w:val="22"/>
              </w:rPr>
            </w:pPr>
            <w:r w:rsidRPr="009431D0">
              <w:rPr>
                <w:rFonts w:ascii="Arial" w:hAnsi="Arial" w:cs="Arial"/>
                <w:b/>
                <w:bCs/>
                <w:sz w:val="22"/>
                <w:szCs w:val="22"/>
              </w:rPr>
              <w:t>The employee medical, including vision contributions for calendar years 2013-2016</w:t>
            </w:r>
          </w:p>
        </w:tc>
        <w:tc>
          <w:tcPr>
            <w:tcW w:w="272" w:type="dxa"/>
            <w:tcBorders>
              <w:top w:val="single" w:sz="4" w:space="0" w:color="auto"/>
              <w:left w:val="nil"/>
              <w:bottom w:val="nil"/>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r>
      <w:tr w:rsidR="009431D0" w:rsidRPr="009431D0" w:rsidTr="009431D0">
        <w:trPr>
          <w:trHeight w:val="255"/>
        </w:trPr>
        <w:tc>
          <w:tcPr>
            <w:tcW w:w="2101" w:type="dxa"/>
            <w:tcBorders>
              <w:top w:val="nil"/>
              <w:left w:val="single" w:sz="4" w:space="0" w:color="auto"/>
              <w:bottom w:val="nil"/>
              <w:right w:val="nil"/>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16"/>
                <w:szCs w:val="16"/>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16"/>
                <w:szCs w:val="16"/>
                <w:u w:val="single"/>
              </w:rPr>
            </w:pPr>
            <w:r w:rsidRPr="009431D0">
              <w:rPr>
                <w:rFonts w:ascii="Arial" w:hAnsi="Arial" w:cs="Arial"/>
                <w:b/>
                <w:bCs/>
                <w:sz w:val="16"/>
                <w:szCs w:val="16"/>
                <w:u w:val="single"/>
              </w:rPr>
              <w:t xml:space="preserve"> Group Health Options</w:t>
            </w: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16"/>
                <w:szCs w:val="16"/>
                <w:u w:val="single"/>
              </w:rPr>
            </w:pPr>
            <w:proofErr w:type="spellStart"/>
            <w:r w:rsidRPr="009431D0">
              <w:rPr>
                <w:rFonts w:ascii="Arial" w:hAnsi="Arial" w:cs="Arial"/>
                <w:b/>
                <w:bCs/>
                <w:sz w:val="16"/>
                <w:szCs w:val="16"/>
                <w:u w:val="single"/>
              </w:rPr>
              <w:t>UnitedHealthcare</w:t>
            </w:r>
            <w:proofErr w:type="spellEnd"/>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nil"/>
              <w:right w:val="nil"/>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16"/>
                <w:szCs w:val="16"/>
              </w:rPr>
            </w:pPr>
            <w:r w:rsidRPr="009431D0">
              <w:rPr>
                <w:rFonts w:ascii="Arial" w:hAnsi="Arial" w:cs="Arial"/>
                <w:b/>
                <w:bCs/>
                <w:sz w:val="16"/>
                <w:szCs w:val="16"/>
              </w:rPr>
              <w:t>January 2013</w:t>
            </w:r>
          </w:p>
        </w:tc>
        <w:tc>
          <w:tcPr>
            <w:tcW w:w="2516" w:type="dxa"/>
            <w:tcBorders>
              <w:top w:val="nil"/>
              <w:left w:val="nil"/>
              <w:bottom w:val="nil"/>
              <w:right w:val="nil"/>
            </w:tcBorders>
            <w:shd w:val="clear" w:color="auto" w:fill="auto"/>
            <w:noWrap/>
            <w:vAlign w:val="bottom"/>
            <w:hideMark/>
          </w:tcPr>
          <w:p w:rsidR="009431D0" w:rsidRPr="009431D0" w:rsidRDefault="009431D0" w:rsidP="009431D0">
            <w:pPr>
              <w:jc w:val="center"/>
              <w:rPr>
                <w:rFonts w:ascii="Arial" w:hAnsi="Arial" w:cs="Arial"/>
                <w:sz w:val="16"/>
                <w:szCs w:val="16"/>
              </w:rPr>
            </w:pPr>
            <w:r w:rsidRPr="009431D0">
              <w:rPr>
                <w:rFonts w:ascii="Arial" w:hAnsi="Arial" w:cs="Arial"/>
                <w:sz w:val="16"/>
                <w:szCs w:val="16"/>
              </w:rPr>
              <w:t>20%</w:t>
            </w:r>
          </w:p>
        </w:tc>
        <w:tc>
          <w:tcPr>
            <w:tcW w:w="1954" w:type="dxa"/>
            <w:tcBorders>
              <w:top w:val="nil"/>
              <w:left w:val="nil"/>
              <w:bottom w:val="nil"/>
              <w:right w:val="nil"/>
            </w:tcBorders>
            <w:shd w:val="clear" w:color="auto" w:fill="auto"/>
            <w:noWrap/>
            <w:vAlign w:val="bottom"/>
            <w:hideMark/>
          </w:tcPr>
          <w:p w:rsidR="009431D0" w:rsidRPr="009431D0" w:rsidRDefault="009431D0" w:rsidP="009431D0">
            <w:pPr>
              <w:jc w:val="center"/>
              <w:rPr>
                <w:rFonts w:ascii="Arial" w:hAnsi="Arial" w:cs="Arial"/>
                <w:sz w:val="16"/>
                <w:szCs w:val="16"/>
              </w:rPr>
            </w:pPr>
            <w:r w:rsidRPr="009431D0">
              <w:rPr>
                <w:rFonts w:ascii="Arial" w:hAnsi="Arial" w:cs="Arial"/>
                <w:sz w:val="16"/>
                <w:szCs w:val="16"/>
              </w:rPr>
              <w:t>20%</w:t>
            </w: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nil"/>
              <w:right w:val="nil"/>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16"/>
                <w:szCs w:val="16"/>
              </w:rPr>
            </w:pPr>
            <w:r w:rsidRPr="009431D0">
              <w:rPr>
                <w:rFonts w:ascii="Arial" w:hAnsi="Arial" w:cs="Arial"/>
                <w:b/>
                <w:bCs/>
                <w:sz w:val="16"/>
                <w:szCs w:val="16"/>
              </w:rPr>
              <w:t>January 2014</w:t>
            </w:r>
          </w:p>
        </w:tc>
        <w:tc>
          <w:tcPr>
            <w:tcW w:w="2516" w:type="dxa"/>
            <w:tcBorders>
              <w:top w:val="nil"/>
              <w:left w:val="nil"/>
              <w:bottom w:val="nil"/>
              <w:right w:val="nil"/>
            </w:tcBorders>
            <w:shd w:val="clear" w:color="auto" w:fill="auto"/>
            <w:noWrap/>
            <w:vAlign w:val="bottom"/>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22%</w:t>
            </w:r>
          </w:p>
        </w:tc>
        <w:tc>
          <w:tcPr>
            <w:tcW w:w="1954" w:type="dxa"/>
            <w:tcBorders>
              <w:top w:val="nil"/>
              <w:left w:val="nil"/>
              <w:bottom w:val="nil"/>
              <w:right w:val="nil"/>
            </w:tcBorders>
            <w:shd w:val="clear" w:color="auto" w:fill="auto"/>
            <w:noWrap/>
            <w:vAlign w:val="bottom"/>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22%</w:t>
            </w: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nil"/>
              <w:right w:val="nil"/>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16"/>
                <w:szCs w:val="16"/>
              </w:rPr>
            </w:pPr>
            <w:r w:rsidRPr="009431D0">
              <w:rPr>
                <w:rFonts w:ascii="Arial" w:hAnsi="Arial" w:cs="Arial"/>
                <w:b/>
                <w:bCs/>
                <w:sz w:val="16"/>
                <w:szCs w:val="16"/>
              </w:rPr>
              <w:t>January 2015</w:t>
            </w:r>
          </w:p>
        </w:tc>
        <w:tc>
          <w:tcPr>
            <w:tcW w:w="2516" w:type="dxa"/>
            <w:tcBorders>
              <w:top w:val="nil"/>
              <w:left w:val="nil"/>
              <w:bottom w:val="nil"/>
              <w:right w:val="nil"/>
            </w:tcBorders>
            <w:shd w:val="clear" w:color="auto" w:fill="auto"/>
            <w:noWrap/>
            <w:vAlign w:val="bottom"/>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24%</w:t>
            </w:r>
          </w:p>
        </w:tc>
        <w:tc>
          <w:tcPr>
            <w:tcW w:w="1954" w:type="dxa"/>
            <w:tcBorders>
              <w:top w:val="nil"/>
              <w:left w:val="nil"/>
              <w:bottom w:val="nil"/>
              <w:right w:val="nil"/>
            </w:tcBorders>
            <w:shd w:val="clear" w:color="auto" w:fill="auto"/>
            <w:noWrap/>
            <w:vAlign w:val="bottom"/>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24%</w:t>
            </w: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nil"/>
              <w:right w:val="nil"/>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16"/>
                <w:szCs w:val="16"/>
              </w:rPr>
            </w:pPr>
            <w:r w:rsidRPr="009431D0">
              <w:rPr>
                <w:rFonts w:ascii="Arial" w:hAnsi="Arial" w:cs="Arial"/>
                <w:b/>
                <w:bCs/>
                <w:sz w:val="16"/>
                <w:szCs w:val="16"/>
              </w:rPr>
              <w:t>January 2016</w:t>
            </w:r>
          </w:p>
        </w:tc>
        <w:tc>
          <w:tcPr>
            <w:tcW w:w="2516" w:type="dxa"/>
            <w:tcBorders>
              <w:top w:val="nil"/>
              <w:left w:val="nil"/>
              <w:bottom w:val="nil"/>
              <w:right w:val="nil"/>
            </w:tcBorders>
            <w:shd w:val="clear" w:color="auto" w:fill="auto"/>
            <w:noWrap/>
            <w:vAlign w:val="bottom"/>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24%</w:t>
            </w:r>
          </w:p>
        </w:tc>
        <w:tc>
          <w:tcPr>
            <w:tcW w:w="1954" w:type="dxa"/>
            <w:tcBorders>
              <w:top w:val="nil"/>
              <w:left w:val="nil"/>
              <w:bottom w:val="nil"/>
              <w:right w:val="nil"/>
            </w:tcBorders>
            <w:shd w:val="clear" w:color="auto" w:fill="auto"/>
            <w:noWrap/>
            <w:vAlign w:val="bottom"/>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24%</w:t>
            </w: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nil"/>
              <w:right w:val="nil"/>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single" w:sz="4" w:space="0" w:color="auto"/>
              <w:right w:val="nil"/>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10092" w:type="dxa"/>
            <w:gridSpan w:val="6"/>
            <w:tcBorders>
              <w:top w:val="nil"/>
              <w:left w:val="nil"/>
              <w:bottom w:val="single" w:sz="4" w:space="0" w:color="auto"/>
              <w:right w:val="single" w:sz="4" w:space="0" w:color="000000"/>
            </w:tcBorders>
            <w:shd w:val="clear" w:color="auto" w:fill="auto"/>
            <w:noWrap/>
            <w:vAlign w:val="bottom"/>
            <w:hideMark/>
          </w:tcPr>
          <w:p w:rsidR="009431D0" w:rsidRPr="009431D0" w:rsidRDefault="009431D0" w:rsidP="009431D0">
            <w:pPr>
              <w:rPr>
                <w:rFonts w:ascii="Arial" w:hAnsi="Arial" w:cs="Arial"/>
                <w:b/>
                <w:bCs/>
                <w:sz w:val="16"/>
                <w:szCs w:val="16"/>
                <w:u w:val="single"/>
              </w:rPr>
            </w:pPr>
            <w:r w:rsidRPr="009431D0">
              <w:rPr>
                <w:rFonts w:ascii="Arial" w:hAnsi="Arial" w:cs="Arial"/>
                <w:b/>
                <w:bCs/>
                <w:sz w:val="16"/>
                <w:szCs w:val="16"/>
                <w:u w:val="single"/>
              </w:rPr>
              <w:t xml:space="preserve">Built-in cap based on plan design changes and 12% premium escalation for </w:t>
            </w:r>
            <w:r w:rsidRPr="009431D0">
              <w:rPr>
                <w:rFonts w:ascii="Arial" w:hAnsi="Arial" w:cs="Arial"/>
                <w:b/>
                <w:bCs/>
                <w:strike/>
                <w:sz w:val="16"/>
                <w:szCs w:val="16"/>
                <w:u w:val="single"/>
              </w:rPr>
              <w:t>2013</w:t>
            </w:r>
            <w:r w:rsidRPr="009431D0">
              <w:rPr>
                <w:rFonts w:ascii="Arial" w:hAnsi="Arial" w:cs="Arial"/>
                <w:b/>
                <w:bCs/>
                <w:sz w:val="16"/>
                <w:szCs w:val="16"/>
                <w:u w:val="single"/>
              </w:rPr>
              <w:t xml:space="preserve"> 2014-2016</w:t>
            </w:r>
          </w:p>
        </w:tc>
      </w:tr>
      <w:tr w:rsidR="009431D0" w:rsidRPr="009431D0" w:rsidTr="009431D0">
        <w:trPr>
          <w:trHeight w:val="25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300"/>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6864" w:type="dxa"/>
            <w:gridSpan w:val="3"/>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Cs w:val="24"/>
              </w:rPr>
            </w:pPr>
            <w:r w:rsidRPr="009431D0">
              <w:rPr>
                <w:rFonts w:ascii="Arial" w:hAnsi="Arial" w:cs="Arial"/>
                <w:b/>
                <w:bCs/>
                <w:szCs w:val="24"/>
              </w:rPr>
              <w:t>Group Health Options</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94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p>
        </w:tc>
        <w:tc>
          <w:tcPr>
            <w:tcW w:w="2516"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2013 Premiums</w:t>
            </w:r>
          </w:p>
        </w:tc>
        <w:tc>
          <w:tcPr>
            <w:tcW w:w="1954"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2013 Employee Contribution (%)</w:t>
            </w:r>
          </w:p>
        </w:tc>
        <w:tc>
          <w:tcPr>
            <w:tcW w:w="2394"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2013 Maximum Employee Contribution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2516"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587.02 </w:t>
            </w:r>
          </w:p>
        </w:tc>
        <w:tc>
          <w:tcPr>
            <w:tcW w:w="1954"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20"/>
              </w:rPr>
            </w:pPr>
            <w:r w:rsidRPr="009431D0">
              <w:rPr>
                <w:rFonts w:ascii="Arial" w:hAnsi="Arial" w:cs="Arial"/>
                <w:sz w:val="20"/>
              </w:rPr>
              <w:t>20%</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117.40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 +1</w:t>
            </w:r>
          </w:p>
        </w:tc>
        <w:tc>
          <w:tcPr>
            <w:tcW w:w="1783"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2516"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1,074.23 </w:t>
            </w:r>
          </w:p>
        </w:tc>
        <w:tc>
          <w:tcPr>
            <w:tcW w:w="195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20"/>
              </w:rPr>
            </w:pPr>
            <w:r w:rsidRPr="009431D0">
              <w:rPr>
                <w:rFonts w:ascii="Arial" w:hAnsi="Arial" w:cs="Arial"/>
                <w:sz w:val="20"/>
              </w:rPr>
              <w:t>20%</w:t>
            </w:r>
          </w:p>
        </w:tc>
        <w:tc>
          <w:tcPr>
            <w:tcW w:w="239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214.85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 + &gt;1</w:t>
            </w:r>
          </w:p>
        </w:tc>
        <w:tc>
          <w:tcPr>
            <w:tcW w:w="1783"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w:t>
            </w:r>
          </w:p>
        </w:tc>
        <w:tc>
          <w:tcPr>
            <w:tcW w:w="2516"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1,802.13 </w:t>
            </w:r>
          </w:p>
        </w:tc>
        <w:tc>
          <w:tcPr>
            <w:tcW w:w="195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20"/>
              </w:rPr>
            </w:pPr>
            <w:r w:rsidRPr="009431D0">
              <w:rPr>
                <w:rFonts w:ascii="Arial" w:hAnsi="Arial" w:cs="Arial"/>
                <w:sz w:val="20"/>
              </w:rPr>
              <w:t>20%</w:t>
            </w:r>
          </w:p>
        </w:tc>
        <w:tc>
          <w:tcPr>
            <w:tcW w:w="239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360.43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900"/>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2013 Premiums</w:t>
            </w:r>
          </w:p>
        </w:tc>
        <w:tc>
          <w:tcPr>
            <w:tcW w:w="2516"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2014 Projected Premium with Escalation @12%</w:t>
            </w:r>
          </w:p>
        </w:tc>
        <w:tc>
          <w:tcPr>
            <w:tcW w:w="1954"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2014 Employee Contribution (%)</w:t>
            </w:r>
          </w:p>
        </w:tc>
        <w:tc>
          <w:tcPr>
            <w:tcW w:w="2394"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2014 Maximum Employee Contribution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587.02 </w:t>
            </w:r>
          </w:p>
        </w:tc>
        <w:tc>
          <w:tcPr>
            <w:tcW w:w="2516"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657.46 </w:t>
            </w:r>
          </w:p>
        </w:tc>
        <w:tc>
          <w:tcPr>
            <w:tcW w:w="1954"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20"/>
              </w:rPr>
            </w:pPr>
            <w:r w:rsidRPr="009431D0">
              <w:rPr>
                <w:rFonts w:ascii="Arial" w:hAnsi="Arial" w:cs="Arial"/>
                <w:b/>
                <w:bCs/>
                <w:sz w:val="20"/>
              </w:rPr>
              <w:t>22%</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144.64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 +1</w:t>
            </w:r>
          </w:p>
        </w:tc>
        <w:tc>
          <w:tcPr>
            <w:tcW w:w="1783"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1,074.23 </w:t>
            </w:r>
          </w:p>
        </w:tc>
        <w:tc>
          <w:tcPr>
            <w:tcW w:w="2516"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1,203.14 </w:t>
            </w:r>
          </w:p>
        </w:tc>
        <w:tc>
          <w:tcPr>
            <w:tcW w:w="195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20"/>
              </w:rPr>
            </w:pPr>
            <w:r w:rsidRPr="009431D0">
              <w:rPr>
                <w:rFonts w:ascii="Arial" w:hAnsi="Arial" w:cs="Arial"/>
                <w:b/>
                <w:bCs/>
                <w:sz w:val="20"/>
              </w:rPr>
              <w:t>22%</w:t>
            </w:r>
          </w:p>
        </w:tc>
        <w:tc>
          <w:tcPr>
            <w:tcW w:w="239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264.69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 + &gt;1</w:t>
            </w:r>
          </w:p>
        </w:tc>
        <w:tc>
          <w:tcPr>
            <w:tcW w:w="1783"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1,802.13 </w:t>
            </w:r>
          </w:p>
        </w:tc>
        <w:tc>
          <w:tcPr>
            <w:tcW w:w="2516"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2,018.39 </w:t>
            </w:r>
          </w:p>
        </w:tc>
        <w:tc>
          <w:tcPr>
            <w:tcW w:w="195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20"/>
              </w:rPr>
            </w:pPr>
            <w:r w:rsidRPr="009431D0">
              <w:rPr>
                <w:rFonts w:ascii="Arial" w:hAnsi="Arial" w:cs="Arial"/>
                <w:b/>
                <w:bCs/>
                <w:sz w:val="20"/>
              </w:rPr>
              <w:t>22%</w:t>
            </w:r>
          </w:p>
        </w:tc>
        <w:tc>
          <w:tcPr>
            <w:tcW w:w="239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444.04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900"/>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 xml:space="preserve">2014 Premiums </w:t>
            </w:r>
          </w:p>
        </w:tc>
        <w:tc>
          <w:tcPr>
            <w:tcW w:w="2516"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2015 Projected Premium with Escalation @12%</w:t>
            </w:r>
          </w:p>
        </w:tc>
        <w:tc>
          <w:tcPr>
            <w:tcW w:w="1954"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2015 Employee Contribution (%)</w:t>
            </w:r>
          </w:p>
        </w:tc>
        <w:tc>
          <w:tcPr>
            <w:tcW w:w="2394"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2015 Maximum Employee Contribution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657.46 </w:t>
            </w:r>
          </w:p>
        </w:tc>
        <w:tc>
          <w:tcPr>
            <w:tcW w:w="2516"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736.36 </w:t>
            </w:r>
          </w:p>
        </w:tc>
        <w:tc>
          <w:tcPr>
            <w:tcW w:w="1954"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20"/>
              </w:rPr>
            </w:pPr>
            <w:r w:rsidRPr="009431D0">
              <w:rPr>
                <w:rFonts w:ascii="Arial" w:hAnsi="Arial" w:cs="Arial"/>
                <w:b/>
                <w:bCs/>
                <w:sz w:val="20"/>
              </w:rPr>
              <w:t>24%</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176.73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 +1</w:t>
            </w:r>
          </w:p>
        </w:tc>
        <w:tc>
          <w:tcPr>
            <w:tcW w:w="1783"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1,203.14 </w:t>
            </w:r>
          </w:p>
        </w:tc>
        <w:tc>
          <w:tcPr>
            <w:tcW w:w="2516"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1,347.51 </w:t>
            </w:r>
          </w:p>
        </w:tc>
        <w:tc>
          <w:tcPr>
            <w:tcW w:w="195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20"/>
              </w:rPr>
            </w:pPr>
            <w:r w:rsidRPr="009431D0">
              <w:rPr>
                <w:rFonts w:ascii="Arial" w:hAnsi="Arial" w:cs="Arial"/>
                <w:b/>
                <w:bCs/>
                <w:sz w:val="20"/>
              </w:rPr>
              <w:t>24%</w:t>
            </w:r>
          </w:p>
        </w:tc>
        <w:tc>
          <w:tcPr>
            <w:tcW w:w="239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323.40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 + &gt;1</w:t>
            </w:r>
          </w:p>
        </w:tc>
        <w:tc>
          <w:tcPr>
            <w:tcW w:w="1783"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2,018.39 </w:t>
            </w:r>
          </w:p>
        </w:tc>
        <w:tc>
          <w:tcPr>
            <w:tcW w:w="2516"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2,260.59 </w:t>
            </w:r>
          </w:p>
        </w:tc>
        <w:tc>
          <w:tcPr>
            <w:tcW w:w="195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20"/>
              </w:rPr>
            </w:pPr>
            <w:r w:rsidRPr="009431D0">
              <w:rPr>
                <w:rFonts w:ascii="Arial" w:hAnsi="Arial" w:cs="Arial"/>
                <w:b/>
                <w:bCs/>
                <w:sz w:val="20"/>
              </w:rPr>
              <w:t>24%</w:t>
            </w:r>
          </w:p>
        </w:tc>
        <w:tc>
          <w:tcPr>
            <w:tcW w:w="239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542.54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900"/>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 xml:space="preserve">2015 Premiums </w:t>
            </w:r>
          </w:p>
        </w:tc>
        <w:tc>
          <w:tcPr>
            <w:tcW w:w="2516"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2016 Projected Premium with Escalation @12%</w:t>
            </w:r>
          </w:p>
        </w:tc>
        <w:tc>
          <w:tcPr>
            <w:tcW w:w="1954"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2016 Employee Contribution (%)</w:t>
            </w:r>
          </w:p>
        </w:tc>
        <w:tc>
          <w:tcPr>
            <w:tcW w:w="2394"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20"/>
              </w:rPr>
            </w:pPr>
            <w:r w:rsidRPr="009431D0">
              <w:rPr>
                <w:rFonts w:ascii="Arial" w:hAnsi="Arial" w:cs="Arial"/>
                <w:b/>
                <w:bCs/>
                <w:sz w:val="20"/>
              </w:rPr>
              <w:t>2016 Maximum Employee Contribution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736.36 </w:t>
            </w:r>
          </w:p>
        </w:tc>
        <w:tc>
          <w:tcPr>
            <w:tcW w:w="2516"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824.72 </w:t>
            </w:r>
          </w:p>
        </w:tc>
        <w:tc>
          <w:tcPr>
            <w:tcW w:w="1954"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20"/>
              </w:rPr>
            </w:pPr>
            <w:r w:rsidRPr="009431D0">
              <w:rPr>
                <w:rFonts w:ascii="Arial" w:hAnsi="Arial" w:cs="Arial"/>
                <w:b/>
                <w:bCs/>
                <w:sz w:val="20"/>
              </w:rPr>
              <w:t>24%</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197.93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 +1</w:t>
            </w:r>
          </w:p>
        </w:tc>
        <w:tc>
          <w:tcPr>
            <w:tcW w:w="1783"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1,347.51 </w:t>
            </w:r>
          </w:p>
        </w:tc>
        <w:tc>
          <w:tcPr>
            <w:tcW w:w="2516"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1,509.22 </w:t>
            </w:r>
          </w:p>
        </w:tc>
        <w:tc>
          <w:tcPr>
            <w:tcW w:w="195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20"/>
              </w:rPr>
            </w:pPr>
            <w:r w:rsidRPr="009431D0">
              <w:rPr>
                <w:rFonts w:ascii="Arial" w:hAnsi="Arial" w:cs="Arial"/>
                <w:b/>
                <w:bCs/>
                <w:sz w:val="20"/>
              </w:rPr>
              <w:t>24%</w:t>
            </w:r>
          </w:p>
        </w:tc>
        <w:tc>
          <w:tcPr>
            <w:tcW w:w="239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362.21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Employee + &gt;1</w:t>
            </w:r>
          </w:p>
        </w:tc>
        <w:tc>
          <w:tcPr>
            <w:tcW w:w="1783"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2,260.59 </w:t>
            </w:r>
          </w:p>
        </w:tc>
        <w:tc>
          <w:tcPr>
            <w:tcW w:w="2516"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2,531.86 </w:t>
            </w:r>
          </w:p>
        </w:tc>
        <w:tc>
          <w:tcPr>
            <w:tcW w:w="195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20"/>
              </w:rPr>
            </w:pPr>
            <w:r w:rsidRPr="009431D0">
              <w:rPr>
                <w:rFonts w:ascii="Arial" w:hAnsi="Arial" w:cs="Arial"/>
                <w:b/>
                <w:bCs/>
                <w:sz w:val="20"/>
              </w:rPr>
              <w:t>24%</w:t>
            </w:r>
          </w:p>
        </w:tc>
        <w:tc>
          <w:tcPr>
            <w:tcW w:w="239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20"/>
              </w:rPr>
            </w:pPr>
            <w:r w:rsidRPr="009431D0">
              <w:rPr>
                <w:rFonts w:ascii="Arial" w:hAnsi="Arial" w:cs="Arial"/>
                <w:sz w:val="20"/>
              </w:rPr>
              <w:t xml:space="preserve"> $                  607.65 </w:t>
            </w: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210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20"/>
              </w:rPr>
            </w:pPr>
          </w:p>
        </w:tc>
        <w:tc>
          <w:tcPr>
            <w:tcW w:w="178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51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72" w:type="dxa"/>
            <w:vAlign w:val="center"/>
            <w:hideMark/>
          </w:tcPr>
          <w:p w:rsidR="009431D0" w:rsidRPr="009431D0" w:rsidRDefault="009431D0" w:rsidP="009431D0">
            <w:pPr>
              <w:rPr>
                <w:sz w:val="20"/>
              </w:rPr>
            </w:pPr>
          </w:p>
        </w:tc>
      </w:tr>
      <w:tr w:rsidR="009431D0" w:rsidRPr="009431D0" w:rsidTr="009431D0">
        <w:trPr>
          <w:trHeight w:val="255"/>
        </w:trPr>
        <w:tc>
          <w:tcPr>
            <w:tcW w:w="12193" w:type="dxa"/>
            <w:gridSpan w:val="7"/>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r w:rsidRPr="009431D0">
              <w:rPr>
                <w:rFonts w:ascii="Arial" w:hAnsi="Arial" w:cs="Arial"/>
                <w:sz w:val="20"/>
                <w:u w:val="single"/>
              </w:rPr>
              <w:t>The Maximum Monthly Contributions are based on a projected 12% increase in the premium for health plans for years</w:t>
            </w:r>
            <w:r w:rsidRPr="009431D0">
              <w:rPr>
                <w:rFonts w:ascii="Arial" w:hAnsi="Arial" w:cs="Arial"/>
                <w:strike/>
                <w:sz w:val="20"/>
                <w:u w:val="single"/>
              </w:rPr>
              <w:t xml:space="preserve"> 2013</w:t>
            </w:r>
            <w:r w:rsidRPr="009431D0">
              <w:rPr>
                <w:rFonts w:ascii="Arial" w:hAnsi="Arial" w:cs="Arial"/>
                <w:sz w:val="20"/>
                <w:u w:val="single"/>
              </w:rPr>
              <w:t xml:space="preserve"> </w:t>
            </w:r>
            <w:r w:rsidRPr="009431D0">
              <w:rPr>
                <w:rFonts w:ascii="Arial" w:hAnsi="Arial" w:cs="Arial"/>
                <w:b/>
                <w:bCs/>
                <w:sz w:val="20"/>
                <w:u w:val="single"/>
              </w:rPr>
              <w:t>2014</w:t>
            </w:r>
            <w:r w:rsidRPr="009431D0">
              <w:rPr>
                <w:rFonts w:ascii="Arial" w:hAnsi="Arial" w:cs="Arial"/>
                <w:sz w:val="20"/>
                <w:u w:val="single"/>
              </w:rPr>
              <w:t>-2016.</w:t>
            </w:r>
          </w:p>
        </w:tc>
      </w:tr>
      <w:tr w:rsidR="009431D0" w:rsidRPr="009431D0" w:rsidTr="009431D0">
        <w:trPr>
          <w:trHeight w:val="255"/>
        </w:trPr>
        <w:tc>
          <w:tcPr>
            <w:tcW w:w="12193" w:type="dxa"/>
            <w:gridSpan w:val="7"/>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r w:rsidRPr="009431D0">
              <w:rPr>
                <w:rFonts w:ascii="Arial" w:hAnsi="Arial" w:cs="Arial"/>
                <w:sz w:val="20"/>
                <w:u w:val="single"/>
              </w:rPr>
              <w:t>In the event the premium increase is less than 12%, the Employee Contributions will be based on the percents specified for each plan.</w:t>
            </w:r>
          </w:p>
        </w:tc>
      </w:tr>
      <w:tr w:rsidR="009431D0" w:rsidRPr="009431D0" w:rsidTr="009431D0">
        <w:trPr>
          <w:trHeight w:val="255"/>
        </w:trPr>
        <w:tc>
          <w:tcPr>
            <w:tcW w:w="12193" w:type="dxa"/>
            <w:gridSpan w:val="7"/>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r w:rsidRPr="009431D0">
              <w:rPr>
                <w:rFonts w:ascii="Arial" w:hAnsi="Arial" w:cs="Arial"/>
                <w:sz w:val="20"/>
                <w:u w:val="single"/>
              </w:rPr>
              <w:t xml:space="preserve">In the event the premium increase is greater than 12%, the Employees Contributions will be based on the Maximum Employee </w:t>
            </w:r>
          </w:p>
        </w:tc>
      </w:tr>
      <w:tr w:rsidR="009431D0" w:rsidRPr="009431D0" w:rsidTr="009431D0">
        <w:trPr>
          <w:trHeight w:val="255"/>
        </w:trPr>
        <w:tc>
          <w:tcPr>
            <w:tcW w:w="6400" w:type="dxa"/>
            <w:gridSpan w:val="3"/>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r w:rsidRPr="009431D0">
              <w:rPr>
                <w:rFonts w:ascii="Arial" w:hAnsi="Arial" w:cs="Arial"/>
                <w:sz w:val="20"/>
                <w:u w:val="single"/>
              </w:rPr>
              <w:t>Monthly Contribution rate specified in this document.</w:t>
            </w:r>
          </w:p>
        </w:tc>
        <w:tc>
          <w:tcPr>
            <w:tcW w:w="195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239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117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272" w:type="dxa"/>
            <w:vAlign w:val="center"/>
            <w:hideMark/>
          </w:tcPr>
          <w:p w:rsidR="009431D0" w:rsidRPr="009431D0" w:rsidRDefault="009431D0" w:rsidP="009431D0">
            <w:pPr>
              <w:rPr>
                <w:sz w:val="20"/>
              </w:rPr>
            </w:pPr>
          </w:p>
        </w:tc>
      </w:tr>
    </w:tbl>
    <w:p w:rsidR="009431D0" w:rsidRPr="00196B78" w:rsidRDefault="009431D0" w:rsidP="009431D0">
      <w:pPr>
        <w:spacing w:after="200" w:line="276" w:lineRule="auto"/>
        <w:rPr>
          <w:rFonts w:ascii="Arial" w:hAnsi="Arial" w:cs="Arial"/>
          <w:b/>
          <w:sz w:val="16"/>
          <w:szCs w:val="16"/>
          <w:u w:val="single"/>
        </w:rPr>
      </w:pPr>
    </w:p>
    <w:p w:rsidR="009431D0" w:rsidRDefault="009431D0">
      <w:pPr>
        <w:spacing w:after="200" w:line="276" w:lineRule="auto"/>
        <w:rPr>
          <w:rFonts w:ascii="Arial" w:hAnsi="Arial" w:cs="Arial"/>
          <w:b/>
          <w:sz w:val="16"/>
          <w:szCs w:val="16"/>
          <w:u w:val="single"/>
        </w:rPr>
      </w:pPr>
      <w:r>
        <w:rPr>
          <w:rFonts w:ascii="Arial" w:hAnsi="Arial" w:cs="Arial"/>
          <w:b/>
          <w:sz w:val="16"/>
          <w:szCs w:val="16"/>
          <w:u w:val="single"/>
        </w:rPr>
        <w:br w:type="page"/>
      </w:r>
    </w:p>
    <w:tbl>
      <w:tblPr>
        <w:tblW w:w="14906" w:type="dxa"/>
        <w:tblInd w:w="93" w:type="dxa"/>
        <w:tblLook w:val="04A0"/>
      </w:tblPr>
      <w:tblGrid>
        <w:gridCol w:w="1791"/>
        <w:gridCol w:w="1469"/>
        <w:gridCol w:w="1750"/>
        <w:gridCol w:w="1595"/>
        <w:gridCol w:w="1967"/>
        <w:gridCol w:w="222"/>
        <w:gridCol w:w="1488"/>
        <w:gridCol w:w="965"/>
        <w:gridCol w:w="965"/>
        <w:gridCol w:w="960"/>
        <w:gridCol w:w="960"/>
        <w:gridCol w:w="960"/>
      </w:tblGrid>
      <w:tr w:rsidR="009431D0" w:rsidRPr="009431D0" w:rsidTr="009431D0">
        <w:trPr>
          <w:trHeight w:val="360"/>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6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5348" w:type="dxa"/>
            <w:gridSpan w:val="4"/>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Cs w:val="24"/>
              </w:rPr>
            </w:pPr>
            <w:r w:rsidRPr="009431D0">
              <w:rPr>
                <w:rFonts w:ascii="Arial" w:hAnsi="Arial" w:cs="Arial"/>
                <w:b/>
                <w:bCs/>
                <w:szCs w:val="24"/>
              </w:rPr>
              <w:t>UNITED HEALTHCARE (UHC)</w:t>
            </w: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300"/>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16"/>
                <w:szCs w:val="16"/>
              </w:rPr>
            </w:pPr>
          </w:p>
        </w:tc>
        <w:tc>
          <w:tcPr>
            <w:tcW w:w="146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75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59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990"/>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69"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p>
        </w:tc>
        <w:tc>
          <w:tcPr>
            <w:tcW w:w="1750"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2013 Premiums</w:t>
            </w:r>
          </w:p>
        </w:tc>
        <w:tc>
          <w:tcPr>
            <w:tcW w:w="1595"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2013 Employee Contribution (%)</w:t>
            </w:r>
          </w:p>
        </w:tc>
        <w:tc>
          <w:tcPr>
            <w:tcW w:w="1967"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2013 Maximum Employee Contribution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1,030.03 </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16"/>
                <w:szCs w:val="16"/>
              </w:rPr>
            </w:pPr>
            <w:r w:rsidRPr="009431D0">
              <w:rPr>
                <w:rFonts w:ascii="Arial" w:hAnsi="Arial" w:cs="Arial"/>
                <w:sz w:val="16"/>
                <w:szCs w:val="16"/>
              </w:rPr>
              <w:t>20%</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206.01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46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1750"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2,011.68 </w:t>
            </w:r>
          </w:p>
        </w:tc>
        <w:tc>
          <w:tcPr>
            <w:tcW w:w="159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16"/>
                <w:szCs w:val="16"/>
              </w:rPr>
            </w:pPr>
            <w:r w:rsidRPr="009431D0">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402.34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46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1750"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2,888.24 </w:t>
            </w:r>
          </w:p>
        </w:tc>
        <w:tc>
          <w:tcPr>
            <w:tcW w:w="159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16"/>
                <w:szCs w:val="16"/>
              </w:rPr>
            </w:pPr>
            <w:r w:rsidRPr="009431D0">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577.65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6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75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59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885"/>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69"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2013 Premiums</w:t>
            </w:r>
          </w:p>
        </w:tc>
        <w:tc>
          <w:tcPr>
            <w:tcW w:w="1750"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2014 Projected Premium with Escalation @12%</w:t>
            </w:r>
          </w:p>
        </w:tc>
        <w:tc>
          <w:tcPr>
            <w:tcW w:w="1595"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2014 Employee Contribution (%)</w:t>
            </w:r>
          </w:p>
        </w:tc>
        <w:tc>
          <w:tcPr>
            <w:tcW w:w="1967"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2014 Maximum Employee Contribution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1,030.03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1,153.63 </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22%</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253.80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46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2,011.68 </w:t>
            </w:r>
          </w:p>
        </w:tc>
        <w:tc>
          <w:tcPr>
            <w:tcW w:w="1750"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2,253.08 </w:t>
            </w:r>
          </w:p>
        </w:tc>
        <w:tc>
          <w:tcPr>
            <w:tcW w:w="159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22%</w:t>
            </w:r>
          </w:p>
        </w:tc>
        <w:tc>
          <w:tcPr>
            <w:tcW w:w="196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495.68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46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2,888.24 </w:t>
            </w:r>
          </w:p>
        </w:tc>
        <w:tc>
          <w:tcPr>
            <w:tcW w:w="1750"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3,234.83 </w:t>
            </w:r>
          </w:p>
        </w:tc>
        <w:tc>
          <w:tcPr>
            <w:tcW w:w="159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22%</w:t>
            </w:r>
          </w:p>
        </w:tc>
        <w:tc>
          <w:tcPr>
            <w:tcW w:w="196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711.66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6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75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59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915"/>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69"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2014 Premiums</w:t>
            </w:r>
          </w:p>
        </w:tc>
        <w:tc>
          <w:tcPr>
            <w:tcW w:w="1750"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2015 Projected Premium with Escalation @12%</w:t>
            </w:r>
          </w:p>
        </w:tc>
        <w:tc>
          <w:tcPr>
            <w:tcW w:w="1595"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2015 Employee Contribution (%)</w:t>
            </w:r>
          </w:p>
        </w:tc>
        <w:tc>
          <w:tcPr>
            <w:tcW w:w="1967"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2015 Maximum Employee Contribution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1,153.63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1,292.07 </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24%</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310.10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46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2,253.08 </w:t>
            </w:r>
          </w:p>
        </w:tc>
        <w:tc>
          <w:tcPr>
            <w:tcW w:w="1750"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2,523.45 </w:t>
            </w:r>
          </w:p>
        </w:tc>
        <w:tc>
          <w:tcPr>
            <w:tcW w:w="159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24%</w:t>
            </w:r>
          </w:p>
        </w:tc>
        <w:tc>
          <w:tcPr>
            <w:tcW w:w="196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605.63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46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3,234.83 </w:t>
            </w:r>
          </w:p>
        </w:tc>
        <w:tc>
          <w:tcPr>
            <w:tcW w:w="1750"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3,623.01 </w:t>
            </w:r>
          </w:p>
        </w:tc>
        <w:tc>
          <w:tcPr>
            <w:tcW w:w="159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24%</w:t>
            </w:r>
          </w:p>
        </w:tc>
        <w:tc>
          <w:tcPr>
            <w:tcW w:w="196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869.52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6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75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59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765"/>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69"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2015 Premiums</w:t>
            </w:r>
          </w:p>
        </w:tc>
        <w:tc>
          <w:tcPr>
            <w:tcW w:w="1750"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2016 Projected Premium with Escalation @12%</w:t>
            </w:r>
          </w:p>
        </w:tc>
        <w:tc>
          <w:tcPr>
            <w:tcW w:w="1595"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2016 Employee Contribution (%)</w:t>
            </w:r>
          </w:p>
        </w:tc>
        <w:tc>
          <w:tcPr>
            <w:tcW w:w="1967"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2016 Maximum Employee Contribution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1,292.07 </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1,447.12 </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24%</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347.31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46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2,523.45 </w:t>
            </w:r>
          </w:p>
        </w:tc>
        <w:tc>
          <w:tcPr>
            <w:tcW w:w="1750"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2,826.27 </w:t>
            </w:r>
          </w:p>
        </w:tc>
        <w:tc>
          <w:tcPr>
            <w:tcW w:w="159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24%</w:t>
            </w:r>
          </w:p>
        </w:tc>
        <w:tc>
          <w:tcPr>
            <w:tcW w:w="196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678.30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46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3,623.01 </w:t>
            </w:r>
          </w:p>
        </w:tc>
        <w:tc>
          <w:tcPr>
            <w:tcW w:w="1750"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4,057.77 </w:t>
            </w:r>
          </w:p>
        </w:tc>
        <w:tc>
          <w:tcPr>
            <w:tcW w:w="159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24%</w:t>
            </w:r>
          </w:p>
        </w:tc>
        <w:tc>
          <w:tcPr>
            <w:tcW w:w="196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973.86 </w:t>
            </w: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6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75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59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6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75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59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6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75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59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2026" w:type="dxa"/>
            <w:gridSpan w:val="9"/>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u w:val="single"/>
              </w:rPr>
            </w:pPr>
            <w:r w:rsidRPr="009431D0">
              <w:rPr>
                <w:rFonts w:ascii="Arial" w:hAnsi="Arial" w:cs="Arial"/>
                <w:sz w:val="16"/>
                <w:szCs w:val="16"/>
                <w:u w:val="single"/>
              </w:rPr>
              <w:t>The Maximum Monthly Contributions are based on a projected 12% increase in the premium for health plans for years</w:t>
            </w:r>
            <w:r w:rsidRPr="009431D0">
              <w:rPr>
                <w:rFonts w:ascii="Arial" w:hAnsi="Arial" w:cs="Arial"/>
                <w:strike/>
                <w:sz w:val="16"/>
                <w:szCs w:val="16"/>
                <w:u w:val="single"/>
              </w:rPr>
              <w:t xml:space="preserve"> 2013</w:t>
            </w:r>
            <w:r w:rsidRPr="009431D0">
              <w:rPr>
                <w:rFonts w:ascii="Arial" w:hAnsi="Arial" w:cs="Arial"/>
                <w:b/>
                <w:bCs/>
                <w:sz w:val="16"/>
                <w:szCs w:val="16"/>
                <w:u w:val="single"/>
              </w:rPr>
              <w:t xml:space="preserve"> 2014</w:t>
            </w:r>
            <w:r w:rsidRPr="009431D0">
              <w:rPr>
                <w:rFonts w:ascii="Arial" w:hAnsi="Arial" w:cs="Arial"/>
                <w:sz w:val="16"/>
                <w:szCs w:val="16"/>
                <w:u w:val="single"/>
              </w:rPr>
              <w:t>-2016.</w:t>
            </w: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2026" w:type="dxa"/>
            <w:gridSpan w:val="9"/>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u w:val="single"/>
              </w:rPr>
            </w:pPr>
            <w:r w:rsidRPr="009431D0">
              <w:rPr>
                <w:rFonts w:ascii="Arial" w:hAnsi="Arial" w:cs="Arial"/>
                <w:sz w:val="16"/>
                <w:szCs w:val="16"/>
                <w:u w:val="single"/>
              </w:rPr>
              <w:lastRenderedPageBreak/>
              <w:t>In the event the premium increase is less than 12%, the Employee Contributions will be based on the percents specified for each plan.</w:t>
            </w: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2026" w:type="dxa"/>
            <w:gridSpan w:val="9"/>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u w:val="single"/>
              </w:rPr>
            </w:pPr>
            <w:r w:rsidRPr="009431D0">
              <w:rPr>
                <w:rFonts w:ascii="Arial" w:hAnsi="Arial" w:cs="Arial"/>
                <w:sz w:val="16"/>
                <w:szCs w:val="16"/>
                <w:u w:val="single"/>
              </w:rPr>
              <w:t xml:space="preserve">In the event the premium increase is greater than 12% the Employees Contributions will be based on the Maximum Employee </w:t>
            </w: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5010" w:type="dxa"/>
            <w:gridSpan w:val="3"/>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u w:val="single"/>
              </w:rPr>
            </w:pPr>
            <w:r w:rsidRPr="009431D0">
              <w:rPr>
                <w:rFonts w:ascii="Arial" w:hAnsi="Arial" w:cs="Arial"/>
                <w:sz w:val="16"/>
                <w:szCs w:val="16"/>
                <w:u w:val="single"/>
              </w:rPr>
              <w:t>Monthly Contribution rate specified in this document.</w:t>
            </w:r>
          </w:p>
        </w:tc>
        <w:tc>
          <w:tcPr>
            <w:tcW w:w="159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u w:val="single"/>
              </w:rPr>
            </w:pPr>
          </w:p>
        </w:tc>
        <w:tc>
          <w:tcPr>
            <w:tcW w:w="1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u w:val="single"/>
              </w:rPr>
            </w:pP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6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5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r w:rsidR="009431D0" w:rsidRPr="009431D0" w:rsidTr="009431D0">
        <w:trPr>
          <w:trHeight w:val="255"/>
        </w:trPr>
        <w:tc>
          <w:tcPr>
            <w:tcW w:w="1791"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6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75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59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3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88"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0" w:type="dxa"/>
            <w:vAlign w:val="center"/>
            <w:hideMark/>
          </w:tcPr>
          <w:p w:rsidR="009431D0" w:rsidRPr="009431D0" w:rsidRDefault="009431D0" w:rsidP="009431D0">
            <w:pPr>
              <w:rPr>
                <w:sz w:val="20"/>
              </w:rPr>
            </w:pPr>
          </w:p>
        </w:tc>
      </w:tr>
    </w:tbl>
    <w:p w:rsidR="009431D0" w:rsidRPr="00196B78" w:rsidRDefault="009431D0" w:rsidP="009431D0">
      <w:pPr>
        <w:jc w:val="center"/>
        <w:rPr>
          <w:rFonts w:ascii="Arial" w:hAnsi="Arial" w:cs="Arial"/>
          <w:b/>
          <w:sz w:val="16"/>
          <w:szCs w:val="16"/>
          <w:u w:val="single"/>
        </w:rPr>
      </w:pPr>
    </w:p>
    <w:p w:rsidR="009431D0" w:rsidRDefault="009431D0" w:rsidP="009431D0">
      <w:pPr>
        <w:spacing w:after="200" w:line="276" w:lineRule="auto"/>
        <w:rPr>
          <w:rFonts w:ascii="Arial" w:hAnsi="Arial" w:cs="Arial"/>
          <w:b/>
          <w:sz w:val="16"/>
          <w:szCs w:val="16"/>
          <w:u w:val="single"/>
        </w:rPr>
      </w:pPr>
    </w:p>
    <w:p w:rsidR="009431D0" w:rsidRDefault="009431D0">
      <w:pPr>
        <w:spacing w:after="200" w:line="276" w:lineRule="auto"/>
        <w:rPr>
          <w:rFonts w:ascii="Arial" w:hAnsi="Arial" w:cs="Arial"/>
          <w:b/>
          <w:sz w:val="16"/>
          <w:szCs w:val="16"/>
          <w:u w:val="single"/>
        </w:rPr>
      </w:pPr>
      <w:r>
        <w:rPr>
          <w:rFonts w:ascii="Arial" w:hAnsi="Arial" w:cs="Arial"/>
          <w:b/>
          <w:sz w:val="16"/>
          <w:szCs w:val="16"/>
          <w:u w:val="single"/>
        </w:rPr>
        <w:br w:type="page"/>
      </w:r>
    </w:p>
    <w:tbl>
      <w:tblPr>
        <w:tblW w:w="11968" w:type="dxa"/>
        <w:tblInd w:w="93" w:type="dxa"/>
        <w:tblLook w:val="04A0"/>
      </w:tblPr>
      <w:tblGrid>
        <w:gridCol w:w="1793"/>
        <w:gridCol w:w="1192"/>
        <w:gridCol w:w="2032"/>
        <w:gridCol w:w="1612"/>
        <w:gridCol w:w="1974"/>
        <w:gridCol w:w="2176"/>
        <w:gridCol w:w="967"/>
        <w:gridCol w:w="222"/>
      </w:tblGrid>
      <w:tr w:rsidR="009431D0" w:rsidRPr="009431D0" w:rsidTr="009431D0">
        <w:trPr>
          <w:gridAfter w:val="1"/>
          <w:wAfter w:w="222" w:type="dxa"/>
          <w:trHeight w:val="360"/>
        </w:trPr>
        <w:tc>
          <w:tcPr>
            <w:tcW w:w="179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19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3644" w:type="dxa"/>
            <w:gridSpan w:val="2"/>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Cs w:val="24"/>
              </w:rPr>
            </w:pPr>
            <w:r w:rsidRPr="009431D0">
              <w:rPr>
                <w:rFonts w:ascii="Arial" w:hAnsi="Arial" w:cs="Arial"/>
                <w:b/>
                <w:bCs/>
                <w:szCs w:val="24"/>
              </w:rPr>
              <w:t>WILLAMETTE DENTAL</w:t>
            </w:r>
          </w:p>
        </w:tc>
        <w:tc>
          <w:tcPr>
            <w:tcW w:w="197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gridAfter w:val="1"/>
          <w:wAfter w:w="222" w:type="dxa"/>
          <w:trHeight w:val="180"/>
        </w:trPr>
        <w:tc>
          <w:tcPr>
            <w:tcW w:w="179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20"/>
              </w:rPr>
            </w:pPr>
          </w:p>
        </w:tc>
        <w:tc>
          <w:tcPr>
            <w:tcW w:w="119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03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61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97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gridAfter w:val="1"/>
          <w:wAfter w:w="222" w:type="dxa"/>
          <w:trHeight w:val="1035"/>
        </w:trPr>
        <w:tc>
          <w:tcPr>
            <w:tcW w:w="179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192"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p>
        </w:tc>
        <w:tc>
          <w:tcPr>
            <w:tcW w:w="2032"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 xml:space="preserve">2013 Premiums </w:t>
            </w:r>
          </w:p>
        </w:tc>
        <w:tc>
          <w:tcPr>
            <w:tcW w:w="1612"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2013 Employee Contribution (%)</w:t>
            </w:r>
          </w:p>
        </w:tc>
        <w:tc>
          <w:tcPr>
            <w:tcW w:w="1974"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2013 Maximum Employee Contribution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37.18 </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16"/>
                <w:szCs w:val="16"/>
              </w:rPr>
            </w:pPr>
            <w:r w:rsidRPr="009431D0">
              <w:rPr>
                <w:rFonts w:ascii="Arial" w:hAnsi="Arial" w:cs="Arial"/>
                <w:sz w:val="16"/>
                <w:szCs w:val="16"/>
              </w:rPr>
              <w:t>20%</w:t>
            </w:r>
          </w:p>
        </w:tc>
        <w:tc>
          <w:tcPr>
            <w:tcW w:w="1974" w:type="dxa"/>
            <w:tcBorders>
              <w:top w:val="single" w:sz="4" w:space="0" w:color="auto"/>
              <w:left w:val="nil"/>
              <w:bottom w:val="single" w:sz="4" w:space="0" w:color="auto"/>
              <w:right w:val="single" w:sz="4" w:space="0" w:color="auto"/>
            </w:tcBorders>
            <w:shd w:val="clear" w:color="000000" w:fill="FFFFFF"/>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7.44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19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203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74.50 </w:t>
            </w:r>
          </w:p>
        </w:tc>
        <w:tc>
          <w:tcPr>
            <w:tcW w:w="161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16"/>
                <w:szCs w:val="16"/>
              </w:rPr>
            </w:pPr>
            <w:r w:rsidRPr="009431D0">
              <w:rPr>
                <w:rFonts w:ascii="Arial" w:hAnsi="Arial" w:cs="Arial"/>
                <w:sz w:val="16"/>
                <w:szCs w:val="16"/>
              </w:rPr>
              <w:t>20%</w:t>
            </w:r>
          </w:p>
        </w:tc>
        <w:tc>
          <w:tcPr>
            <w:tcW w:w="1974" w:type="dxa"/>
            <w:tcBorders>
              <w:top w:val="nil"/>
              <w:left w:val="nil"/>
              <w:bottom w:val="single" w:sz="4" w:space="0" w:color="auto"/>
              <w:right w:val="single" w:sz="4" w:space="0" w:color="auto"/>
            </w:tcBorders>
            <w:shd w:val="clear" w:color="000000" w:fill="FFFFFF"/>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14.90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19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203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139.57 </w:t>
            </w:r>
          </w:p>
        </w:tc>
        <w:tc>
          <w:tcPr>
            <w:tcW w:w="161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16"/>
                <w:szCs w:val="16"/>
              </w:rPr>
            </w:pPr>
            <w:r w:rsidRPr="009431D0">
              <w:rPr>
                <w:rFonts w:ascii="Arial" w:hAnsi="Arial" w:cs="Arial"/>
                <w:sz w:val="16"/>
                <w:szCs w:val="16"/>
              </w:rPr>
              <w:t>20%</w:t>
            </w:r>
          </w:p>
        </w:tc>
        <w:tc>
          <w:tcPr>
            <w:tcW w:w="1974" w:type="dxa"/>
            <w:tcBorders>
              <w:top w:val="nil"/>
              <w:left w:val="nil"/>
              <w:bottom w:val="single" w:sz="4" w:space="0" w:color="auto"/>
              <w:right w:val="single" w:sz="4" w:space="0" w:color="auto"/>
            </w:tcBorders>
            <w:shd w:val="clear" w:color="000000" w:fill="FFFFFF"/>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27.91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19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03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61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7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915"/>
        </w:trPr>
        <w:tc>
          <w:tcPr>
            <w:tcW w:w="179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192"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2013 Premiums</w:t>
            </w:r>
          </w:p>
        </w:tc>
        <w:tc>
          <w:tcPr>
            <w:tcW w:w="2032"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2014 Projected Premium with Escalation @ 5%</w:t>
            </w:r>
          </w:p>
        </w:tc>
        <w:tc>
          <w:tcPr>
            <w:tcW w:w="1612"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2014 Employee Contribution (%)</w:t>
            </w:r>
          </w:p>
        </w:tc>
        <w:tc>
          <w:tcPr>
            <w:tcW w:w="1974"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2014 Maximum Employee Contribution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37.18 </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39.04 </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23%</w:t>
            </w:r>
          </w:p>
        </w:tc>
        <w:tc>
          <w:tcPr>
            <w:tcW w:w="1974"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8.98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19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74.50 </w:t>
            </w:r>
          </w:p>
        </w:tc>
        <w:tc>
          <w:tcPr>
            <w:tcW w:w="203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78.23 </w:t>
            </w:r>
          </w:p>
        </w:tc>
        <w:tc>
          <w:tcPr>
            <w:tcW w:w="161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23%</w:t>
            </w:r>
          </w:p>
        </w:tc>
        <w:tc>
          <w:tcPr>
            <w:tcW w:w="197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17.99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19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139.57 </w:t>
            </w:r>
          </w:p>
        </w:tc>
        <w:tc>
          <w:tcPr>
            <w:tcW w:w="203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146.55 </w:t>
            </w:r>
          </w:p>
        </w:tc>
        <w:tc>
          <w:tcPr>
            <w:tcW w:w="161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23%</w:t>
            </w:r>
          </w:p>
        </w:tc>
        <w:tc>
          <w:tcPr>
            <w:tcW w:w="197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33.71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19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03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61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7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765"/>
        </w:trPr>
        <w:tc>
          <w:tcPr>
            <w:tcW w:w="1793" w:type="dxa"/>
            <w:tcBorders>
              <w:top w:val="nil"/>
              <w:left w:val="nil"/>
              <w:bottom w:val="single" w:sz="4" w:space="0" w:color="auto"/>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1192" w:type="dxa"/>
            <w:tcBorders>
              <w:top w:val="nil"/>
              <w:left w:val="nil"/>
              <w:bottom w:val="single" w:sz="4" w:space="0" w:color="auto"/>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 xml:space="preserve"> 2014 Projected Premiums </w:t>
            </w:r>
          </w:p>
        </w:tc>
        <w:tc>
          <w:tcPr>
            <w:tcW w:w="2032" w:type="dxa"/>
            <w:tcBorders>
              <w:top w:val="nil"/>
              <w:left w:val="nil"/>
              <w:bottom w:val="single" w:sz="4" w:space="0" w:color="auto"/>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2015 Projected Premium with Escalation @ 5%</w:t>
            </w:r>
          </w:p>
        </w:tc>
        <w:tc>
          <w:tcPr>
            <w:tcW w:w="1612" w:type="dxa"/>
            <w:tcBorders>
              <w:top w:val="nil"/>
              <w:left w:val="nil"/>
              <w:bottom w:val="single" w:sz="4" w:space="0" w:color="auto"/>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2015 Employee Contribution (%)</w:t>
            </w:r>
          </w:p>
        </w:tc>
        <w:tc>
          <w:tcPr>
            <w:tcW w:w="1974" w:type="dxa"/>
            <w:tcBorders>
              <w:top w:val="nil"/>
              <w:left w:val="nil"/>
              <w:bottom w:val="single" w:sz="4" w:space="0" w:color="auto"/>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2015 Maximum Employee Contribution ($)</w:t>
            </w:r>
          </w:p>
        </w:tc>
        <w:tc>
          <w:tcPr>
            <w:tcW w:w="2176"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19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39.04 </w:t>
            </w:r>
          </w:p>
        </w:tc>
        <w:tc>
          <w:tcPr>
            <w:tcW w:w="203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40.99 </w:t>
            </w:r>
          </w:p>
        </w:tc>
        <w:tc>
          <w:tcPr>
            <w:tcW w:w="161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197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10.25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19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78.23 </w:t>
            </w:r>
          </w:p>
        </w:tc>
        <w:tc>
          <w:tcPr>
            <w:tcW w:w="203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82.14 </w:t>
            </w:r>
          </w:p>
        </w:tc>
        <w:tc>
          <w:tcPr>
            <w:tcW w:w="161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197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20.53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19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146.55 </w:t>
            </w:r>
          </w:p>
        </w:tc>
        <w:tc>
          <w:tcPr>
            <w:tcW w:w="203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153.88 </w:t>
            </w:r>
          </w:p>
        </w:tc>
        <w:tc>
          <w:tcPr>
            <w:tcW w:w="161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197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38.47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119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203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161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197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765"/>
        </w:trPr>
        <w:tc>
          <w:tcPr>
            <w:tcW w:w="1793" w:type="dxa"/>
            <w:tcBorders>
              <w:top w:val="nil"/>
              <w:left w:val="nil"/>
              <w:bottom w:val="single" w:sz="4" w:space="0" w:color="auto"/>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1192" w:type="dxa"/>
            <w:tcBorders>
              <w:top w:val="nil"/>
              <w:left w:val="nil"/>
              <w:bottom w:val="single" w:sz="4" w:space="0" w:color="auto"/>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 xml:space="preserve"> 2015 Projected Premiums </w:t>
            </w:r>
          </w:p>
        </w:tc>
        <w:tc>
          <w:tcPr>
            <w:tcW w:w="2032" w:type="dxa"/>
            <w:tcBorders>
              <w:top w:val="nil"/>
              <w:left w:val="nil"/>
              <w:bottom w:val="single" w:sz="4" w:space="0" w:color="auto"/>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2016 Projected Premium with Escalation @ 5%</w:t>
            </w:r>
          </w:p>
        </w:tc>
        <w:tc>
          <w:tcPr>
            <w:tcW w:w="1612" w:type="dxa"/>
            <w:tcBorders>
              <w:top w:val="nil"/>
              <w:left w:val="nil"/>
              <w:bottom w:val="single" w:sz="4" w:space="0" w:color="auto"/>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2016 Employee Contribution (%)</w:t>
            </w:r>
          </w:p>
        </w:tc>
        <w:tc>
          <w:tcPr>
            <w:tcW w:w="1974" w:type="dxa"/>
            <w:tcBorders>
              <w:top w:val="nil"/>
              <w:left w:val="nil"/>
              <w:bottom w:val="single" w:sz="4" w:space="0" w:color="auto"/>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2016 Maximum Employee Contribution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19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40.99 </w:t>
            </w:r>
          </w:p>
        </w:tc>
        <w:tc>
          <w:tcPr>
            <w:tcW w:w="203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43.04 </w:t>
            </w:r>
          </w:p>
        </w:tc>
        <w:tc>
          <w:tcPr>
            <w:tcW w:w="161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197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10.76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19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82.14 </w:t>
            </w:r>
          </w:p>
        </w:tc>
        <w:tc>
          <w:tcPr>
            <w:tcW w:w="203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86.24 </w:t>
            </w:r>
          </w:p>
        </w:tc>
        <w:tc>
          <w:tcPr>
            <w:tcW w:w="161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197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21.56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19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153.88 </w:t>
            </w:r>
          </w:p>
        </w:tc>
        <w:tc>
          <w:tcPr>
            <w:tcW w:w="203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161.57 </w:t>
            </w:r>
          </w:p>
        </w:tc>
        <w:tc>
          <w:tcPr>
            <w:tcW w:w="161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1974"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40.39 </w:t>
            </w: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16"/>
                <w:szCs w:val="16"/>
              </w:rPr>
            </w:pPr>
          </w:p>
        </w:tc>
        <w:tc>
          <w:tcPr>
            <w:tcW w:w="119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03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61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7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16"/>
                <w:szCs w:val="16"/>
              </w:rPr>
            </w:pPr>
          </w:p>
        </w:tc>
        <w:tc>
          <w:tcPr>
            <w:tcW w:w="119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03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61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7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gridAfter w:val="1"/>
          <w:wAfter w:w="222" w:type="dxa"/>
          <w:trHeight w:val="255"/>
        </w:trPr>
        <w:tc>
          <w:tcPr>
            <w:tcW w:w="1793"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19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03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61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97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trHeight w:val="255"/>
        </w:trPr>
        <w:tc>
          <w:tcPr>
            <w:tcW w:w="11746" w:type="dxa"/>
            <w:gridSpan w:val="7"/>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The Maximum Monthly Contributions are based on a projected 5% increase in the premium for dental plans for </w:t>
            </w:r>
            <w:r w:rsidRPr="009431D0">
              <w:rPr>
                <w:rFonts w:ascii="Arial" w:hAnsi="Arial" w:cs="Arial"/>
                <w:strike/>
                <w:sz w:val="16"/>
                <w:szCs w:val="16"/>
              </w:rPr>
              <w:t xml:space="preserve">2013 </w:t>
            </w:r>
            <w:r w:rsidRPr="009431D0">
              <w:rPr>
                <w:rFonts w:ascii="Arial" w:hAnsi="Arial" w:cs="Arial"/>
                <w:b/>
                <w:bCs/>
                <w:sz w:val="16"/>
                <w:szCs w:val="16"/>
              </w:rPr>
              <w:t>2014</w:t>
            </w:r>
            <w:r w:rsidRPr="009431D0">
              <w:rPr>
                <w:rFonts w:ascii="Arial" w:hAnsi="Arial" w:cs="Arial"/>
                <w:sz w:val="16"/>
                <w:szCs w:val="16"/>
              </w:rPr>
              <w:t>-2016.</w:t>
            </w:r>
          </w:p>
        </w:tc>
        <w:tc>
          <w:tcPr>
            <w:tcW w:w="22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trHeight w:val="255"/>
        </w:trPr>
        <w:tc>
          <w:tcPr>
            <w:tcW w:w="11968" w:type="dxa"/>
            <w:gridSpan w:val="8"/>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In the event the premium increase is less than 5%, the Employee Contributions will be based on the percents specified for each plan.</w:t>
            </w:r>
          </w:p>
        </w:tc>
      </w:tr>
      <w:tr w:rsidR="009431D0" w:rsidRPr="009431D0" w:rsidTr="009431D0">
        <w:trPr>
          <w:trHeight w:val="255"/>
        </w:trPr>
        <w:tc>
          <w:tcPr>
            <w:tcW w:w="11746" w:type="dxa"/>
            <w:gridSpan w:val="7"/>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In the event the premium increase is greater than 5%, the Employees Contributions will be based on the Maximum Employee </w:t>
            </w:r>
          </w:p>
        </w:tc>
        <w:tc>
          <w:tcPr>
            <w:tcW w:w="22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r w:rsidR="009431D0" w:rsidRPr="009431D0" w:rsidTr="009431D0">
        <w:trPr>
          <w:trHeight w:val="255"/>
        </w:trPr>
        <w:tc>
          <w:tcPr>
            <w:tcW w:w="6629" w:type="dxa"/>
            <w:gridSpan w:val="4"/>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Monthly Contribution rate specified in this document.</w:t>
            </w:r>
          </w:p>
        </w:tc>
        <w:tc>
          <w:tcPr>
            <w:tcW w:w="1974"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176"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6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r>
    </w:tbl>
    <w:p w:rsidR="009431D0" w:rsidRPr="009431D0" w:rsidRDefault="009431D0" w:rsidP="009431D0">
      <w:pPr>
        <w:spacing w:after="200" w:line="276" w:lineRule="auto"/>
        <w:rPr>
          <w:rFonts w:ascii="Arial" w:hAnsi="Arial" w:cs="Arial"/>
          <w:b/>
          <w:sz w:val="16"/>
          <w:szCs w:val="16"/>
          <w:u w:val="single"/>
        </w:rPr>
      </w:pPr>
    </w:p>
    <w:p w:rsidR="009431D0" w:rsidRDefault="009431D0">
      <w:pPr>
        <w:spacing w:after="200" w:line="276" w:lineRule="auto"/>
        <w:rPr>
          <w:rFonts w:ascii="Arial" w:hAnsi="Arial" w:cs="Arial"/>
          <w:b/>
          <w:sz w:val="16"/>
          <w:szCs w:val="16"/>
          <w:u w:val="single"/>
        </w:rPr>
      </w:pPr>
      <w:r>
        <w:rPr>
          <w:rFonts w:ascii="Arial" w:hAnsi="Arial" w:cs="Arial"/>
          <w:b/>
          <w:sz w:val="16"/>
          <w:szCs w:val="16"/>
          <w:u w:val="single"/>
        </w:rPr>
        <w:br w:type="page"/>
      </w:r>
    </w:p>
    <w:tbl>
      <w:tblPr>
        <w:tblW w:w="11782" w:type="dxa"/>
        <w:tblInd w:w="93" w:type="dxa"/>
        <w:tblLook w:val="04A0"/>
      </w:tblPr>
      <w:tblGrid>
        <w:gridCol w:w="1799"/>
        <w:gridCol w:w="1475"/>
        <w:gridCol w:w="1819"/>
        <w:gridCol w:w="1617"/>
        <w:gridCol w:w="2162"/>
        <w:gridCol w:w="970"/>
        <w:gridCol w:w="970"/>
        <w:gridCol w:w="970"/>
      </w:tblGrid>
      <w:tr w:rsidR="009431D0" w:rsidRPr="009431D0" w:rsidTr="009431D0">
        <w:trPr>
          <w:trHeight w:val="360"/>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7073" w:type="dxa"/>
            <w:gridSpan w:val="4"/>
            <w:tcBorders>
              <w:top w:val="nil"/>
              <w:left w:val="nil"/>
              <w:bottom w:val="nil"/>
              <w:right w:val="nil"/>
            </w:tcBorders>
            <w:shd w:val="clear" w:color="auto" w:fill="auto"/>
            <w:noWrap/>
            <w:vAlign w:val="bottom"/>
            <w:hideMark/>
          </w:tcPr>
          <w:p w:rsidR="009431D0" w:rsidRPr="000E551C" w:rsidRDefault="009431D0" w:rsidP="009431D0">
            <w:pPr>
              <w:rPr>
                <w:rFonts w:ascii="Arial" w:hAnsi="Arial" w:cs="Arial"/>
                <w:b/>
                <w:bCs/>
                <w:szCs w:val="24"/>
              </w:rPr>
            </w:pPr>
            <w:r w:rsidRPr="000E551C">
              <w:rPr>
                <w:rFonts w:ascii="Arial" w:hAnsi="Arial" w:cs="Arial"/>
                <w:b/>
                <w:bCs/>
                <w:szCs w:val="24"/>
              </w:rPr>
              <w:t xml:space="preserve">DELTA DENTAL OF WASHINGTON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300"/>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b/>
                <w:bCs/>
                <w:sz w:val="16"/>
                <w:szCs w:val="16"/>
              </w:rPr>
            </w:pPr>
          </w:p>
        </w:tc>
        <w:tc>
          <w:tcPr>
            <w:tcW w:w="147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61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16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109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75"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p>
        </w:tc>
        <w:tc>
          <w:tcPr>
            <w:tcW w:w="1819"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 xml:space="preserve">2013 Premium </w:t>
            </w:r>
          </w:p>
        </w:tc>
        <w:tc>
          <w:tcPr>
            <w:tcW w:w="1617"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2013 Employee Contribution (%)</w:t>
            </w:r>
          </w:p>
        </w:tc>
        <w:tc>
          <w:tcPr>
            <w:tcW w:w="2162"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2013 Maximum Employee Contribution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42.13 </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16"/>
                <w:szCs w:val="16"/>
              </w:rPr>
            </w:pPr>
            <w:r w:rsidRPr="009431D0">
              <w:rPr>
                <w:rFonts w:ascii="Arial" w:hAnsi="Arial" w:cs="Arial"/>
                <w:sz w:val="16"/>
                <w:szCs w:val="16"/>
              </w:rPr>
              <w:t>20%</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8.43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47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181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76.15 </w:t>
            </w:r>
          </w:p>
        </w:tc>
        <w:tc>
          <w:tcPr>
            <w:tcW w:w="161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16"/>
                <w:szCs w:val="16"/>
              </w:rPr>
            </w:pPr>
            <w:r w:rsidRPr="009431D0">
              <w:rPr>
                <w:rFonts w:ascii="Arial" w:hAnsi="Arial" w:cs="Arial"/>
                <w:sz w:val="16"/>
                <w:szCs w:val="16"/>
              </w:rPr>
              <w:t>20%</w:t>
            </w:r>
          </w:p>
        </w:tc>
        <w:tc>
          <w:tcPr>
            <w:tcW w:w="216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15.23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47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w:t>
            </w:r>
          </w:p>
        </w:tc>
        <w:tc>
          <w:tcPr>
            <w:tcW w:w="181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112.69 </w:t>
            </w:r>
          </w:p>
        </w:tc>
        <w:tc>
          <w:tcPr>
            <w:tcW w:w="161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sz w:val="16"/>
                <w:szCs w:val="16"/>
              </w:rPr>
            </w:pPr>
            <w:r w:rsidRPr="009431D0">
              <w:rPr>
                <w:rFonts w:ascii="Arial" w:hAnsi="Arial" w:cs="Arial"/>
                <w:sz w:val="16"/>
                <w:szCs w:val="16"/>
              </w:rPr>
              <w:t>20%</w:t>
            </w:r>
          </w:p>
        </w:tc>
        <w:tc>
          <w:tcPr>
            <w:tcW w:w="216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22.54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7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61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16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76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75"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2013 Premiums</w:t>
            </w:r>
          </w:p>
        </w:tc>
        <w:tc>
          <w:tcPr>
            <w:tcW w:w="1819"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2014 Projected Premium with Escalation @5%</w:t>
            </w:r>
          </w:p>
        </w:tc>
        <w:tc>
          <w:tcPr>
            <w:tcW w:w="1617"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2014 Employee Contribution (%)</w:t>
            </w:r>
          </w:p>
        </w:tc>
        <w:tc>
          <w:tcPr>
            <w:tcW w:w="2162"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2014 Maximum Employee Contribution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42.13 </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44.24 </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23%</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10.17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47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76.15 </w:t>
            </w:r>
          </w:p>
        </w:tc>
        <w:tc>
          <w:tcPr>
            <w:tcW w:w="181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79.96 </w:t>
            </w:r>
          </w:p>
        </w:tc>
        <w:tc>
          <w:tcPr>
            <w:tcW w:w="161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23%</w:t>
            </w:r>
          </w:p>
        </w:tc>
        <w:tc>
          <w:tcPr>
            <w:tcW w:w="216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18.39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47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112.69 </w:t>
            </w:r>
          </w:p>
        </w:tc>
        <w:tc>
          <w:tcPr>
            <w:tcW w:w="181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118.32 </w:t>
            </w:r>
          </w:p>
        </w:tc>
        <w:tc>
          <w:tcPr>
            <w:tcW w:w="161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23%</w:t>
            </w:r>
          </w:p>
        </w:tc>
        <w:tc>
          <w:tcPr>
            <w:tcW w:w="216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27.21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7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61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16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76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75"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 xml:space="preserve">2014 Premiums </w:t>
            </w:r>
          </w:p>
        </w:tc>
        <w:tc>
          <w:tcPr>
            <w:tcW w:w="1819"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2015 Projected Premium with Escalation @ 5%</w:t>
            </w:r>
          </w:p>
        </w:tc>
        <w:tc>
          <w:tcPr>
            <w:tcW w:w="1617"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2015 Employee Contribution (%)</w:t>
            </w:r>
          </w:p>
        </w:tc>
        <w:tc>
          <w:tcPr>
            <w:tcW w:w="2162"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2015 Maximum Employee Contribution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44.24 </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46.45 </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11.61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47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79.96 </w:t>
            </w:r>
          </w:p>
        </w:tc>
        <w:tc>
          <w:tcPr>
            <w:tcW w:w="181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83.96 </w:t>
            </w:r>
          </w:p>
        </w:tc>
        <w:tc>
          <w:tcPr>
            <w:tcW w:w="161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216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20.99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47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118.32 </w:t>
            </w:r>
          </w:p>
        </w:tc>
        <w:tc>
          <w:tcPr>
            <w:tcW w:w="181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124.24 </w:t>
            </w:r>
          </w:p>
        </w:tc>
        <w:tc>
          <w:tcPr>
            <w:tcW w:w="161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216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31.06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7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61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16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76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75"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 xml:space="preserve">2015 Premiums </w:t>
            </w:r>
          </w:p>
        </w:tc>
        <w:tc>
          <w:tcPr>
            <w:tcW w:w="1819"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2016 Projected Premium with Escalation @ 5%</w:t>
            </w:r>
          </w:p>
        </w:tc>
        <w:tc>
          <w:tcPr>
            <w:tcW w:w="1617"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2016 Employee Contribution (%)</w:t>
            </w:r>
          </w:p>
        </w:tc>
        <w:tc>
          <w:tcPr>
            <w:tcW w:w="2162" w:type="dxa"/>
            <w:tcBorders>
              <w:top w:val="nil"/>
              <w:left w:val="nil"/>
              <w:bottom w:val="nil"/>
              <w:right w:val="nil"/>
            </w:tcBorders>
            <w:shd w:val="clear" w:color="auto" w:fill="auto"/>
            <w:hideMark/>
          </w:tcPr>
          <w:p w:rsidR="009431D0" w:rsidRPr="009431D0" w:rsidRDefault="009431D0" w:rsidP="009431D0">
            <w:pPr>
              <w:jc w:val="center"/>
              <w:rPr>
                <w:rFonts w:ascii="Arial" w:hAnsi="Arial" w:cs="Arial"/>
                <w:b/>
                <w:bCs/>
                <w:sz w:val="16"/>
                <w:szCs w:val="16"/>
              </w:rPr>
            </w:pPr>
            <w:r w:rsidRPr="009431D0">
              <w:rPr>
                <w:rFonts w:ascii="Arial" w:hAnsi="Arial" w:cs="Arial"/>
                <w:b/>
                <w:bCs/>
                <w:sz w:val="16"/>
                <w:szCs w:val="16"/>
              </w:rPr>
              <w:t>2016 Maximum Employee Contribution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46.45 </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48.77 </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12.19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+1</w:t>
            </w:r>
          </w:p>
        </w:tc>
        <w:tc>
          <w:tcPr>
            <w:tcW w:w="147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83.96 </w:t>
            </w:r>
          </w:p>
        </w:tc>
        <w:tc>
          <w:tcPr>
            <w:tcW w:w="181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88.15 </w:t>
            </w:r>
          </w:p>
        </w:tc>
        <w:tc>
          <w:tcPr>
            <w:tcW w:w="161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216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22.04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Employee + &gt;1</w:t>
            </w:r>
          </w:p>
        </w:tc>
        <w:tc>
          <w:tcPr>
            <w:tcW w:w="1475"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124.24 </w:t>
            </w:r>
          </w:p>
        </w:tc>
        <w:tc>
          <w:tcPr>
            <w:tcW w:w="1819"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130.45 </w:t>
            </w:r>
          </w:p>
        </w:tc>
        <w:tc>
          <w:tcPr>
            <w:tcW w:w="1617"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jc w:val="right"/>
              <w:rPr>
                <w:rFonts w:ascii="Arial" w:hAnsi="Arial" w:cs="Arial"/>
                <w:b/>
                <w:bCs/>
                <w:sz w:val="16"/>
                <w:szCs w:val="16"/>
              </w:rPr>
            </w:pPr>
            <w:r w:rsidRPr="009431D0">
              <w:rPr>
                <w:rFonts w:ascii="Arial" w:hAnsi="Arial" w:cs="Arial"/>
                <w:b/>
                <w:bCs/>
                <w:sz w:val="16"/>
                <w:szCs w:val="16"/>
              </w:rPr>
              <w:t>25%</w:t>
            </w:r>
          </w:p>
        </w:tc>
        <w:tc>
          <w:tcPr>
            <w:tcW w:w="2162" w:type="dxa"/>
            <w:tcBorders>
              <w:top w:val="nil"/>
              <w:left w:val="nil"/>
              <w:bottom w:val="single" w:sz="4" w:space="0" w:color="auto"/>
              <w:right w:val="single" w:sz="4" w:space="0" w:color="auto"/>
            </w:tcBorders>
            <w:shd w:val="clear" w:color="auto" w:fill="auto"/>
            <w:noWrap/>
            <w:vAlign w:val="bottom"/>
            <w:hideMark/>
          </w:tcPr>
          <w:p w:rsidR="009431D0" w:rsidRPr="009431D0" w:rsidRDefault="009431D0" w:rsidP="009431D0">
            <w:pPr>
              <w:rPr>
                <w:rFonts w:ascii="Arial" w:hAnsi="Arial" w:cs="Arial"/>
                <w:sz w:val="16"/>
                <w:szCs w:val="16"/>
              </w:rPr>
            </w:pPr>
            <w:r w:rsidRPr="009431D0">
              <w:rPr>
                <w:rFonts w:ascii="Arial" w:hAnsi="Arial" w:cs="Arial"/>
                <w:sz w:val="16"/>
                <w:szCs w:val="16"/>
              </w:rPr>
              <w:t xml:space="preserve"> $                      32.61 </w:t>
            </w: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47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81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161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216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16"/>
                <w:szCs w:val="16"/>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7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81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61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16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7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81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61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16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1782" w:type="dxa"/>
            <w:gridSpan w:val="8"/>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r w:rsidRPr="009431D0">
              <w:rPr>
                <w:rFonts w:ascii="Arial" w:hAnsi="Arial" w:cs="Arial"/>
                <w:sz w:val="20"/>
                <w:u w:val="single"/>
              </w:rPr>
              <w:t>The Maximum Monthly Contributions are based on a projected 5% increase in the premium for health plans for</w:t>
            </w:r>
            <w:r w:rsidRPr="009431D0">
              <w:rPr>
                <w:rFonts w:ascii="Arial" w:hAnsi="Arial" w:cs="Arial"/>
                <w:strike/>
                <w:sz w:val="20"/>
                <w:u w:val="single"/>
              </w:rPr>
              <w:t xml:space="preserve"> 2013</w:t>
            </w:r>
            <w:r w:rsidRPr="009431D0">
              <w:rPr>
                <w:rFonts w:ascii="Arial" w:hAnsi="Arial" w:cs="Arial"/>
                <w:b/>
                <w:bCs/>
                <w:sz w:val="20"/>
                <w:u w:val="single"/>
              </w:rPr>
              <w:t xml:space="preserve"> 2014</w:t>
            </w:r>
            <w:r w:rsidRPr="009431D0">
              <w:rPr>
                <w:rFonts w:ascii="Arial" w:hAnsi="Arial" w:cs="Arial"/>
                <w:sz w:val="20"/>
                <w:u w:val="single"/>
              </w:rPr>
              <w:t>-2016.</w:t>
            </w:r>
          </w:p>
        </w:tc>
      </w:tr>
      <w:tr w:rsidR="009431D0" w:rsidRPr="009431D0" w:rsidTr="009431D0">
        <w:trPr>
          <w:trHeight w:val="255"/>
        </w:trPr>
        <w:tc>
          <w:tcPr>
            <w:tcW w:w="11782" w:type="dxa"/>
            <w:gridSpan w:val="8"/>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r w:rsidRPr="009431D0">
              <w:rPr>
                <w:rFonts w:ascii="Arial" w:hAnsi="Arial" w:cs="Arial"/>
                <w:sz w:val="20"/>
                <w:u w:val="single"/>
              </w:rPr>
              <w:t xml:space="preserve">In the event the premium increase is less than 5%, the Employee Contributions will be based on the percents specified for each </w:t>
            </w:r>
            <w:r w:rsidRPr="009431D0">
              <w:rPr>
                <w:rFonts w:ascii="Arial" w:hAnsi="Arial" w:cs="Arial"/>
                <w:sz w:val="20"/>
                <w:u w:val="single"/>
              </w:rPr>
              <w:lastRenderedPageBreak/>
              <w:t>plan.</w:t>
            </w:r>
          </w:p>
        </w:tc>
      </w:tr>
      <w:tr w:rsidR="009431D0" w:rsidRPr="009431D0" w:rsidTr="009431D0">
        <w:trPr>
          <w:trHeight w:val="255"/>
        </w:trPr>
        <w:tc>
          <w:tcPr>
            <w:tcW w:w="11782" w:type="dxa"/>
            <w:gridSpan w:val="8"/>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r w:rsidRPr="009431D0">
              <w:rPr>
                <w:rFonts w:ascii="Arial" w:hAnsi="Arial" w:cs="Arial"/>
                <w:sz w:val="20"/>
                <w:u w:val="single"/>
              </w:rPr>
              <w:lastRenderedPageBreak/>
              <w:t xml:space="preserve">In the event the premium increase is greater than 5%, the Employees Contributions will be based on the Maximum Employee </w:t>
            </w:r>
          </w:p>
        </w:tc>
      </w:tr>
      <w:tr w:rsidR="009431D0" w:rsidRPr="009431D0" w:rsidTr="009431D0">
        <w:trPr>
          <w:trHeight w:val="255"/>
        </w:trPr>
        <w:tc>
          <w:tcPr>
            <w:tcW w:w="5093" w:type="dxa"/>
            <w:gridSpan w:val="3"/>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r w:rsidRPr="009431D0">
              <w:rPr>
                <w:rFonts w:ascii="Arial" w:hAnsi="Arial" w:cs="Arial"/>
                <w:sz w:val="20"/>
                <w:u w:val="single"/>
              </w:rPr>
              <w:t>Monthly Contribution rate specified in this document.</w:t>
            </w:r>
          </w:p>
        </w:tc>
        <w:tc>
          <w:tcPr>
            <w:tcW w:w="161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216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147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181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161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216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u w:val="single"/>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7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81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61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16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r w:rsidR="009431D0" w:rsidRPr="009431D0" w:rsidTr="009431D0">
        <w:trPr>
          <w:trHeight w:val="255"/>
        </w:trPr>
        <w:tc>
          <w:tcPr>
            <w:tcW w:w="179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475"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819"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1617"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2162"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c>
          <w:tcPr>
            <w:tcW w:w="970" w:type="dxa"/>
            <w:tcBorders>
              <w:top w:val="nil"/>
              <w:left w:val="nil"/>
              <w:bottom w:val="nil"/>
              <w:right w:val="nil"/>
            </w:tcBorders>
            <w:shd w:val="clear" w:color="auto" w:fill="auto"/>
            <w:noWrap/>
            <w:vAlign w:val="bottom"/>
            <w:hideMark/>
          </w:tcPr>
          <w:p w:rsidR="009431D0" w:rsidRPr="009431D0" w:rsidRDefault="009431D0" w:rsidP="009431D0">
            <w:pPr>
              <w:rPr>
                <w:rFonts w:ascii="Arial" w:hAnsi="Arial" w:cs="Arial"/>
                <w:sz w:val="20"/>
              </w:rPr>
            </w:pPr>
          </w:p>
        </w:tc>
      </w:tr>
    </w:tbl>
    <w:p w:rsidR="009431D0" w:rsidRPr="00196B78" w:rsidRDefault="009431D0" w:rsidP="009431D0">
      <w:pPr>
        <w:spacing w:after="200" w:line="276" w:lineRule="auto"/>
        <w:rPr>
          <w:rFonts w:ascii="Arial" w:hAnsi="Arial" w:cs="Arial"/>
          <w:b/>
          <w:sz w:val="16"/>
          <w:szCs w:val="16"/>
          <w:u w:val="single"/>
        </w:rPr>
      </w:pPr>
    </w:p>
    <w:p w:rsidR="009431D0" w:rsidRPr="00196B78" w:rsidRDefault="009431D0" w:rsidP="009431D0">
      <w:pPr>
        <w:spacing w:after="200" w:line="276" w:lineRule="auto"/>
        <w:rPr>
          <w:rFonts w:ascii="Arial" w:hAnsi="Arial" w:cs="Arial"/>
          <w:b/>
          <w:sz w:val="16"/>
          <w:szCs w:val="16"/>
          <w:u w:val="single"/>
        </w:rPr>
      </w:pPr>
    </w:p>
    <w:p w:rsidR="009431D0" w:rsidRPr="00196B78" w:rsidRDefault="009431D0" w:rsidP="009431D0">
      <w:pPr>
        <w:spacing w:after="200" w:line="276" w:lineRule="auto"/>
        <w:rPr>
          <w:rFonts w:ascii="Arial" w:hAnsi="Arial" w:cs="Arial"/>
          <w:b/>
          <w:sz w:val="16"/>
          <w:szCs w:val="16"/>
          <w:u w:val="single"/>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39198F" w:rsidRDefault="0039198F" w:rsidP="00B32743">
      <w:pPr>
        <w:jc w:val="center"/>
        <w:rPr>
          <w:b/>
        </w:rPr>
      </w:pPr>
    </w:p>
    <w:p w:rsidR="00BC2502" w:rsidRDefault="00BC2502" w:rsidP="00B32743">
      <w:pPr>
        <w:jc w:val="center"/>
        <w:rPr>
          <w:b/>
          <w:szCs w:val="24"/>
        </w:rPr>
      </w:pPr>
    </w:p>
    <w:p w:rsidR="00BC2502" w:rsidRDefault="00BC2502" w:rsidP="00B32743">
      <w:pPr>
        <w:jc w:val="center"/>
        <w:rPr>
          <w:b/>
          <w:szCs w:val="24"/>
        </w:rPr>
      </w:pPr>
    </w:p>
    <w:p w:rsidR="00BC2502" w:rsidRDefault="00BC2502" w:rsidP="00B32743">
      <w:pPr>
        <w:jc w:val="center"/>
        <w:rPr>
          <w:b/>
          <w:szCs w:val="24"/>
        </w:rPr>
      </w:pPr>
    </w:p>
    <w:p w:rsidR="00BC2502" w:rsidRDefault="00BC2502" w:rsidP="00B32743">
      <w:pPr>
        <w:jc w:val="center"/>
        <w:rPr>
          <w:b/>
          <w:szCs w:val="24"/>
        </w:rPr>
      </w:pPr>
    </w:p>
    <w:p w:rsidR="00BC2502" w:rsidRDefault="00BC2502" w:rsidP="00B32743">
      <w:pPr>
        <w:jc w:val="center"/>
        <w:rPr>
          <w:b/>
          <w:szCs w:val="24"/>
        </w:rPr>
      </w:pPr>
    </w:p>
    <w:p w:rsidR="00BC2502" w:rsidRDefault="00BC2502" w:rsidP="00B32743">
      <w:pPr>
        <w:jc w:val="center"/>
        <w:rPr>
          <w:b/>
          <w:szCs w:val="24"/>
        </w:rPr>
      </w:pPr>
    </w:p>
    <w:p w:rsidR="00BC2502" w:rsidRDefault="00BC2502" w:rsidP="00B32743">
      <w:pPr>
        <w:jc w:val="center"/>
        <w:rPr>
          <w:b/>
          <w:szCs w:val="24"/>
        </w:rPr>
      </w:pPr>
    </w:p>
    <w:p w:rsidR="00BC2502" w:rsidRDefault="00BC2502" w:rsidP="00B32743">
      <w:pPr>
        <w:jc w:val="center"/>
        <w:rPr>
          <w:b/>
          <w:szCs w:val="24"/>
        </w:rPr>
      </w:pPr>
    </w:p>
    <w:p w:rsidR="00BC2502" w:rsidRDefault="00BC2502" w:rsidP="00B32743">
      <w:pPr>
        <w:jc w:val="center"/>
        <w:rPr>
          <w:b/>
          <w:szCs w:val="24"/>
        </w:rPr>
      </w:pPr>
    </w:p>
    <w:p w:rsidR="00BC2502" w:rsidRDefault="00BC2502" w:rsidP="00B32743">
      <w:pPr>
        <w:jc w:val="center"/>
        <w:rPr>
          <w:b/>
          <w:szCs w:val="24"/>
        </w:rPr>
      </w:pPr>
    </w:p>
    <w:p w:rsidR="00BC2502" w:rsidRDefault="00BC2502" w:rsidP="00B32743">
      <w:pPr>
        <w:jc w:val="center"/>
        <w:rPr>
          <w:b/>
          <w:szCs w:val="24"/>
        </w:rPr>
      </w:pPr>
    </w:p>
    <w:p w:rsidR="00B32743" w:rsidRPr="009C19F6" w:rsidRDefault="00B32743" w:rsidP="00B32743">
      <w:pPr>
        <w:jc w:val="center"/>
        <w:rPr>
          <w:b/>
          <w:szCs w:val="24"/>
        </w:rPr>
      </w:pPr>
      <w:r w:rsidRPr="009C19F6">
        <w:rPr>
          <w:b/>
          <w:szCs w:val="24"/>
        </w:rPr>
        <w:t>ATTACHMENT F</w:t>
      </w:r>
    </w:p>
    <w:p w:rsidR="009C19F6" w:rsidRDefault="009C19F6" w:rsidP="00B32743">
      <w:pPr>
        <w:jc w:val="center"/>
        <w:rPr>
          <w:b/>
          <w:szCs w:val="24"/>
        </w:rPr>
      </w:pPr>
    </w:p>
    <w:p w:rsidR="0039198F" w:rsidRPr="009C19F6" w:rsidRDefault="0039198F" w:rsidP="00B32743">
      <w:pPr>
        <w:jc w:val="center"/>
        <w:rPr>
          <w:b/>
          <w:szCs w:val="24"/>
        </w:rPr>
      </w:pPr>
      <w:r w:rsidRPr="009C19F6">
        <w:rPr>
          <w:b/>
          <w:szCs w:val="24"/>
        </w:rPr>
        <w:t xml:space="preserve">Medical Design Provisions </w:t>
      </w:r>
    </w:p>
    <w:p w:rsidR="00F00F85" w:rsidRDefault="00F00F85" w:rsidP="00BD1B43">
      <w:pPr>
        <w:spacing w:after="200" w:line="276" w:lineRule="auto"/>
        <w:rPr>
          <w:rFonts w:ascii="Arial" w:hAnsi="Arial" w:cs="Arial"/>
          <w:b/>
          <w:sz w:val="20"/>
          <w:u w:val="single"/>
        </w:rPr>
        <w:sectPr w:rsidR="00F00F85" w:rsidSect="00F00F85">
          <w:pgSz w:w="15840" w:h="12240" w:orient="landscape"/>
          <w:pgMar w:top="1440" w:right="1440" w:bottom="1440" w:left="1440" w:header="720" w:footer="720" w:gutter="0"/>
          <w:cols w:space="720"/>
          <w:docGrid w:linePitch="326"/>
        </w:sect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8"/>
        <w:gridCol w:w="2211"/>
        <w:gridCol w:w="951"/>
        <w:gridCol w:w="2253"/>
        <w:gridCol w:w="2254"/>
        <w:gridCol w:w="2255"/>
        <w:gridCol w:w="766"/>
      </w:tblGrid>
      <w:tr w:rsidR="005A2ECD" w:rsidRPr="005A2ECD" w:rsidTr="009431D0">
        <w:trPr>
          <w:trHeight w:val="863"/>
        </w:trPr>
        <w:tc>
          <w:tcPr>
            <w:tcW w:w="327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A2ECD" w:rsidRPr="005A2ECD" w:rsidRDefault="005A2ECD" w:rsidP="005A2ECD">
            <w:pPr>
              <w:spacing w:line="276" w:lineRule="auto"/>
              <w:jc w:val="center"/>
              <w:rPr>
                <w:b/>
                <w:bCs/>
                <w:sz w:val="18"/>
                <w:szCs w:val="18"/>
              </w:rPr>
            </w:pPr>
            <w:r w:rsidRPr="005A2ECD">
              <w:rPr>
                <w:b/>
                <w:sz w:val="18"/>
                <w:szCs w:val="18"/>
                <w:u w:val="single"/>
              </w:rPr>
              <w:lastRenderedPageBreak/>
              <w:br w:type="page"/>
            </w:r>
            <w:r w:rsidRPr="005A2ECD">
              <w:rPr>
                <w:b/>
                <w:bCs/>
                <w:sz w:val="18"/>
                <w:szCs w:val="18"/>
              </w:rPr>
              <w:t xml:space="preserve">                                            </w:t>
            </w:r>
          </w:p>
          <w:p w:rsidR="005A2ECD" w:rsidRPr="005A2ECD" w:rsidRDefault="005A2ECD" w:rsidP="005A2ECD">
            <w:pPr>
              <w:spacing w:line="276" w:lineRule="auto"/>
              <w:jc w:val="center"/>
              <w:rPr>
                <w:b/>
                <w:bCs/>
                <w:sz w:val="18"/>
                <w:szCs w:val="18"/>
              </w:rPr>
            </w:pPr>
            <w:r w:rsidRPr="005A2ECD">
              <w:rPr>
                <w:b/>
                <w:bCs/>
                <w:sz w:val="18"/>
                <w:szCs w:val="18"/>
              </w:rPr>
              <w:t>BENEFITS</w:t>
            </w:r>
          </w:p>
        </w:tc>
        <w:tc>
          <w:tcPr>
            <w:tcW w:w="221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A2ECD" w:rsidRPr="005A2ECD" w:rsidRDefault="005A2ECD" w:rsidP="005A2ECD">
            <w:pPr>
              <w:spacing w:line="276" w:lineRule="auto"/>
              <w:jc w:val="center"/>
              <w:rPr>
                <w:b/>
                <w:sz w:val="18"/>
                <w:szCs w:val="18"/>
              </w:rPr>
            </w:pPr>
            <w:r w:rsidRPr="005A2ECD">
              <w:rPr>
                <w:b/>
                <w:sz w:val="18"/>
                <w:szCs w:val="18"/>
              </w:rPr>
              <w:t>GH Options</w:t>
            </w:r>
          </w:p>
          <w:p w:rsidR="005A2ECD" w:rsidRPr="005A2ECD" w:rsidRDefault="005A2ECD" w:rsidP="005A2ECD">
            <w:pPr>
              <w:spacing w:line="276" w:lineRule="auto"/>
              <w:jc w:val="center"/>
              <w:rPr>
                <w:b/>
                <w:sz w:val="18"/>
                <w:szCs w:val="18"/>
              </w:rPr>
            </w:pPr>
            <w:r w:rsidRPr="005A2ECD">
              <w:rPr>
                <w:b/>
                <w:sz w:val="18"/>
                <w:szCs w:val="18"/>
              </w:rPr>
              <w:t>POS</w:t>
            </w:r>
          </w:p>
          <w:p w:rsidR="005A2ECD" w:rsidRPr="005A2ECD" w:rsidRDefault="005A2ECD" w:rsidP="005A2ECD">
            <w:pPr>
              <w:spacing w:line="276" w:lineRule="auto"/>
              <w:jc w:val="center"/>
              <w:rPr>
                <w:b/>
                <w:sz w:val="18"/>
                <w:szCs w:val="18"/>
              </w:rPr>
            </w:pPr>
            <w:r w:rsidRPr="005A2ECD">
              <w:rPr>
                <w:b/>
                <w:sz w:val="18"/>
                <w:szCs w:val="18"/>
              </w:rPr>
              <w:t>2012</w:t>
            </w:r>
          </w:p>
        </w:tc>
        <w:tc>
          <w:tcPr>
            <w:tcW w:w="9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A2ECD" w:rsidRPr="005A2ECD" w:rsidRDefault="005A2ECD" w:rsidP="005A2ECD">
            <w:pPr>
              <w:spacing w:line="276" w:lineRule="auto"/>
              <w:jc w:val="center"/>
              <w:rPr>
                <w:b/>
                <w:sz w:val="18"/>
                <w:szCs w:val="18"/>
              </w:rPr>
            </w:pPr>
            <w:r w:rsidRPr="005A2ECD">
              <w:rPr>
                <w:b/>
                <w:sz w:val="18"/>
                <w:szCs w:val="18"/>
              </w:rPr>
              <w:t>GH Options</w:t>
            </w:r>
          </w:p>
          <w:p w:rsidR="005A2ECD" w:rsidRPr="005A2ECD" w:rsidRDefault="005A2ECD" w:rsidP="005A2ECD">
            <w:pPr>
              <w:spacing w:line="276" w:lineRule="auto"/>
              <w:jc w:val="center"/>
              <w:rPr>
                <w:b/>
                <w:sz w:val="18"/>
                <w:szCs w:val="18"/>
              </w:rPr>
            </w:pPr>
            <w:r w:rsidRPr="005A2ECD">
              <w:rPr>
                <w:b/>
                <w:sz w:val="18"/>
                <w:szCs w:val="18"/>
              </w:rPr>
              <w:t>POS</w:t>
            </w:r>
          </w:p>
          <w:p w:rsidR="005A2ECD" w:rsidRPr="005A2ECD" w:rsidRDefault="005A2ECD" w:rsidP="005A2ECD">
            <w:pPr>
              <w:spacing w:line="276" w:lineRule="auto"/>
              <w:jc w:val="center"/>
              <w:rPr>
                <w:b/>
                <w:sz w:val="18"/>
                <w:szCs w:val="18"/>
              </w:rPr>
            </w:pPr>
            <w:r w:rsidRPr="005A2ECD">
              <w:rPr>
                <w:b/>
                <w:sz w:val="18"/>
                <w:szCs w:val="18"/>
              </w:rPr>
              <w:t>2013</w:t>
            </w:r>
          </w:p>
        </w:tc>
        <w:tc>
          <w:tcPr>
            <w:tcW w:w="225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A2ECD" w:rsidRPr="005A2ECD" w:rsidRDefault="005A2ECD" w:rsidP="005A2ECD">
            <w:pPr>
              <w:spacing w:line="276" w:lineRule="auto"/>
              <w:jc w:val="center"/>
              <w:rPr>
                <w:b/>
                <w:sz w:val="18"/>
                <w:szCs w:val="18"/>
              </w:rPr>
            </w:pPr>
            <w:r w:rsidRPr="005A2ECD">
              <w:rPr>
                <w:b/>
                <w:sz w:val="18"/>
                <w:szCs w:val="18"/>
              </w:rPr>
              <w:t>GH Options</w:t>
            </w:r>
          </w:p>
          <w:p w:rsidR="005A2ECD" w:rsidRPr="005A2ECD" w:rsidRDefault="005A2ECD" w:rsidP="005A2ECD">
            <w:pPr>
              <w:spacing w:line="276" w:lineRule="auto"/>
              <w:jc w:val="center"/>
              <w:rPr>
                <w:b/>
                <w:sz w:val="18"/>
                <w:szCs w:val="18"/>
              </w:rPr>
            </w:pPr>
            <w:r w:rsidRPr="005A2ECD">
              <w:rPr>
                <w:b/>
                <w:sz w:val="18"/>
                <w:szCs w:val="18"/>
              </w:rPr>
              <w:t>POS</w:t>
            </w:r>
          </w:p>
          <w:p w:rsidR="005A2ECD" w:rsidRPr="005A2ECD" w:rsidRDefault="005A2ECD" w:rsidP="005A2ECD">
            <w:pPr>
              <w:spacing w:line="276" w:lineRule="auto"/>
              <w:jc w:val="center"/>
              <w:rPr>
                <w:b/>
                <w:sz w:val="18"/>
                <w:szCs w:val="18"/>
              </w:rPr>
            </w:pPr>
            <w:r w:rsidRPr="005A2ECD">
              <w:rPr>
                <w:b/>
                <w:sz w:val="18"/>
                <w:szCs w:val="18"/>
              </w:rPr>
              <w:t>2014</w:t>
            </w:r>
          </w:p>
        </w:tc>
        <w:tc>
          <w:tcPr>
            <w:tcW w:w="22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A2ECD" w:rsidRPr="005A2ECD" w:rsidRDefault="005A2ECD" w:rsidP="005A2ECD">
            <w:pPr>
              <w:spacing w:line="276" w:lineRule="auto"/>
              <w:jc w:val="center"/>
              <w:rPr>
                <w:b/>
                <w:sz w:val="18"/>
                <w:szCs w:val="18"/>
              </w:rPr>
            </w:pPr>
            <w:r w:rsidRPr="005A2ECD">
              <w:rPr>
                <w:b/>
                <w:sz w:val="18"/>
                <w:szCs w:val="18"/>
              </w:rPr>
              <w:t>GH Options</w:t>
            </w:r>
          </w:p>
          <w:p w:rsidR="005A2ECD" w:rsidRPr="005A2ECD" w:rsidRDefault="005A2ECD" w:rsidP="005A2ECD">
            <w:pPr>
              <w:spacing w:line="276" w:lineRule="auto"/>
              <w:jc w:val="center"/>
              <w:rPr>
                <w:b/>
                <w:sz w:val="18"/>
                <w:szCs w:val="18"/>
              </w:rPr>
            </w:pPr>
            <w:r w:rsidRPr="005A2ECD">
              <w:rPr>
                <w:b/>
                <w:sz w:val="18"/>
                <w:szCs w:val="18"/>
              </w:rPr>
              <w:t>POS</w:t>
            </w:r>
          </w:p>
          <w:p w:rsidR="005A2ECD" w:rsidRPr="005A2ECD" w:rsidRDefault="005A2ECD" w:rsidP="005A2ECD">
            <w:pPr>
              <w:spacing w:line="276" w:lineRule="auto"/>
              <w:jc w:val="center"/>
              <w:rPr>
                <w:b/>
                <w:sz w:val="18"/>
                <w:szCs w:val="18"/>
              </w:rPr>
            </w:pPr>
            <w:r w:rsidRPr="005A2ECD">
              <w:rPr>
                <w:b/>
                <w:sz w:val="18"/>
                <w:szCs w:val="18"/>
              </w:rPr>
              <w:t>2015</w:t>
            </w:r>
          </w:p>
        </w:tc>
        <w:tc>
          <w:tcPr>
            <w:tcW w:w="225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A2ECD" w:rsidRPr="005A2ECD" w:rsidRDefault="005A2ECD" w:rsidP="005A2ECD">
            <w:pPr>
              <w:spacing w:line="276" w:lineRule="auto"/>
              <w:jc w:val="center"/>
              <w:rPr>
                <w:b/>
                <w:sz w:val="18"/>
                <w:szCs w:val="18"/>
              </w:rPr>
            </w:pPr>
            <w:r w:rsidRPr="005A2ECD">
              <w:rPr>
                <w:b/>
                <w:sz w:val="18"/>
                <w:szCs w:val="18"/>
              </w:rPr>
              <w:t>GH Options</w:t>
            </w:r>
          </w:p>
          <w:p w:rsidR="005A2ECD" w:rsidRPr="005A2ECD" w:rsidRDefault="005A2ECD" w:rsidP="005A2ECD">
            <w:pPr>
              <w:spacing w:line="276" w:lineRule="auto"/>
              <w:jc w:val="center"/>
              <w:rPr>
                <w:b/>
                <w:sz w:val="18"/>
                <w:szCs w:val="18"/>
              </w:rPr>
            </w:pPr>
            <w:r w:rsidRPr="005A2ECD">
              <w:rPr>
                <w:b/>
                <w:sz w:val="18"/>
                <w:szCs w:val="18"/>
              </w:rPr>
              <w:t>POS</w:t>
            </w:r>
          </w:p>
          <w:p w:rsidR="005A2ECD" w:rsidRPr="005A2ECD" w:rsidRDefault="005A2ECD" w:rsidP="005A2ECD">
            <w:pPr>
              <w:spacing w:line="276" w:lineRule="auto"/>
              <w:jc w:val="center"/>
              <w:rPr>
                <w:b/>
                <w:sz w:val="18"/>
                <w:szCs w:val="18"/>
              </w:rPr>
            </w:pPr>
            <w:r w:rsidRPr="005A2ECD">
              <w:rPr>
                <w:b/>
                <w:sz w:val="18"/>
                <w:szCs w:val="18"/>
              </w:rPr>
              <w:t>2016</w:t>
            </w:r>
          </w:p>
        </w:tc>
        <w:tc>
          <w:tcPr>
            <w:tcW w:w="7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2ECD" w:rsidRPr="005A2ECD" w:rsidRDefault="005A2ECD" w:rsidP="005A2ECD">
            <w:pPr>
              <w:spacing w:line="276" w:lineRule="auto"/>
              <w:jc w:val="center"/>
              <w:rPr>
                <w:b/>
                <w:sz w:val="18"/>
                <w:szCs w:val="18"/>
              </w:rPr>
            </w:pPr>
          </w:p>
        </w:tc>
      </w:tr>
      <w:tr w:rsidR="005A2ECD" w:rsidRPr="005A2ECD" w:rsidTr="009431D0">
        <w:trPr>
          <w:trHeight w:val="773"/>
        </w:trPr>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overflowPunct w:val="0"/>
              <w:autoSpaceDE w:val="0"/>
              <w:autoSpaceDN w:val="0"/>
              <w:adjustRightInd w:val="0"/>
              <w:spacing w:line="276" w:lineRule="auto"/>
              <w:rPr>
                <w:b/>
                <w:bCs/>
                <w:sz w:val="18"/>
                <w:szCs w:val="18"/>
              </w:rPr>
            </w:pPr>
          </w:p>
          <w:p w:rsidR="005A2ECD" w:rsidRPr="005A2ECD" w:rsidRDefault="005A2ECD" w:rsidP="005A2ECD">
            <w:pPr>
              <w:overflowPunct w:val="0"/>
              <w:autoSpaceDE w:val="0"/>
              <w:autoSpaceDN w:val="0"/>
              <w:adjustRightInd w:val="0"/>
              <w:spacing w:line="276" w:lineRule="auto"/>
              <w:rPr>
                <w:b/>
                <w:bCs/>
                <w:sz w:val="18"/>
                <w:szCs w:val="18"/>
              </w:rPr>
            </w:pPr>
            <w:r w:rsidRPr="005A2ECD">
              <w:rPr>
                <w:b/>
                <w:bCs/>
                <w:sz w:val="18"/>
                <w:szCs w:val="18"/>
              </w:rPr>
              <w:t>Annual Out-of-Pocket Maximum</w:t>
            </w:r>
          </w:p>
        </w:tc>
        <w:tc>
          <w:tcPr>
            <w:tcW w:w="221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r w:rsidRPr="005A2ECD">
              <w:rPr>
                <w:iCs/>
                <w:sz w:val="18"/>
                <w:szCs w:val="18"/>
              </w:rPr>
              <w:t>In Network</w:t>
            </w:r>
            <w:r w:rsidRPr="005A2ECD">
              <w:rPr>
                <w:sz w:val="18"/>
                <w:szCs w:val="18"/>
              </w:rPr>
              <w:t>:          $1,150/$2,300</w:t>
            </w:r>
          </w:p>
          <w:p w:rsidR="005A2ECD" w:rsidRPr="005A2ECD" w:rsidRDefault="005A2ECD" w:rsidP="005A2ECD">
            <w:pPr>
              <w:spacing w:line="276" w:lineRule="auto"/>
              <w:rPr>
                <w:iCs/>
                <w:sz w:val="18"/>
                <w:szCs w:val="18"/>
              </w:rPr>
            </w:pPr>
            <w:r w:rsidRPr="005A2ECD">
              <w:rPr>
                <w:iCs/>
                <w:sz w:val="18"/>
                <w:szCs w:val="18"/>
              </w:rPr>
              <w:t xml:space="preserve">Out:                       </w:t>
            </w:r>
            <w:r w:rsidRPr="005A2ECD">
              <w:rPr>
                <w:sz w:val="18"/>
                <w:szCs w:val="18"/>
              </w:rPr>
              <w:t>$2,875/$5,750</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iCs/>
                <w:sz w:val="18"/>
                <w:szCs w:val="18"/>
              </w:rPr>
            </w:pPr>
            <w:r w:rsidRPr="005A2ECD">
              <w:rPr>
                <w:iCs/>
                <w:sz w:val="18"/>
                <w:szCs w:val="18"/>
              </w:rPr>
              <w:t>No Change</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iCs/>
                <w:sz w:val="18"/>
                <w:szCs w:val="18"/>
              </w:rPr>
            </w:pPr>
            <w:r w:rsidRPr="005A2ECD">
              <w:rPr>
                <w:iCs/>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iCs/>
                <w:sz w:val="18"/>
                <w:szCs w:val="18"/>
              </w:rPr>
            </w:pPr>
            <w:r w:rsidRPr="005A2ECD">
              <w:rPr>
                <w:iCs/>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iCs/>
                <w:sz w:val="18"/>
                <w:szCs w:val="18"/>
              </w:rPr>
            </w:pPr>
            <w:r w:rsidRPr="005A2ECD">
              <w:rPr>
                <w:iCs/>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r w:rsidRPr="005A2ECD">
              <w:rPr>
                <w:b/>
                <w:bCs/>
                <w:sz w:val="18"/>
                <w:szCs w:val="18"/>
              </w:rPr>
              <w:t>Deductible – In-Network</w:t>
            </w:r>
          </w:p>
          <w:p w:rsidR="005A2ECD" w:rsidRPr="005A2ECD" w:rsidRDefault="005A2ECD" w:rsidP="005A2ECD">
            <w:pPr>
              <w:spacing w:line="276" w:lineRule="auto"/>
              <w:rPr>
                <w:b/>
                <w:bCs/>
                <w:sz w:val="18"/>
                <w:szCs w:val="18"/>
              </w:rPr>
            </w:pPr>
            <w:r w:rsidRPr="005A2ECD">
              <w:rPr>
                <w:b/>
                <w:bCs/>
                <w:sz w:val="18"/>
                <w:szCs w:val="18"/>
              </w:rPr>
              <w:t>Deductible – Out-of-Network</w:t>
            </w:r>
          </w:p>
        </w:tc>
        <w:tc>
          <w:tcPr>
            <w:tcW w:w="221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 xml:space="preserve">In Network: </w:t>
            </w:r>
            <w:r w:rsidRPr="005A2ECD">
              <w:rPr>
                <w:sz w:val="18"/>
                <w:szCs w:val="18"/>
              </w:rPr>
              <w:t>$150/$300</w:t>
            </w:r>
          </w:p>
          <w:p w:rsidR="005A2ECD" w:rsidRPr="005A2ECD" w:rsidRDefault="005A2ECD" w:rsidP="005A2ECD">
            <w:pPr>
              <w:spacing w:line="276" w:lineRule="auto"/>
              <w:rPr>
                <w:sz w:val="18"/>
                <w:szCs w:val="18"/>
              </w:rPr>
            </w:pPr>
            <w:r w:rsidRPr="005A2ECD">
              <w:rPr>
                <w:iCs/>
                <w:sz w:val="18"/>
                <w:szCs w:val="18"/>
              </w:rPr>
              <w:t>Out-of-Network:</w:t>
            </w:r>
            <w:r w:rsidRPr="005A2ECD">
              <w:rPr>
                <w:sz w:val="18"/>
                <w:szCs w:val="18"/>
              </w:rPr>
              <w:t xml:space="preserve">    $250/ $500</w:t>
            </w:r>
          </w:p>
          <w:p w:rsidR="005A2ECD" w:rsidRPr="005A2ECD" w:rsidRDefault="005A2ECD" w:rsidP="005A2ECD">
            <w:pPr>
              <w:spacing w:line="276" w:lineRule="auto"/>
              <w:rPr>
                <w:sz w:val="18"/>
                <w:szCs w:val="18"/>
              </w:rPr>
            </w:pPr>
            <w:r w:rsidRPr="005A2ECD">
              <w:rPr>
                <w:sz w:val="18"/>
                <w:szCs w:val="18"/>
              </w:rPr>
              <w:t>(Deductible included in out of pocket limit.)</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 xml:space="preserve">No Change </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 xml:space="preserve">No Change </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rPr>
          <w:trHeight w:val="503"/>
        </w:trPr>
        <w:tc>
          <w:tcPr>
            <w:tcW w:w="32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2"/>
              <w:rPr>
                <w:rFonts w:eastAsiaTheme="majorEastAsia"/>
                <w:b/>
                <w:bCs/>
                <w:sz w:val="18"/>
                <w:szCs w:val="18"/>
              </w:rPr>
            </w:pPr>
            <w:r w:rsidRPr="005A2ECD">
              <w:rPr>
                <w:rFonts w:eastAsiaTheme="majorEastAsia"/>
                <w:b/>
                <w:bCs/>
                <w:sz w:val="18"/>
                <w:szCs w:val="18"/>
              </w:rPr>
              <w:t>Coinsurance – In Network</w:t>
            </w:r>
          </w:p>
          <w:p w:rsidR="005A2ECD" w:rsidRPr="005A2ECD" w:rsidRDefault="005A2ECD" w:rsidP="005A2ECD">
            <w:pPr>
              <w:spacing w:line="276" w:lineRule="auto"/>
              <w:rPr>
                <w:b/>
                <w:bCs/>
                <w:sz w:val="18"/>
                <w:szCs w:val="18"/>
              </w:rPr>
            </w:pPr>
            <w:r w:rsidRPr="005A2ECD">
              <w:rPr>
                <w:b/>
                <w:bCs/>
                <w:sz w:val="18"/>
                <w:szCs w:val="18"/>
              </w:rPr>
              <w:t xml:space="preserve">Coinsurance – Out-of-Network </w:t>
            </w:r>
          </w:p>
        </w:tc>
        <w:tc>
          <w:tcPr>
            <w:tcW w:w="221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p>
          <w:p w:rsidR="005A2ECD" w:rsidRPr="005A2ECD" w:rsidRDefault="005A2ECD" w:rsidP="005A2ECD">
            <w:pPr>
              <w:spacing w:line="276" w:lineRule="auto"/>
              <w:rPr>
                <w:sz w:val="18"/>
                <w:szCs w:val="18"/>
              </w:rPr>
            </w:pPr>
            <w:r w:rsidRPr="005A2ECD">
              <w:rPr>
                <w:sz w:val="18"/>
                <w:szCs w:val="18"/>
              </w:rPr>
              <w:t>In-network:   80%/20%</w:t>
            </w:r>
          </w:p>
          <w:p w:rsidR="005A2ECD" w:rsidRPr="005A2ECD" w:rsidRDefault="005A2ECD" w:rsidP="005A2ECD">
            <w:pPr>
              <w:spacing w:line="276" w:lineRule="auto"/>
              <w:rPr>
                <w:sz w:val="18"/>
                <w:szCs w:val="18"/>
              </w:rPr>
            </w:pPr>
            <w:r w:rsidRPr="005A2ECD">
              <w:rPr>
                <w:sz w:val="18"/>
                <w:szCs w:val="18"/>
              </w:rPr>
              <w:t xml:space="preserve">Out:               70%/30% </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No Change</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2"/>
              <w:rPr>
                <w:rFonts w:eastAsiaTheme="majorEastAsia"/>
                <w:b/>
                <w:bCs/>
                <w:color w:val="4F81BD" w:themeColor="accent1"/>
                <w:sz w:val="18"/>
                <w:szCs w:val="18"/>
              </w:rPr>
            </w:pPr>
            <w:r w:rsidRPr="005A2ECD">
              <w:rPr>
                <w:rFonts w:eastAsiaTheme="majorEastAsia"/>
                <w:b/>
                <w:bCs/>
                <w:sz w:val="18"/>
                <w:szCs w:val="18"/>
              </w:rPr>
              <w:t>Office Visit/Urgent Care</w:t>
            </w:r>
          </w:p>
        </w:tc>
        <w:tc>
          <w:tcPr>
            <w:tcW w:w="221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 xml:space="preserve"> In Network:   </w:t>
            </w:r>
            <w:r w:rsidRPr="005A2ECD">
              <w:rPr>
                <w:sz w:val="18"/>
                <w:szCs w:val="18"/>
              </w:rPr>
              <w:t xml:space="preserve">80%/20%  </w:t>
            </w:r>
          </w:p>
          <w:p w:rsidR="005A2ECD" w:rsidRPr="005A2ECD" w:rsidRDefault="005A2ECD" w:rsidP="005A2ECD">
            <w:pPr>
              <w:spacing w:line="276" w:lineRule="auto"/>
              <w:rPr>
                <w:sz w:val="18"/>
                <w:szCs w:val="18"/>
              </w:rPr>
            </w:pPr>
            <w:r w:rsidRPr="005A2ECD">
              <w:rPr>
                <w:iCs/>
                <w:sz w:val="18"/>
                <w:szCs w:val="18"/>
              </w:rPr>
              <w:t>Out:</w:t>
            </w:r>
            <w:r w:rsidRPr="005A2ECD">
              <w:rPr>
                <w:sz w:val="18"/>
                <w:szCs w:val="18"/>
              </w:rPr>
              <w:t xml:space="preserve">                70%/30%   </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r w:rsidRPr="005A2ECD">
              <w:rPr>
                <w:sz w:val="18"/>
                <w:szCs w:val="18"/>
              </w:rPr>
              <w:t xml:space="preserve"> </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bCs/>
                <w:sz w:val="18"/>
                <w:szCs w:val="18"/>
              </w:rPr>
            </w:pPr>
            <w:r w:rsidRPr="005A2ECD">
              <w:rPr>
                <w:b/>
                <w:bCs/>
                <w:sz w:val="18"/>
                <w:szCs w:val="18"/>
              </w:rPr>
              <w:t xml:space="preserve">Preventive care </w:t>
            </w:r>
          </w:p>
          <w:p w:rsidR="005A2ECD" w:rsidRPr="005A2ECD" w:rsidRDefault="005A2ECD" w:rsidP="005A2ECD">
            <w:pPr>
              <w:autoSpaceDE w:val="0"/>
              <w:autoSpaceDN w:val="0"/>
              <w:adjustRightInd w:val="0"/>
              <w:spacing w:line="276" w:lineRule="auto"/>
              <w:rPr>
                <w:sz w:val="18"/>
                <w:szCs w:val="18"/>
              </w:rPr>
            </w:pPr>
            <w:r w:rsidRPr="005A2ECD">
              <w:rPr>
                <w:sz w:val="18"/>
                <w:szCs w:val="18"/>
              </w:rPr>
              <w:t>Well adult and well child physicals, immunizations, pap smears, mammograms and</w:t>
            </w:r>
          </w:p>
          <w:p w:rsidR="005A2ECD" w:rsidRPr="005A2ECD" w:rsidRDefault="005A2ECD" w:rsidP="005A2ECD">
            <w:pPr>
              <w:spacing w:line="276" w:lineRule="auto"/>
              <w:rPr>
                <w:sz w:val="18"/>
                <w:szCs w:val="18"/>
              </w:rPr>
            </w:pPr>
            <w:proofErr w:type="gramStart"/>
            <w:r w:rsidRPr="005A2ECD">
              <w:rPr>
                <w:sz w:val="18"/>
                <w:szCs w:val="18"/>
              </w:rPr>
              <w:t>prostate</w:t>
            </w:r>
            <w:r w:rsidRPr="005A2ECD">
              <w:rPr>
                <w:b/>
                <w:bCs/>
                <w:i/>
                <w:iCs/>
                <w:sz w:val="18"/>
                <w:szCs w:val="18"/>
              </w:rPr>
              <w:t>/colorectal</w:t>
            </w:r>
            <w:proofErr w:type="gramEnd"/>
            <w:r w:rsidRPr="005A2ECD">
              <w:rPr>
                <w:b/>
                <w:bCs/>
                <w:i/>
                <w:iCs/>
                <w:sz w:val="18"/>
                <w:szCs w:val="18"/>
              </w:rPr>
              <w:t xml:space="preserve"> </w:t>
            </w:r>
            <w:r w:rsidRPr="005A2ECD">
              <w:rPr>
                <w:sz w:val="18"/>
                <w:szCs w:val="18"/>
              </w:rPr>
              <w:t>cancer screening.</w:t>
            </w:r>
          </w:p>
          <w:p w:rsidR="005A2ECD" w:rsidRPr="005A2ECD" w:rsidRDefault="005A2ECD" w:rsidP="005A2ECD">
            <w:pPr>
              <w:spacing w:line="276" w:lineRule="auto"/>
              <w:rPr>
                <w:b/>
                <w:bCs/>
                <w:sz w:val="18"/>
                <w:szCs w:val="18"/>
              </w:rPr>
            </w:pPr>
          </w:p>
        </w:tc>
        <w:tc>
          <w:tcPr>
            <w:tcW w:w="221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tabs>
                <w:tab w:val="left" w:pos="690"/>
                <w:tab w:val="center" w:pos="1512"/>
              </w:tabs>
              <w:spacing w:line="276" w:lineRule="auto"/>
              <w:rPr>
                <w:sz w:val="18"/>
                <w:szCs w:val="18"/>
              </w:rPr>
            </w:pPr>
          </w:p>
          <w:p w:rsidR="005A2ECD" w:rsidRPr="005A2ECD" w:rsidRDefault="005A2ECD" w:rsidP="005A2ECD">
            <w:pPr>
              <w:tabs>
                <w:tab w:val="left" w:pos="690"/>
                <w:tab w:val="center" w:pos="1512"/>
              </w:tabs>
              <w:spacing w:line="276" w:lineRule="auto"/>
              <w:rPr>
                <w:sz w:val="18"/>
                <w:szCs w:val="18"/>
              </w:rPr>
            </w:pPr>
            <w:r w:rsidRPr="005A2ECD">
              <w:rPr>
                <w:sz w:val="18"/>
                <w:szCs w:val="18"/>
              </w:rPr>
              <w:t>No change</w:t>
            </w:r>
          </w:p>
          <w:p w:rsidR="005A2ECD" w:rsidRPr="005A2ECD" w:rsidRDefault="005A2ECD" w:rsidP="005A2ECD">
            <w:pPr>
              <w:tabs>
                <w:tab w:val="left" w:pos="690"/>
                <w:tab w:val="center" w:pos="1512"/>
              </w:tabs>
              <w:spacing w:line="276" w:lineRule="auto"/>
              <w:rPr>
                <w:sz w:val="18"/>
                <w:szCs w:val="18"/>
              </w:rPr>
            </w:pPr>
            <w:r w:rsidRPr="005A2ECD">
              <w:rPr>
                <w:sz w:val="18"/>
                <w:szCs w:val="18"/>
              </w:rPr>
              <w:t>In Network – covered in full</w:t>
            </w:r>
          </w:p>
          <w:p w:rsidR="005A2ECD" w:rsidRPr="005A2ECD" w:rsidRDefault="005A2ECD" w:rsidP="005A2ECD">
            <w:pPr>
              <w:autoSpaceDE w:val="0"/>
              <w:autoSpaceDN w:val="0"/>
              <w:adjustRightInd w:val="0"/>
              <w:spacing w:line="276" w:lineRule="auto"/>
              <w:rPr>
                <w:sz w:val="18"/>
                <w:szCs w:val="18"/>
              </w:rPr>
            </w:pPr>
            <w:r w:rsidRPr="005A2ECD">
              <w:rPr>
                <w:sz w:val="18"/>
                <w:szCs w:val="18"/>
              </w:rPr>
              <w:t xml:space="preserve">Out: </w:t>
            </w:r>
          </w:p>
          <w:p w:rsidR="005A2ECD" w:rsidRPr="005A2ECD" w:rsidRDefault="005A2ECD" w:rsidP="005A2ECD">
            <w:pPr>
              <w:autoSpaceDE w:val="0"/>
              <w:autoSpaceDN w:val="0"/>
              <w:adjustRightInd w:val="0"/>
              <w:spacing w:line="276" w:lineRule="auto"/>
              <w:rPr>
                <w:sz w:val="18"/>
                <w:szCs w:val="18"/>
              </w:rPr>
            </w:pPr>
            <w:r w:rsidRPr="005A2ECD">
              <w:rPr>
                <w:sz w:val="18"/>
                <w:szCs w:val="18"/>
              </w:rPr>
              <w:t>Covered at the Plan Coinsurance to a $150 maximum per Member ($300 per Family Unit)</w:t>
            </w:r>
          </w:p>
          <w:p w:rsidR="005A2ECD" w:rsidRPr="005A2ECD" w:rsidRDefault="005A2ECD" w:rsidP="005A2ECD">
            <w:pPr>
              <w:autoSpaceDE w:val="0"/>
              <w:autoSpaceDN w:val="0"/>
              <w:adjustRightInd w:val="0"/>
              <w:spacing w:line="276" w:lineRule="auto"/>
              <w:rPr>
                <w:sz w:val="18"/>
                <w:szCs w:val="18"/>
              </w:rPr>
            </w:pPr>
            <w:proofErr w:type="gramStart"/>
            <w:r w:rsidRPr="005A2ECD">
              <w:rPr>
                <w:sz w:val="18"/>
                <w:szCs w:val="18"/>
              </w:rPr>
              <w:t>per</w:t>
            </w:r>
            <w:proofErr w:type="gramEnd"/>
            <w:r w:rsidRPr="005A2ECD">
              <w:rPr>
                <w:sz w:val="18"/>
                <w:szCs w:val="18"/>
              </w:rPr>
              <w:t xml:space="preserve"> calendar year. Routine mammography services are covered at the Plan Coinsurance after the annual Deductible</w:t>
            </w:r>
          </w:p>
          <w:p w:rsidR="005A2ECD" w:rsidRPr="005A2ECD" w:rsidRDefault="005A2ECD" w:rsidP="005A2ECD">
            <w:pPr>
              <w:tabs>
                <w:tab w:val="left" w:pos="690"/>
                <w:tab w:val="center" w:pos="1512"/>
              </w:tabs>
              <w:spacing w:line="276" w:lineRule="auto"/>
              <w:rPr>
                <w:sz w:val="18"/>
                <w:szCs w:val="18"/>
              </w:rPr>
            </w:pPr>
            <w:proofErr w:type="gramStart"/>
            <w:r w:rsidRPr="005A2ECD">
              <w:rPr>
                <w:sz w:val="18"/>
                <w:szCs w:val="18"/>
              </w:rPr>
              <w:t>is</w:t>
            </w:r>
            <w:proofErr w:type="gramEnd"/>
            <w:r w:rsidRPr="005A2ECD">
              <w:rPr>
                <w:sz w:val="18"/>
                <w:szCs w:val="18"/>
              </w:rPr>
              <w:t xml:space="preserve"> satisfied. Coinsurance does not apply to the Out-of-Pocket Limit.</w:t>
            </w:r>
          </w:p>
        </w:tc>
        <w:tc>
          <w:tcPr>
            <w:tcW w:w="95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tabs>
                <w:tab w:val="left" w:pos="690"/>
                <w:tab w:val="center" w:pos="1512"/>
              </w:tabs>
              <w:spacing w:line="276" w:lineRule="auto"/>
              <w:rPr>
                <w:sz w:val="18"/>
                <w:szCs w:val="18"/>
              </w:rPr>
            </w:pPr>
          </w:p>
          <w:p w:rsidR="005A2ECD" w:rsidRPr="005A2ECD" w:rsidRDefault="005A2ECD" w:rsidP="005A2ECD">
            <w:pPr>
              <w:tabs>
                <w:tab w:val="left" w:pos="690"/>
                <w:tab w:val="center" w:pos="1512"/>
              </w:tabs>
              <w:spacing w:line="276" w:lineRule="auto"/>
              <w:rPr>
                <w:sz w:val="18"/>
                <w:szCs w:val="18"/>
              </w:rPr>
            </w:pPr>
            <w:r w:rsidRPr="005A2ECD">
              <w:rPr>
                <w:sz w:val="18"/>
                <w:szCs w:val="18"/>
              </w:rPr>
              <w:t>No change</w:t>
            </w:r>
          </w:p>
          <w:p w:rsidR="005A2ECD" w:rsidRPr="005A2ECD" w:rsidRDefault="005A2ECD" w:rsidP="005A2ECD">
            <w:pPr>
              <w:tabs>
                <w:tab w:val="left" w:pos="690"/>
                <w:tab w:val="center" w:pos="1512"/>
              </w:tabs>
              <w:spacing w:line="276" w:lineRule="auto"/>
              <w:rPr>
                <w:sz w:val="18"/>
                <w:szCs w:val="18"/>
              </w:rPr>
            </w:pPr>
          </w:p>
          <w:p w:rsidR="005A2ECD" w:rsidRPr="005A2ECD" w:rsidRDefault="005A2ECD" w:rsidP="005A2ECD">
            <w:pPr>
              <w:tabs>
                <w:tab w:val="left" w:pos="690"/>
                <w:tab w:val="center" w:pos="1512"/>
              </w:tabs>
              <w:spacing w:line="276" w:lineRule="auto"/>
              <w:rPr>
                <w:sz w:val="18"/>
                <w:szCs w:val="18"/>
              </w:rPr>
            </w:pPr>
          </w:p>
        </w:tc>
        <w:tc>
          <w:tcPr>
            <w:tcW w:w="2253"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tabs>
                <w:tab w:val="left" w:pos="690"/>
                <w:tab w:val="center" w:pos="1512"/>
              </w:tabs>
              <w:spacing w:line="276" w:lineRule="auto"/>
              <w:rPr>
                <w:sz w:val="18"/>
                <w:szCs w:val="18"/>
              </w:rPr>
            </w:pPr>
          </w:p>
          <w:p w:rsidR="005A2ECD" w:rsidRPr="005A2ECD" w:rsidRDefault="005A2ECD" w:rsidP="005A2ECD">
            <w:pPr>
              <w:tabs>
                <w:tab w:val="left" w:pos="690"/>
                <w:tab w:val="center" w:pos="1512"/>
              </w:tabs>
              <w:spacing w:line="276" w:lineRule="auto"/>
              <w:rPr>
                <w:sz w:val="18"/>
                <w:szCs w:val="18"/>
              </w:rPr>
            </w:pPr>
            <w:r w:rsidRPr="005A2ECD">
              <w:rPr>
                <w:sz w:val="18"/>
                <w:szCs w:val="18"/>
              </w:rPr>
              <w:t>No Change</w:t>
            </w:r>
          </w:p>
        </w:tc>
        <w:tc>
          <w:tcPr>
            <w:tcW w:w="2254"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tabs>
                <w:tab w:val="left" w:pos="690"/>
                <w:tab w:val="center" w:pos="1512"/>
              </w:tabs>
              <w:spacing w:line="276" w:lineRule="auto"/>
              <w:rPr>
                <w:sz w:val="18"/>
                <w:szCs w:val="18"/>
              </w:rPr>
            </w:pPr>
          </w:p>
          <w:p w:rsidR="005A2ECD" w:rsidRPr="005A2ECD" w:rsidRDefault="005A2ECD" w:rsidP="005A2ECD">
            <w:pPr>
              <w:tabs>
                <w:tab w:val="left" w:pos="690"/>
                <w:tab w:val="center" w:pos="1512"/>
              </w:tabs>
              <w:spacing w:line="276" w:lineRule="auto"/>
              <w:rPr>
                <w:sz w:val="18"/>
                <w:szCs w:val="18"/>
              </w:rPr>
            </w:pPr>
            <w:r w:rsidRPr="005A2ECD">
              <w:rPr>
                <w:sz w:val="18"/>
                <w:szCs w:val="18"/>
              </w:rPr>
              <w:t>No Change</w:t>
            </w:r>
          </w:p>
        </w:tc>
        <w:tc>
          <w:tcPr>
            <w:tcW w:w="2255"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tabs>
                <w:tab w:val="left" w:pos="690"/>
                <w:tab w:val="center" w:pos="1512"/>
              </w:tabs>
              <w:spacing w:line="276" w:lineRule="auto"/>
              <w:rPr>
                <w:sz w:val="18"/>
                <w:szCs w:val="18"/>
              </w:rPr>
            </w:pPr>
          </w:p>
          <w:p w:rsidR="005A2ECD" w:rsidRPr="005A2ECD" w:rsidRDefault="005A2ECD" w:rsidP="005A2ECD">
            <w:pPr>
              <w:tabs>
                <w:tab w:val="left" w:pos="690"/>
                <w:tab w:val="center" w:pos="1512"/>
              </w:tabs>
              <w:spacing w:line="276" w:lineRule="auto"/>
              <w:rPr>
                <w:sz w:val="18"/>
                <w:szCs w:val="18"/>
              </w:rPr>
            </w:pPr>
            <w:r w:rsidRPr="005A2ECD">
              <w:rPr>
                <w:sz w:val="18"/>
                <w:szCs w:val="18"/>
              </w:rPr>
              <w:t>No Change</w:t>
            </w:r>
          </w:p>
          <w:p w:rsidR="005A2ECD" w:rsidRPr="005A2ECD" w:rsidRDefault="005A2ECD" w:rsidP="005A2ECD">
            <w:pPr>
              <w:tabs>
                <w:tab w:val="left" w:pos="690"/>
                <w:tab w:val="center" w:pos="1512"/>
              </w:tabs>
              <w:spacing w:line="276" w:lineRule="auto"/>
              <w:rPr>
                <w:sz w:val="18"/>
                <w:szCs w:val="18"/>
              </w:rPr>
            </w:pP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tabs>
                <w:tab w:val="left" w:pos="690"/>
                <w:tab w:val="center" w:pos="1512"/>
              </w:tabs>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2"/>
              <w:rPr>
                <w:rFonts w:eastAsiaTheme="majorEastAsia"/>
                <w:b/>
                <w:bCs/>
                <w:color w:val="4F81BD" w:themeColor="accent1"/>
                <w:sz w:val="18"/>
                <w:szCs w:val="18"/>
              </w:rPr>
            </w:pPr>
            <w:r w:rsidRPr="005A2ECD">
              <w:rPr>
                <w:rFonts w:eastAsiaTheme="majorEastAsia"/>
                <w:b/>
                <w:bCs/>
                <w:sz w:val="18"/>
                <w:szCs w:val="18"/>
              </w:rPr>
              <w:lastRenderedPageBreak/>
              <w:t>Lab &amp; X-Ray Services</w:t>
            </w:r>
          </w:p>
        </w:tc>
        <w:tc>
          <w:tcPr>
            <w:tcW w:w="221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 xml:space="preserve"> In Network:   </w:t>
            </w:r>
            <w:r w:rsidRPr="005A2ECD">
              <w:rPr>
                <w:sz w:val="18"/>
                <w:szCs w:val="18"/>
              </w:rPr>
              <w:t xml:space="preserve">80%/20%  </w:t>
            </w:r>
          </w:p>
          <w:p w:rsidR="005A2ECD" w:rsidRPr="005A2ECD" w:rsidRDefault="005A2ECD" w:rsidP="005A2ECD">
            <w:pPr>
              <w:spacing w:line="276" w:lineRule="auto"/>
              <w:rPr>
                <w:sz w:val="18"/>
                <w:szCs w:val="18"/>
              </w:rPr>
            </w:pPr>
            <w:r w:rsidRPr="005A2ECD">
              <w:rPr>
                <w:iCs/>
                <w:sz w:val="18"/>
                <w:szCs w:val="18"/>
              </w:rPr>
              <w:t>Out:</w:t>
            </w:r>
            <w:r w:rsidRPr="005A2ECD">
              <w:rPr>
                <w:sz w:val="18"/>
                <w:szCs w:val="18"/>
              </w:rPr>
              <w:t xml:space="preserve">                70%/30%     </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2"/>
              <w:rPr>
                <w:rFonts w:eastAsiaTheme="majorEastAsia"/>
                <w:b/>
                <w:bCs/>
                <w:color w:val="4F81BD" w:themeColor="accent1"/>
                <w:sz w:val="18"/>
                <w:szCs w:val="18"/>
              </w:rPr>
            </w:pPr>
            <w:r w:rsidRPr="005A2ECD">
              <w:rPr>
                <w:rFonts w:eastAsiaTheme="majorEastAsia"/>
                <w:b/>
                <w:bCs/>
                <w:sz w:val="18"/>
                <w:szCs w:val="18"/>
              </w:rPr>
              <w:t>Chiropractic Care</w:t>
            </w:r>
          </w:p>
        </w:tc>
        <w:tc>
          <w:tcPr>
            <w:tcW w:w="221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 xml:space="preserve"> In Network:   </w:t>
            </w:r>
            <w:r w:rsidRPr="005A2ECD">
              <w:rPr>
                <w:sz w:val="18"/>
                <w:szCs w:val="18"/>
              </w:rPr>
              <w:t xml:space="preserve">80%/20%  </w:t>
            </w:r>
          </w:p>
          <w:p w:rsidR="005A2ECD" w:rsidRPr="005A2ECD" w:rsidRDefault="005A2ECD" w:rsidP="005A2ECD">
            <w:pPr>
              <w:spacing w:line="276" w:lineRule="auto"/>
              <w:rPr>
                <w:sz w:val="18"/>
                <w:szCs w:val="18"/>
              </w:rPr>
            </w:pPr>
            <w:r w:rsidRPr="005A2ECD">
              <w:rPr>
                <w:iCs/>
                <w:sz w:val="18"/>
                <w:szCs w:val="18"/>
              </w:rPr>
              <w:t>Out:</w:t>
            </w:r>
            <w:r w:rsidRPr="005A2ECD">
              <w:rPr>
                <w:sz w:val="18"/>
                <w:szCs w:val="18"/>
              </w:rPr>
              <w:t xml:space="preserve">                70%/30%     </w:t>
            </w:r>
          </w:p>
          <w:p w:rsidR="005A2ECD" w:rsidRPr="005A2ECD" w:rsidRDefault="005A2ECD" w:rsidP="005A2ECD">
            <w:pPr>
              <w:spacing w:line="276" w:lineRule="auto"/>
              <w:rPr>
                <w:sz w:val="18"/>
                <w:szCs w:val="18"/>
              </w:rPr>
            </w:pPr>
            <w:r w:rsidRPr="005A2ECD">
              <w:rPr>
                <w:sz w:val="18"/>
                <w:szCs w:val="18"/>
              </w:rPr>
              <w:t xml:space="preserve">Visits:  </w:t>
            </w:r>
            <w:r w:rsidRPr="005A2ECD">
              <w:rPr>
                <w:iCs/>
                <w:sz w:val="18"/>
                <w:szCs w:val="18"/>
              </w:rPr>
              <w:t>20 per  year</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bCs/>
                <w:sz w:val="18"/>
                <w:szCs w:val="18"/>
              </w:rPr>
            </w:pPr>
            <w:r w:rsidRPr="005A2ECD">
              <w:rPr>
                <w:b/>
                <w:bCs/>
                <w:sz w:val="18"/>
                <w:szCs w:val="18"/>
              </w:rPr>
              <w:t>Prescription Drugs</w:t>
            </w: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r w:rsidRPr="005A2ECD">
              <w:rPr>
                <w:b/>
                <w:bCs/>
                <w:sz w:val="18"/>
                <w:szCs w:val="18"/>
              </w:rPr>
              <w:t>Prescription Drugs (cont)</w:t>
            </w:r>
          </w:p>
        </w:tc>
        <w:tc>
          <w:tcPr>
            <w:tcW w:w="221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18"/>
                <w:szCs w:val="18"/>
              </w:rPr>
            </w:pPr>
            <w:r w:rsidRPr="005A2ECD">
              <w:rPr>
                <w:iCs/>
                <w:sz w:val="18"/>
                <w:szCs w:val="18"/>
              </w:rPr>
              <w:t>In Network:</w:t>
            </w:r>
          </w:p>
          <w:p w:rsidR="005A2ECD" w:rsidRPr="005A2ECD" w:rsidRDefault="005A2ECD" w:rsidP="005A2ECD">
            <w:pPr>
              <w:spacing w:line="276" w:lineRule="auto"/>
              <w:rPr>
                <w:sz w:val="18"/>
                <w:szCs w:val="18"/>
              </w:rPr>
            </w:pPr>
            <w:r w:rsidRPr="005A2ECD">
              <w:rPr>
                <w:sz w:val="18"/>
                <w:szCs w:val="18"/>
              </w:rPr>
              <w:t xml:space="preserve">  Retail:   $15 Generic/$35 Brand</w:t>
            </w:r>
          </w:p>
          <w:p w:rsidR="005A2ECD" w:rsidRPr="005A2ECD" w:rsidRDefault="005A2ECD" w:rsidP="005A2ECD">
            <w:pPr>
              <w:spacing w:line="276" w:lineRule="auto"/>
              <w:rPr>
                <w:sz w:val="18"/>
                <w:szCs w:val="18"/>
              </w:rPr>
            </w:pPr>
            <w:r w:rsidRPr="005A2ECD">
              <w:rPr>
                <w:sz w:val="18"/>
                <w:szCs w:val="18"/>
              </w:rPr>
              <w:t xml:space="preserve">       30 day supply</w:t>
            </w:r>
          </w:p>
          <w:p w:rsidR="005A2ECD" w:rsidRPr="005A2ECD" w:rsidRDefault="005A2ECD" w:rsidP="005A2ECD">
            <w:pPr>
              <w:spacing w:line="276" w:lineRule="auto"/>
              <w:rPr>
                <w:sz w:val="18"/>
                <w:szCs w:val="18"/>
              </w:rPr>
            </w:pPr>
          </w:p>
          <w:p w:rsidR="005A2ECD" w:rsidRPr="005A2ECD" w:rsidRDefault="005A2ECD" w:rsidP="005A2ECD">
            <w:pPr>
              <w:spacing w:line="276" w:lineRule="auto"/>
              <w:rPr>
                <w:sz w:val="18"/>
                <w:szCs w:val="18"/>
              </w:rPr>
            </w:pPr>
            <w:r w:rsidRPr="005A2ECD">
              <w:rPr>
                <w:sz w:val="18"/>
                <w:szCs w:val="18"/>
              </w:rPr>
              <w:t xml:space="preserve"> Mail-order:  $30 Generic/</w:t>
            </w:r>
          </w:p>
          <w:p w:rsidR="005A2ECD" w:rsidRPr="005A2ECD" w:rsidRDefault="005A2ECD" w:rsidP="005A2ECD">
            <w:pPr>
              <w:spacing w:line="276" w:lineRule="auto"/>
              <w:rPr>
                <w:sz w:val="18"/>
                <w:szCs w:val="18"/>
              </w:rPr>
            </w:pPr>
            <w:r w:rsidRPr="005A2ECD">
              <w:rPr>
                <w:sz w:val="18"/>
                <w:szCs w:val="18"/>
              </w:rPr>
              <w:t>$70 Brand</w:t>
            </w:r>
          </w:p>
          <w:p w:rsidR="005A2ECD" w:rsidRPr="005A2ECD" w:rsidRDefault="005A2ECD" w:rsidP="005A2ECD">
            <w:pPr>
              <w:spacing w:line="276" w:lineRule="auto"/>
              <w:rPr>
                <w:sz w:val="18"/>
                <w:szCs w:val="18"/>
              </w:rPr>
            </w:pPr>
            <w:r w:rsidRPr="005A2ECD">
              <w:rPr>
                <w:sz w:val="18"/>
                <w:szCs w:val="18"/>
              </w:rPr>
              <w:t xml:space="preserve">  90 day supply</w:t>
            </w:r>
          </w:p>
          <w:p w:rsidR="005A2ECD" w:rsidRPr="005A2ECD" w:rsidRDefault="005A2ECD" w:rsidP="005A2ECD">
            <w:pPr>
              <w:spacing w:line="276" w:lineRule="auto"/>
              <w:rPr>
                <w:sz w:val="18"/>
                <w:szCs w:val="18"/>
              </w:rPr>
            </w:pPr>
            <w:r w:rsidRPr="005A2ECD">
              <w:rPr>
                <w:sz w:val="18"/>
                <w:szCs w:val="18"/>
              </w:rPr>
              <w:t xml:space="preserve">  Subject to formulary</w:t>
            </w:r>
          </w:p>
          <w:p w:rsidR="005A2ECD" w:rsidRPr="005A2ECD" w:rsidRDefault="005A2ECD" w:rsidP="005A2ECD">
            <w:pPr>
              <w:spacing w:line="276" w:lineRule="auto"/>
              <w:rPr>
                <w:iCs/>
                <w:sz w:val="18"/>
                <w:szCs w:val="18"/>
              </w:rPr>
            </w:pPr>
            <w:r w:rsidRPr="005A2ECD">
              <w:rPr>
                <w:iCs/>
                <w:sz w:val="18"/>
                <w:szCs w:val="18"/>
              </w:rPr>
              <w:t>Allergy Serum - No Change</w:t>
            </w:r>
          </w:p>
          <w:p w:rsidR="005A2ECD" w:rsidRPr="005A2ECD" w:rsidRDefault="005A2ECD" w:rsidP="005A2ECD">
            <w:pPr>
              <w:spacing w:line="276" w:lineRule="auto"/>
              <w:rPr>
                <w:sz w:val="18"/>
                <w:szCs w:val="18"/>
              </w:rPr>
            </w:pPr>
          </w:p>
          <w:p w:rsidR="005A2ECD" w:rsidRPr="005A2ECD" w:rsidRDefault="005A2ECD" w:rsidP="005A2ECD">
            <w:pPr>
              <w:spacing w:line="276" w:lineRule="auto"/>
              <w:rPr>
                <w:iCs/>
                <w:sz w:val="18"/>
                <w:szCs w:val="18"/>
              </w:rPr>
            </w:pPr>
          </w:p>
          <w:p w:rsidR="005A2ECD" w:rsidRPr="005A2ECD" w:rsidRDefault="005A2ECD" w:rsidP="005A2ECD">
            <w:pPr>
              <w:spacing w:line="276" w:lineRule="auto"/>
              <w:rPr>
                <w:iCs/>
                <w:sz w:val="18"/>
                <w:szCs w:val="18"/>
              </w:rPr>
            </w:pPr>
            <w:r w:rsidRPr="005A2ECD">
              <w:rPr>
                <w:iCs/>
                <w:sz w:val="18"/>
                <w:szCs w:val="18"/>
              </w:rPr>
              <w:t xml:space="preserve">  Out: $20 Generic, $45 Brand</w:t>
            </w:r>
          </w:p>
          <w:p w:rsidR="005A2ECD" w:rsidRPr="005A2ECD" w:rsidRDefault="005A2ECD" w:rsidP="005A2ECD">
            <w:pPr>
              <w:spacing w:line="276" w:lineRule="auto"/>
              <w:rPr>
                <w:iCs/>
                <w:sz w:val="18"/>
                <w:szCs w:val="18"/>
              </w:rPr>
            </w:pPr>
            <w:r w:rsidRPr="005A2ECD">
              <w:rPr>
                <w:sz w:val="18"/>
                <w:szCs w:val="18"/>
              </w:rPr>
              <w:t xml:space="preserve">  Not subject to deductible</w:t>
            </w:r>
          </w:p>
        </w:tc>
        <w:tc>
          <w:tcPr>
            <w:tcW w:w="95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18"/>
                <w:szCs w:val="18"/>
              </w:rPr>
            </w:pPr>
            <w:r w:rsidRPr="005A2ECD">
              <w:rPr>
                <w:iCs/>
                <w:sz w:val="18"/>
                <w:szCs w:val="18"/>
              </w:rPr>
              <w:t>No Change</w:t>
            </w:r>
          </w:p>
          <w:p w:rsidR="005A2ECD" w:rsidRPr="005A2ECD" w:rsidRDefault="005A2ECD" w:rsidP="005A2ECD">
            <w:pPr>
              <w:spacing w:line="276" w:lineRule="auto"/>
              <w:rPr>
                <w:sz w:val="18"/>
                <w:szCs w:val="18"/>
              </w:rPr>
            </w:pPr>
          </w:p>
          <w:p w:rsidR="005A2ECD" w:rsidRPr="005A2ECD" w:rsidRDefault="005A2ECD" w:rsidP="005A2ECD">
            <w:pPr>
              <w:spacing w:line="276" w:lineRule="auto"/>
              <w:rPr>
                <w:iCs/>
                <w:sz w:val="18"/>
                <w:szCs w:val="18"/>
              </w:rPr>
            </w:pPr>
          </w:p>
        </w:tc>
        <w:tc>
          <w:tcPr>
            <w:tcW w:w="2253"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iCs/>
                <w:sz w:val="18"/>
                <w:szCs w:val="18"/>
                <w:u w:val="single"/>
              </w:rPr>
            </w:pPr>
            <w:r w:rsidRPr="005A2ECD">
              <w:rPr>
                <w:b/>
                <w:iCs/>
                <w:sz w:val="18"/>
                <w:szCs w:val="18"/>
                <w:u w:val="single"/>
              </w:rPr>
              <w:t>Three-Tier Rx Plan</w:t>
            </w:r>
          </w:p>
          <w:p w:rsidR="005A2ECD" w:rsidRPr="005A2ECD" w:rsidRDefault="005A2ECD" w:rsidP="005A2ECD">
            <w:pPr>
              <w:spacing w:line="276" w:lineRule="auto"/>
              <w:rPr>
                <w:b/>
                <w:iCs/>
                <w:sz w:val="18"/>
                <w:szCs w:val="18"/>
                <w:u w:val="single"/>
              </w:rPr>
            </w:pPr>
            <w:r w:rsidRPr="005A2ECD">
              <w:rPr>
                <w:b/>
                <w:iCs/>
                <w:sz w:val="18"/>
                <w:szCs w:val="18"/>
                <w:u w:val="single"/>
              </w:rPr>
              <w:t>In Network Retail:  $20/$40/$60</w:t>
            </w:r>
          </w:p>
          <w:p w:rsidR="005A2ECD" w:rsidRPr="005A2ECD" w:rsidRDefault="005A2ECD" w:rsidP="005A2ECD">
            <w:pPr>
              <w:spacing w:line="276" w:lineRule="auto"/>
              <w:rPr>
                <w:b/>
                <w:iCs/>
                <w:sz w:val="18"/>
                <w:szCs w:val="18"/>
                <w:u w:val="single"/>
              </w:rPr>
            </w:pPr>
            <w:r w:rsidRPr="005A2ECD">
              <w:rPr>
                <w:b/>
                <w:iCs/>
                <w:sz w:val="18"/>
                <w:szCs w:val="18"/>
                <w:u w:val="single"/>
              </w:rPr>
              <w:t>(generi</w:t>
            </w:r>
            <w:r w:rsidR="00D3450B">
              <w:rPr>
                <w:b/>
                <w:iCs/>
                <w:sz w:val="18"/>
                <w:szCs w:val="18"/>
                <w:u w:val="single"/>
              </w:rPr>
              <w:t>c/formulary brand/non-formulary)</w:t>
            </w:r>
          </w:p>
          <w:p w:rsidR="005A2ECD" w:rsidRPr="005A2ECD" w:rsidRDefault="005A2ECD" w:rsidP="005A2ECD">
            <w:pPr>
              <w:spacing w:line="276" w:lineRule="auto"/>
              <w:rPr>
                <w:b/>
                <w:iCs/>
                <w:sz w:val="18"/>
                <w:szCs w:val="18"/>
                <w:u w:val="single"/>
              </w:rPr>
            </w:pPr>
          </w:p>
          <w:p w:rsidR="005A2ECD" w:rsidRPr="005A2ECD" w:rsidRDefault="005A2ECD" w:rsidP="005A2ECD">
            <w:pPr>
              <w:spacing w:line="276" w:lineRule="auto"/>
              <w:rPr>
                <w:b/>
                <w:iCs/>
                <w:sz w:val="18"/>
                <w:szCs w:val="18"/>
                <w:u w:val="single"/>
              </w:rPr>
            </w:pPr>
            <w:r w:rsidRPr="005A2ECD">
              <w:rPr>
                <w:b/>
                <w:iCs/>
                <w:sz w:val="18"/>
                <w:szCs w:val="18"/>
                <w:u w:val="single"/>
              </w:rPr>
              <w:t>Mail Order:  $40/$80 (90 day supply)  Subject to formulary</w:t>
            </w:r>
          </w:p>
          <w:p w:rsidR="005A2ECD" w:rsidRPr="005A2ECD" w:rsidRDefault="005A2ECD" w:rsidP="005A2ECD">
            <w:pPr>
              <w:spacing w:line="276" w:lineRule="auto"/>
              <w:rPr>
                <w:b/>
                <w:iCs/>
                <w:sz w:val="18"/>
                <w:szCs w:val="18"/>
                <w:u w:val="single"/>
              </w:rPr>
            </w:pPr>
          </w:p>
          <w:p w:rsidR="005A2ECD" w:rsidRPr="005A2ECD" w:rsidRDefault="005A2ECD" w:rsidP="005A2ECD">
            <w:pPr>
              <w:spacing w:line="276" w:lineRule="auto"/>
              <w:rPr>
                <w:b/>
                <w:iCs/>
                <w:sz w:val="18"/>
                <w:szCs w:val="18"/>
                <w:u w:val="single"/>
              </w:rPr>
            </w:pPr>
            <w:r w:rsidRPr="005A2ECD">
              <w:rPr>
                <w:b/>
                <w:iCs/>
                <w:sz w:val="18"/>
                <w:szCs w:val="18"/>
                <w:u w:val="single"/>
              </w:rPr>
              <w:t xml:space="preserve">Allergy Serum – No Change  </w:t>
            </w:r>
          </w:p>
          <w:p w:rsidR="005A2ECD" w:rsidRPr="005A2ECD" w:rsidRDefault="005A2ECD" w:rsidP="005A2ECD">
            <w:pPr>
              <w:spacing w:line="276" w:lineRule="auto"/>
              <w:rPr>
                <w:b/>
                <w:iCs/>
                <w:sz w:val="18"/>
                <w:szCs w:val="18"/>
                <w:u w:val="single"/>
              </w:rPr>
            </w:pPr>
            <w:r w:rsidRPr="005A2ECD">
              <w:rPr>
                <w:b/>
                <w:iCs/>
                <w:sz w:val="18"/>
                <w:szCs w:val="18"/>
                <w:u w:val="single"/>
              </w:rPr>
              <w:t>Out-of-Network:  $25/$45/$65</w:t>
            </w:r>
          </w:p>
          <w:p w:rsidR="005A2ECD" w:rsidRPr="005A2ECD" w:rsidRDefault="005A2ECD" w:rsidP="005A2ECD">
            <w:pPr>
              <w:spacing w:line="276" w:lineRule="auto"/>
              <w:rPr>
                <w:iCs/>
                <w:color w:val="FF0000"/>
                <w:sz w:val="18"/>
                <w:szCs w:val="18"/>
              </w:rPr>
            </w:pPr>
            <w:r w:rsidRPr="005A2ECD">
              <w:rPr>
                <w:iCs/>
                <w:sz w:val="18"/>
                <w:szCs w:val="18"/>
              </w:rPr>
              <w:t>Not subject to deductible</w:t>
            </w:r>
          </w:p>
        </w:tc>
        <w:tc>
          <w:tcPr>
            <w:tcW w:w="2254"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iCs/>
                <w:sz w:val="18"/>
                <w:szCs w:val="18"/>
                <w:u w:val="single"/>
              </w:rPr>
            </w:pPr>
            <w:r w:rsidRPr="005A2ECD">
              <w:rPr>
                <w:b/>
                <w:iCs/>
                <w:sz w:val="18"/>
                <w:szCs w:val="18"/>
                <w:u w:val="single"/>
              </w:rPr>
              <w:t>Three-Tier Rx Plan</w:t>
            </w:r>
          </w:p>
          <w:p w:rsidR="005A2ECD" w:rsidRPr="005A2ECD" w:rsidRDefault="005A2ECD" w:rsidP="005A2ECD">
            <w:pPr>
              <w:spacing w:line="276" w:lineRule="auto"/>
              <w:rPr>
                <w:b/>
                <w:iCs/>
                <w:sz w:val="18"/>
                <w:szCs w:val="18"/>
                <w:u w:val="single"/>
              </w:rPr>
            </w:pPr>
            <w:r w:rsidRPr="005A2ECD">
              <w:rPr>
                <w:b/>
                <w:iCs/>
                <w:sz w:val="18"/>
                <w:szCs w:val="18"/>
                <w:u w:val="single"/>
              </w:rPr>
              <w:t>In Network Retail:  $20/$40/$60 (generi</w:t>
            </w:r>
            <w:r w:rsidR="00D3450B">
              <w:rPr>
                <w:b/>
                <w:iCs/>
                <w:sz w:val="18"/>
                <w:szCs w:val="18"/>
                <w:u w:val="single"/>
              </w:rPr>
              <w:t>c/formulary brand/non-formulary</w:t>
            </w:r>
            <w:r w:rsidRPr="005A2ECD">
              <w:rPr>
                <w:b/>
                <w:iCs/>
                <w:sz w:val="18"/>
                <w:szCs w:val="18"/>
                <w:u w:val="single"/>
              </w:rPr>
              <w:t>)</w:t>
            </w:r>
          </w:p>
          <w:p w:rsidR="005A2ECD" w:rsidRPr="005A2ECD" w:rsidRDefault="005A2ECD" w:rsidP="005A2ECD">
            <w:pPr>
              <w:spacing w:line="276" w:lineRule="auto"/>
              <w:rPr>
                <w:b/>
                <w:iCs/>
                <w:sz w:val="18"/>
                <w:szCs w:val="18"/>
                <w:u w:val="single"/>
              </w:rPr>
            </w:pPr>
          </w:p>
          <w:p w:rsidR="005A2ECD" w:rsidRPr="005A2ECD" w:rsidRDefault="005A2ECD" w:rsidP="005A2ECD">
            <w:pPr>
              <w:spacing w:line="276" w:lineRule="auto"/>
              <w:rPr>
                <w:b/>
                <w:iCs/>
                <w:sz w:val="18"/>
                <w:szCs w:val="18"/>
                <w:u w:val="single"/>
              </w:rPr>
            </w:pPr>
            <w:r w:rsidRPr="005A2ECD">
              <w:rPr>
                <w:b/>
                <w:iCs/>
                <w:sz w:val="18"/>
                <w:szCs w:val="18"/>
                <w:u w:val="single"/>
              </w:rPr>
              <w:t>Mail Order:  $40/$80 (90 day supply) Subject to formulary</w:t>
            </w:r>
          </w:p>
          <w:p w:rsidR="005A2ECD" w:rsidRPr="005A2ECD" w:rsidRDefault="005A2ECD" w:rsidP="005A2ECD">
            <w:pPr>
              <w:spacing w:line="276" w:lineRule="auto"/>
              <w:rPr>
                <w:b/>
                <w:iCs/>
                <w:color w:val="00B050"/>
                <w:sz w:val="18"/>
                <w:szCs w:val="18"/>
                <w:u w:val="single"/>
              </w:rPr>
            </w:pPr>
          </w:p>
          <w:p w:rsidR="005A2ECD" w:rsidRPr="005A2ECD" w:rsidRDefault="005A2ECD" w:rsidP="005A2ECD">
            <w:pPr>
              <w:spacing w:line="276" w:lineRule="auto"/>
              <w:rPr>
                <w:b/>
                <w:iCs/>
                <w:sz w:val="18"/>
                <w:szCs w:val="18"/>
                <w:u w:val="single"/>
              </w:rPr>
            </w:pPr>
            <w:r w:rsidRPr="005A2ECD">
              <w:rPr>
                <w:b/>
                <w:iCs/>
                <w:sz w:val="18"/>
                <w:szCs w:val="18"/>
                <w:u w:val="single"/>
              </w:rPr>
              <w:t xml:space="preserve">Allergy Serum – No Change  </w:t>
            </w:r>
          </w:p>
          <w:p w:rsidR="005A2ECD" w:rsidRPr="005A2ECD" w:rsidRDefault="005A2ECD" w:rsidP="005A2ECD">
            <w:pPr>
              <w:spacing w:line="276" w:lineRule="auto"/>
              <w:rPr>
                <w:b/>
                <w:iCs/>
                <w:sz w:val="18"/>
                <w:szCs w:val="18"/>
                <w:u w:val="single"/>
              </w:rPr>
            </w:pPr>
            <w:r w:rsidRPr="005A2ECD">
              <w:rPr>
                <w:b/>
                <w:iCs/>
                <w:sz w:val="18"/>
                <w:szCs w:val="18"/>
                <w:u w:val="single"/>
              </w:rPr>
              <w:t>Out-of-Network:  $25/$45/$65</w:t>
            </w:r>
          </w:p>
          <w:p w:rsidR="005A2ECD" w:rsidRPr="005A2ECD" w:rsidRDefault="005A2ECD" w:rsidP="005A2ECD">
            <w:pPr>
              <w:spacing w:line="276" w:lineRule="auto"/>
              <w:rPr>
                <w:iCs/>
                <w:color w:val="00B050"/>
                <w:sz w:val="18"/>
                <w:szCs w:val="18"/>
              </w:rPr>
            </w:pPr>
            <w:r w:rsidRPr="005A2ECD">
              <w:rPr>
                <w:iCs/>
                <w:sz w:val="18"/>
                <w:szCs w:val="18"/>
              </w:rPr>
              <w:t>Not subject to deductible</w:t>
            </w:r>
          </w:p>
        </w:tc>
        <w:tc>
          <w:tcPr>
            <w:tcW w:w="2255"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iCs/>
                <w:sz w:val="18"/>
                <w:szCs w:val="18"/>
                <w:u w:val="single"/>
              </w:rPr>
            </w:pPr>
            <w:r w:rsidRPr="005A2ECD">
              <w:rPr>
                <w:b/>
                <w:iCs/>
                <w:sz w:val="18"/>
                <w:szCs w:val="18"/>
                <w:u w:val="single"/>
              </w:rPr>
              <w:t>Three-Tier Rx Plan</w:t>
            </w:r>
          </w:p>
          <w:p w:rsidR="005A2ECD" w:rsidRPr="005A2ECD" w:rsidRDefault="005A2ECD" w:rsidP="005A2ECD">
            <w:pPr>
              <w:spacing w:line="276" w:lineRule="auto"/>
              <w:rPr>
                <w:b/>
                <w:iCs/>
                <w:sz w:val="18"/>
                <w:szCs w:val="18"/>
                <w:u w:val="single"/>
              </w:rPr>
            </w:pPr>
            <w:r w:rsidRPr="005A2ECD">
              <w:rPr>
                <w:b/>
                <w:iCs/>
                <w:sz w:val="18"/>
                <w:szCs w:val="18"/>
                <w:u w:val="single"/>
              </w:rPr>
              <w:t>In Network Retail:  $20/$40/$60</w:t>
            </w:r>
          </w:p>
          <w:p w:rsidR="005A2ECD" w:rsidRPr="005A2ECD" w:rsidRDefault="005A2ECD" w:rsidP="005A2ECD">
            <w:pPr>
              <w:spacing w:line="276" w:lineRule="auto"/>
              <w:rPr>
                <w:b/>
                <w:iCs/>
                <w:sz w:val="18"/>
                <w:szCs w:val="18"/>
                <w:u w:val="single"/>
              </w:rPr>
            </w:pPr>
            <w:r w:rsidRPr="005A2ECD">
              <w:rPr>
                <w:b/>
                <w:iCs/>
                <w:sz w:val="18"/>
                <w:szCs w:val="18"/>
                <w:u w:val="single"/>
              </w:rPr>
              <w:t>(generi</w:t>
            </w:r>
            <w:r w:rsidR="00D3450B">
              <w:rPr>
                <w:b/>
                <w:iCs/>
                <w:sz w:val="18"/>
                <w:szCs w:val="18"/>
                <w:u w:val="single"/>
              </w:rPr>
              <w:t>c/formulary brand/non-formulary</w:t>
            </w:r>
            <w:r w:rsidRPr="005A2ECD">
              <w:rPr>
                <w:b/>
                <w:iCs/>
                <w:sz w:val="18"/>
                <w:szCs w:val="18"/>
                <w:u w:val="single"/>
              </w:rPr>
              <w:t>)</w:t>
            </w:r>
          </w:p>
          <w:p w:rsidR="005A2ECD" w:rsidRPr="005A2ECD" w:rsidRDefault="005A2ECD" w:rsidP="005A2ECD">
            <w:pPr>
              <w:spacing w:line="276" w:lineRule="auto"/>
              <w:rPr>
                <w:b/>
                <w:iCs/>
                <w:sz w:val="18"/>
                <w:szCs w:val="18"/>
                <w:u w:val="single"/>
              </w:rPr>
            </w:pPr>
          </w:p>
          <w:p w:rsidR="005A2ECD" w:rsidRPr="005A2ECD" w:rsidRDefault="005A2ECD" w:rsidP="005A2ECD">
            <w:pPr>
              <w:spacing w:line="276" w:lineRule="auto"/>
              <w:rPr>
                <w:b/>
                <w:iCs/>
                <w:sz w:val="18"/>
                <w:szCs w:val="18"/>
                <w:u w:val="single"/>
              </w:rPr>
            </w:pPr>
            <w:r w:rsidRPr="005A2ECD">
              <w:rPr>
                <w:b/>
                <w:iCs/>
                <w:sz w:val="18"/>
                <w:szCs w:val="18"/>
                <w:u w:val="single"/>
              </w:rPr>
              <w:t>Mail Order:  $40/$80 (90 day supply)  Subject to formulary</w:t>
            </w:r>
          </w:p>
          <w:p w:rsidR="005A2ECD" w:rsidRPr="005A2ECD" w:rsidRDefault="005A2ECD" w:rsidP="005A2ECD">
            <w:pPr>
              <w:spacing w:line="276" w:lineRule="auto"/>
              <w:rPr>
                <w:b/>
                <w:iCs/>
                <w:sz w:val="18"/>
                <w:szCs w:val="18"/>
                <w:u w:val="single"/>
              </w:rPr>
            </w:pPr>
          </w:p>
          <w:p w:rsidR="005A2ECD" w:rsidRPr="005A2ECD" w:rsidRDefault="005A2ECD" w:rsidP="005A2ECD">
            <w:pPr>
              <w:spacing w:line="276" w:lineRule="auto"/>
              <w:rPr>
                <w:b/>
                <w:iCs/>
                <w:sz w:val="18"/>
                <w:szCs w:val="18"/>
                <w:u w:val="single"/>
              </w:rPr>
            </w:pPr>
            <w:r w:rsidRPr="005A2ECD">
              <w:rPr>
                <w:b/>
                <w:iCs/>
                <w:sz w:val="18"/>
                <w:szCs w:val="18"/>
                <w:u w:val="single"/>
              </w:rPr>
              <w:t xml:space="preserve">Allergy Serum – No Change  </w:t>
            </w:r>
          </w:p>
          <w:p w:rsidR="005A2ECD" w:rsidRPr="005A2ECD" w:rsidRDefault="005A2ECD" w:rsidP="005A2ECD">
            <w:pPr>
              <w:spacing w:line="276" w:lineRule="auto"/>
              <w:rPr>
                <w:b/>
                <w:iCs/>
                <w:sz w:val="18"/>
                <w:szCs w:val="18"/>
                <w:u w:val="single"/>
              </w:rPr>
            </w:pPr>
            <w:r w:rsidRPr="005A2ECD">
              <w:rPr>
                <w:b/>
                <w:iCs/>
                <w:sz w:val="18"/>
                <w:szCs w:val="18"/>
                <w:u w:val="single"/>
              </w:rPr>
              <w:t>Out-of-Network:  $25/$45/$65</w:t>
            </w:r>
          </w:p>
          <w:p w:rsidR="005A2ECD" w:rsidRPr="005A2ECD" w:rsidRDefault="005A2ECD" w:rsidP="005A2ECD">
            <w:pPr>
              <w:spacing w:line="276" w:lineRule="auto"/>
              <w:rPr>
                <w:iCs/>
                <w:color w:val="00B050"/>
                <w:sz w:val="18"/>
                <w:szCs w:val="18"/>
              </w:rPr>
            </w:pPr>
            <w:r w:rsidRPr="005A2ECD">
              <w:rPr>
                <w:b/>
                <w:iCs/>
                <w:sz w:val="18"/>
                <w:szCs w:val="18"/>
                <w:u w:val="single"/>
              </w:rPr>
              <w:t>Not subject to deductible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color w:val="00B050"/>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r w:rsidRPr="005A2ECD">
              <w:rPr>
                <w:b/>
                <w:bCs/>
                <w:sz w:val="18"/>
                <w:szCs w:val="18"/>
              </w:rPr>
              <w:t>Inpatient Hospital</w:t>
            </w:r>
          </w:p>
        </w:tc>
        <w:tc>
          <w:tcPr>
            <w:tcW w:w="221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 xml:space="preserve"> </w:t>
            </w:r>
            <w:r w:rsidRPr="005A2ECD">
              <w:rPr>
                <w:iCs/>
                <w:sz w:val="18"/>
                <w:szCs w:val="18"/>
              </w:rPr>
              <w:t xml:space="preserve">In Network:    </w:t>
            </w:r>
            <w:r w:rsidRPr="005A2ECD">
              <w:rPr>
                <w:sz w:val="18"/>
                <w:szCs w:val="18"/>
              </w:rPr>
              <w:t xml:space="preserve">80%/20%  </w:t>
            </w:r>
          </w:p>
          <w:p w:rsidR="005A2ECD" w:rsidRPr="005A2ECD" w:rsidRDefault="005A2ECD" w:rsidP="005A2ECD">
            <w:pPr>
              <w:spacing w:line="276" w:lineRule="auto"/>
              <w:rPr>
                <w:sz w:val="18"/>
                <w:szCs w:val="18"/>
              </w:rPr>
            </w:pPr>
            <w:r w:rsidRPr="005A2ECD">
              <w:rPr>
                <w:iCs/>
                <w:sz w:val="18"/>
                <w:szCs w:val="18"/>
              </w:rPr>
              <w:t xml:space="preserve"> Out:</w:t>
            </w:r>
            <w:r w:rsidRPr="005A2ECD">
              <w:rPr>
                <w:sz w:val="18"/>
                <w:szCs w:val="18"/>
              </w:rPr>
              <w:t xml:space="preserve">                70%/30%     </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r w:rsidRPr="005A2ECD">
              <w:rPr>
                <w:sz w:val="18"/>
                <w:szCs w:val="18"/>
              </w:rPr>
              <w:t xml:space="preserve">    </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r w:rsidRPr="005A2ECD">
              <w:rPr>
                <w:b/>
                <w:bCs/>
                <w:sz w:val="18"/>
                <w:szCs w:val="18"/>
              </w:rPr>
              <w:t>Outpatient Hospital</w:t>
            </w:r>
          </w:p>
        </w:tc>
        <w:tc>
          <w:tcPr>
            <w:tcW w:w="221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 xml:space="preserve"> In Network:    </w:t>
            </w:r>
            <w:r w:rsidRPr="005A2ECD">
              <w:rPr>
                <w:sz w:val="18"/>
                <w:szCs w:val="18"/>
              </w:rPr>
              <w:t xml:space="preserve">80%/20%  </w:t>
            </w:r>
          </w:p>
          <w:p w:rsidR="005A2ECD" w:rsidRPr="005A2ECD" w:rsidRDefault="005A2ECD" w:rsidP="005A2ECD">
            <w:pPr>
              <w:spacing w:line="276" w:lineRule="auto"/>
              <w:rPr>
                <w:sz w:val="18"/>
                <w:szCs w:val="18"/>
              </w:rPr>
            </w:pPr>
            <w:r w:rsidRPr="005A2ECD">
              <w:rPr>
                <w:iCs/>
                <w:sz w:val="18"/>
                <w:szCs w:val="18"/>
              </w:rPr>
              <w:t xml:space="preserve"> Out:</w:t>
            </w:r>
            <w:r w:rsidRPr="005A2ECD">
              <w:rPr>
                <w:sz w:val="18"/>
                <w:szCs w:val="18"/>
              </w:rPr>
              <w:t xml:space="preserve">                70%/30%    </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r w:rsidRPr="005A2ECD">
              <w:rPr>
                <w:b/>
                <w:bCs/>
                <w:sz w:val="18"/>
                <w:szCs w:val="18"/>
              </w:rPr>
              <w:t>Maternity Services</w:t>
            </w:r>
          </w:p>
        </w:tc>
        <w:tc>
          <w:tcPr>
            <w:tcW w:w="221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 xml:space="preserve"> In Network:    </w:t>
            </w:r>
            <w:r w:rsidRPr="005A2ECD">
              <w:rPr>
                <w:sz w:val="18"/>
                <w:szCs w:val="18"/>
              </w:rPr>
              <w:t xml:space="preserve">80%/20%  </w:t>
            </w:r>
          </w:p>
          <w:p w:rsidR="005A2ECD" w:rsidRPr="005A2ECD" w:rsidRDefault="005A2ECD" w:rsidP="005A2ECD">
            <w:pPr>
              <w:spacing w:line="276" w:lineRule="auto"/>
              <w:rPr>
                <w:sz w:val="18"/>
                <w:szCs w:val="18"/>
              </w:rPr>
            </w:pPr>
            <w:r w:rsidRPr="005A2ECD">
              <w:rPr>
                <w:iCs/>
                <w:sz w:val="18"/>
                <w:szCs w:val="18"/>
              </w:rPr>
              <w:t xml:space="preserve"> Out:</w:t>
            </w:r>
            <w:r w:rsidRPr="005A2ECD">
              <w:rPr>
                <w:sz w:val="18"/>
                <w:szCs w:val="18"/>
              </w:rPr>
              <w:t xml:space="preserve">                70%/30%    </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r w:rsidRPr="005A2ECD">
              <w:rPr>
                <w:sz w:val="18"/>
                <w:szCs w:val="18"/>
              </w:rPr>
              <w:t xml:space="preserve">  </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r w:rsidRPr="005A2ECD">
              <w:rPr>
                <w:sz w:val="18"/>
                <w:szCs w:val="18"/>
              </w:rPr>
              <w:t xml:space="preserve"> </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1"/>
              <w:rPr>
                <w:rFonts w:eastAsiaTheme="majorEastAsia"/>
                <w:b/>
                <w:bCs/>
                <w:sz w:val="18"/>
                <w:szCs w:val="18"/>
              </w:rPr>
            </w:pPr>
            <w:r w:rsidRPr="005A2ECD">
              <w:rPr>
                <w:rFonts w:eastAsiaTheme="majorEastAsia"/>
                <w:b/>
                <w:bCs/>
                <w:sz w:val="18"/>
                <w:szCs w:val="18"/>
              </w:rPr>
              <w:lastRenderedPageBreak/>
              <w:t>Emergency Room Care</w:t>
            </w:r>
          </w:p>
          <w:p w:rsidR="005A2ECD" w:rsidRPr="005A2ECD" w:rsidRDefault="005A2ECD" w:rsidP="005A2ECD">
            <w:pPr>
              <w:spacing w:line="276" w:lineRule="auto"/>
              <w:rPr>
                <w:sz w:val="18"/>
                <w:szCs w:val="18"/>
              </w:rPr>
            </w:pPr>
            <w:r w:rsidRPr="005A2ECD">
              <w:rPr>
                <w:sz w:val="18"/>
                <w:szCs w:val="18"/>
              </w:rPr>
              <w:t>(Hospital)</w:t>
            </w:r>
          </w:p>
        </w:tc>
        <w:tc>
          <w:tcPr>
            <w:tcW w:w="221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p w:rsidR="005A2ECD" w:rsidRPr="005A2ECD" w:rsidRDefault="005A2ECD" w:rsidP="005A2ECD">
            <w:pPr>
              <w:spacing w:line="276" w:lineRule="auto"/>
              <w:rPr>
                <w:sz w:val="18"/>
                <w:szCs w:val="18"/>
              </w:rPr>
            </w:pPr>
            <w:r w:rsidRPr="005A2ECD">
              <w:rPr>
                <w:sz w:val="18"/>
                <w:szCs w:val="18"/>
              </w:rPr>
              <w:t xml:space="preserve">$110/20% and Deductible      </w:t>
            </w:r>
          </w:p>
          <w:p w:rsidR="005A2ECD" w:rsidRPr="005A2ECD" w:rsidRDefault="005A2ECD" w:rsidP="005A2ECD">
            <w:pPr>
              <w:spacing w:line="276" w:lineRule="auto"/>
              <w:rPr>
                <w:strike/>
                <w:sz w:val="18"/>
                <w:szCs w:val="18"/>
              </w:rPr>
            </w:pPr>
            <w:r w:rsidRPr="005A2ECD">
              <w:rPr>
                <w:sz w:val="18"/>
                <w:szCs w:val="18"/>
              </w:rPr>
              <w:t>In and Out of Network.</w:t>
            </w:r>
          </w:p>
          <w:p w:rsidR="005A2ECD" w:rsidRPr="005A2ECD" w:rsidRDefault="005A2ECD" w:rsidP="005A2ECD">
            <w:pPr>
              <w:spacing w:line="276" w:lineRule="auto"/>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p w:rsidR="005A2ECD" w:rsidRPr="005A2ECD" w:rsidRDefault="005A2ECD" w:rsidP="005A2ECD">
            <w:pPr>
              <w:spacing w:line="276" w:lineRule="auto"/>
              <w:rPr>
                <w:strike/>
                <w:sz w:val="18"/>
                <w:szCs w:val="18"/>
              </w:rPr>
            </w:pPr>
            <w:r w:rsidRPr="005A2ECD">
              <w:rPr>
                <w:sz w:val="18"/>
                <w:szCs w:val="18"/>
              </w:rPr>
              <w:t>No Change</w:t>
            </w:r>
          </w:p>
          <w:p w:rsidR="005A2ECD" w:rsidRPr="005A2ECD" w:rsidRDefault="005A2ECD" w:rsidP="005A2ECD">
            <w:pPr>
              <w:spacing w:line="276" w:lineRule="auto"/>
              <w:rPr>
                <w:sz w:val="18"/>
                <w:szCs w:val="18"/>
              </w:rPr>
            </w:pPr>
          </w:p>
        </w:tc>
        <w:tc>
          <w:tcPr>
            <w:tcW w:w="2253"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p w:rsidR="005A2ECD" w:rsidRPr="005A2ECD" w:rsidRDefault="005A2ECD" w:rsidP="005A2ECD">
            <w:pPr>
              <w:spacing w:line="276" w:lineRule="auto"/>
              <w:rPr>
                <w:sz w:val="18"/>
                <w:szCs w:val="18"/>
              </w:rPr>
            </w:pPr>
            <w:r w:rsidRPr="005A2ECD">
              <w:rPr>
                <w:b/>
                <w:sz w:val="18"/>
                <w:szCs w:val="18"/>
                <w:u w:val="single"/>
              </w:rPr>
              <w:t>$125/20%</w:t>
            </w:r>
            <w:r w:rsidRPr="005A2ECD">
              <w:rPr>
                <w:sz w:val="18"/>
                <w:szCs w:val="18"/>
              </w:rPr>
              <w:t xml:space="preserve"> and Deductible</w:t>
            </w:r>
          </w:p>
          <w:p w:rsidR="005A2ECD" w:rsidRPr="005A2ECD" w:rsidRDefault="005A2ECD" w:rsidP="005A2ECD">
            <w:pPr>
              <w:spacing w:line="276" w:lineRule="auto"/>
              <w:rPr>
                <w:strike/>
                <w:sz w:val="18"/>
                <w:szCs w:val="18"/>
              </w:rPr>
            </w:pPr>
            <w:r w:rsidRPr="005A2ECD">
              <w:rPr>
                <w:sz w:val="18"/>
                <w:szCs w:val="18"/>
              </w:rPr>
              <w:t xml:space="preserve">In and Out of Network </w:t>
            </w:r>
          </w:p>
          <w:p w:rsidR="005A2ECD" w:rsidRPr="005A2ECD" w:rsidRDefault="005A2ECD" w:rsidP="005A2ECD">
            <w:pPr>
              <w:spacing w:line="276" w:lineRule="auto"/>
              <w:rPr>
                <w:sz w:val="18"/>
                <w:szCs w:val="18"/>
              </w:rPr>
            </w:pPr>
          </w:p>
        </w:tc>
        <w:tc>
          <w:tcPr>
            <w:tcW w:w="2254"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p w:rsidR="005A2ECD" w:rsidRPr="005A2ECD" w:rsidRDefault="005A2ECD" w:rsidP="005A2ECD">
            <w:pPr>
              <w:spacing w:line="276" w:lineRule="auto"/>
              <w:rPr>
                <w:sz w:val="18"/>
                <w:szCs w:val="18"/>
              </w:rPr>
            </w:pPr>
            <w:r w:rsidRPr="005A2ECD">
              <w:rPr>
                <w:b/>
                <w:sz w:val="18"/>
                <w:szCs w:val="18"/>
                <w:u w:val="single"/>
              </w:rPr>
              <w:t>$125/20%</w:t>
            </w:r>
            <w:r w:rsidRPr="005A2ECD">
              <w:rPr>
                <w:sz w:val="18"/>
                <w:szCs w:val="18"/>
              </w:rPr>
              <w:t xml:space="preserve"> and Deductible</w:t>
            </w:r>
          </w:p>
          <w:p w:rsidR="005A2ECD" w:rsidRPr="005A2ECD" w:rsidRDefault="005A2ECD" w:rsidP="005A2ECD">
            <w:pPr>
              <w:spacing w:line="276" w:lineRule="auto"/>
              <w:rPr>
                <w:strike/>
                <w:sz w:val="18"/>
                <w:szCs w:val="18"/>
              </w:rPr>
            </w:pPr>
            <w:r w:rsidRPr="005A2ECD">
              <w:rPr>
                <w:sz w:val="18"/>
                <w:szCs w:val="18"/>
              </w:rPr>
              <w:t xml:space="preserve">In and Out of Network </w:t>
            </w:r>
          </w:p>
          <w:p w:rsidR="005A2ECD" w:rsidRPr="005A2ECD" w:rsidRDefault="005A2ECD" w:rsidP="005A2ECD">
            <w:pPr>
              <w:spacing w:line="276" w:lineRule="auto"/>
              <w:rPr>
                <w:sz w:val="18"/>
                <w:szCs w:val="18"/>
              </w:rPr>
            </w:pPr>
            <w:r w:rsidRPr="005A2ECD">
              <w:rPr>
                <w:sz w:val="18"/>
                <w:szCs w:val="18"/>
              </w:rPr>
              <w:t xml:space="preserve"> </w:t>
            </w:r>
          </w:p>
        </w:tc>
        <w:tc>
          <w:tcPr>
            <w:tcW w:w="2255"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p w:rsidR="005A2ECD" w:rsidRPr="005A2ECD" w:rsidRDefault="005A2ECD" w:rsidP="005A2ECD">
            <w:pPr>
              <w:spacing w:line="276" w:lineRule="auto"/>
              <w:rPr>
                <w:sz w:val="18"/>
                <w:szCs w:val="18"/>
              </w:rPr>
            </w:pPr>
            <w:r w:rsidRPr="005A2ECD">
              <w:rPr>
                <w:b/>
                <w:sz w:val="18"/>
                <w:szCs w:val="18"/>
                <w:u w:val="single"/>
              </w:rPr>
              <w:t>$150/20%</w:t>
            </w:r>
            <w:r w:rsidRPr="005A2ECD">
              <w:rPr>
                <w:sz w:val="18"/>
                <w:szCs w:val="18"/>
              </w:rPr>
              <w:t xml:space="preserve"> and Deductible</w:t>
            </w:r>
          </w:p>
          <w:p w:rsidR="005A2ECD" w:rsidRPr="005A2ECD" w:rsidRDefault="005A2ECD" w:rsidP="005A2ECD">
            <w:pPr>
              <w:spacing w:line="276" w:lineRule="auto"/>
              <w:rPr>
                <w:strike/>
                <w:sz w:val="18"/>
                <w:szCs w:val="18"/>
              </w:rPr>
            </w:pPr>
            <w:r w:rsidRPr="005A2ECD">
              <w:rPr>
                <w:sz w:val="18"/>
                <w:szCs w:val="18"/>
              </w:rPr>
              <w:t xml:space="preserve">In and Out of Network </w:t>
            </w:r>
          </w:p>
          <w:p w:rsidR="005A2ECD" w:rsidRPr="005A2ECD" w:rsidRDefault="005A2ECD" w:rsidP="005A2ECD">
            <w:pPr>
              <w:spacing w:line="276" w:lineRule="auto"/>
              <w:rPr>
                <w:sz w:val="18"/>
                <w:szCs w:val="18"/>
              </w:rPr>
            </w:pP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keepNext/>
              <w:keepLines/>
              <w:spacing w:before="200" w:line="276" w:lineRule="auto"/>
              <w:outlineLvl w:val="2"/>
              <w:rPr>
                <w:rFonts w:eastAsiaTheme="majorEastAsia"/>
                <w:b/>
                <w:bCs/>
                <w:color w:val="4F81BD" w:themeColor="accent1"/>
                <w:sz w:val="18"/>
                <w:szCs w:val="18"/>
              </w:rPr>
            </w:pPr>
          </w:p>
          <w:p w:rsidR="005A2ECD" w:rsidRPr="005A2ECD" w:rsidRDefault="005A2ECD" w:rsidP="005A2ECD">
            <w:pPr>
              <w:keepNext/>
              <w:keepLines/>
              <w:spacing w:before="200" w:line="276" w:lineRule="auto"/>
              <w:outlineLvl w:val="2"/>
              <w:rPr>
                <w:rFonts w:eastAsiaTheme="majorEastAsia"/>
                <w:b/>
                <w:bCs/>
                <w:color w:val="4F81BD" w:themeColor="accent1"/>
                <w:sz w:val="18"/>
                <w:szCs w:val="18"/>
              </w:rPr>
            </w:pPr>
            <w:r w:rsidRPr="005A2ECD">
              <w:rPr>
                <w:rFonts w:eastAsiaTheme="majorEastAsia"/>
                <w:b/>
                <w:bCs/>
                <w:sz w:val="18"/>
                <w:szCs w:val="18"/>
              </w:rPr>
              <w:t>Ambulance</w:t>
            </w:r>
          </w:p>
        </w:tc>
        <w:tc>
          <w:tcPr>
            <w:tcW w:w="221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Plan pays 80%/ Employee pays 20%</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keepNext/>
              <w:keepLines/>
              <w:spacing w:before="200" w:line="276" w:lineRule="auto"/>
              <w:outlineLvl w:val="2"/>
              <w:rPr>
                <w:rFonts w:eastAsiaTheme="majorEastAsia"/>
                <w:b/>
                <w:bCs/>
                <w:color w:val="4F81BD" w:themeColor="accent1"/>
                <w:sz w:val="18"/>
                <w:szCs w:val="18"/>
              </w:rPr>
            </w:pPr>
          </w:p>
          <w:p w:rsidR="005A2ECD" w:rsidRPr="005A2ECD" w:rsidRDefault="005A2ECD" w:rsidP="005A2ECD">
            <w:pPr>
              <w:keepNext/>
              <w:keepLines/>
              <w:spacing w:before="200" w:line="276" w:lineRule="auto"/>
              <w:outlineLvl w:val="2"/>
              <w:rPr>
                <w:rFonts w:eastAsiaTheme="majorEastAsia"/>
                <w:b/>
                <w:bCs/>
                <w:color w:val="4F81BD" w:themeColor="accent1"/>
                <w:sz w:val="18"/>
                <w:szCs w:val="18"/>
              </w:rPr>
            </w:pPr>
            <w:r w:rsidRPr="005A2ECD">
              <w:rPr>
                <w:rFonts w:eastAsiaTheme="majorEastAsia"/>
                <w:b/>
                <w:bCs/>
                <w:sz w:val="18"/>
                <w:szCs w:val="18"/>
              </w:rPr>
              <w:t>Durable Medical</w:t>
            </w:r>
            <w:r w:rsidRPr="005A2ECD">
              <w:rPr>
                <w:rFonts w:eastAsiaTheme="majorEastAsia"/>
                <w:b/>
                <w:bCs/>
                <w:color w:val="4F81BD" w:themeColor="accent1"/>
                <w:sz w:val="18"/>
                <w:szCs w:val="18"/>
              </w:rPr>
              <w:t xml:space="preserve"> </w:t>
            </w:r>
          </w:p>
          <w:p w:rsidR="005A2ECD" w:rsidRPr="005A2ECD" w:rsidRDefault="005A2ECD" w:rsidP="005A2ECD">
            <w:pPr>
              <w:spacing w:line="276" w:lineRule="auto"/>
              <w:rPr>
                <w:b/>
                <w:bCs/>
                <w:sz w:val="18"/>
                <w:szCs w:val="18"/>
              </w:rPr>
            </w:pPr>
            <w:r w:rsidRPr="005A2ECD">
              <w:rPr>
                <w:b/>
                <w:bCs/>
                <w:sz w:val="18"/>
                <w:szCs w:val="18"/>
              </w:rPr>
              <w:t>Equipment &amp; Supplies</w:t>
            </w:r>
          </w:p>
        </w:tc>
        <w:tc>
          <w:tcPr>
            <w:tcW w:w="221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r w:rsidRPr="005A2ECD">
              <w:rPr>
                <w:iCs/>
                <w:sz w:val="18"/>
                <w:szCs w:val="18"/>
              </w:rPr>
              <w:t xml:space="preserve"> In Network:    </w:t>
            </w:r>
            <w:r w:rsidRPr="005A2ECD">
              <w:rPr>
                <w:sz w:val="18"/>
                <w:szCs w:val="18"/>
              </w:rPr>
              <w:t xml:space="preserve">80%/20%  </w:t>
            </w:r>
          </w:p>
          <w:p w:rsidR="005A2ECD" w:rsidRPr="005A2ECD" w:rsidRDefault="005A2ECD" w:rsidP="005A2ECD">
            <w:pPr>
              <w:spacing w:line="276" w:lineRule="auto"/>
              <w:rPr>
                <w:sz w:val="18"/>
                <w:szCs w:val="18"/>
              </w:rPr>
            </w:pPr>
            <w:r w:rsidRPr="005A2ECD">
              <w:rPr>
                <w:iCs/>
                <w:sz w:val="18"/>
                <w:szCs w:val="18"/>
              </w:rPr>
              <w:t>Out:</w:t>
            </w:r>
            <w:r w:rsidRPr="005A2ECD">
              <w:rPr>
                <w:sz w:val="18"/>
                <w:szCs w:val="18"/>
              </w:rPr>
              <w:t xml:space="preserve">                 70%/30%    </w:t>
            </w:r>
          </w:p>
          <w:p w:rsidR="005A2ECD" w:rsidRPr="005A2ECD" w:rsidRDefault="005A2ECD" w:rsidP="005A2ECD">
            <w:pPr>
              <w:spacing w:line="276" w:lineRule="auto"/>
              <w:jc w:val="center"/>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r w:rsidRPr="005A2ECD">
              <w:rPr>
                <w:iCs/>
                <w:sz w:val="18"/>
                <w:szCs w:val="18"/>
              </w:rPr>
              <w:t>No Change</w:t>
            </w:r>
          </w:p>
          <w:p w:rsidR="005A2ECD" w:rsidRPr="005A2ECD" w:rsidRDefault="005A2ECD" w:rsidP="005A2ECD">
            <w:pPr>
              <w:spacing w:line="276" w:lineRule="auto"/>
              <w:jc w:val="center"/>
              <w:rPr>
                <w:sz w:val="18"/>
                <w:szCs w:val="18"/>
              </w:rPr>
            </w:pPr>
          </w:p>
        </w:tc>
        <w:tc>
          <w:tcPr>
            <w:tcW w:w="2253"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r w:rsidRPr="005A2ECD">
              <w:rPr>
                <w:iCs/>
                <w:sz w:val="18"/>
                <w:szCs w:val="18"/>
              </w:rPr>
              <w:t>No Change</w:t>
            </w:r>
          </w:p>
          <w:p w:rsidR="005A2ECD" w:rsidRPr="005A2ECD" w:rsidRDefault="005A2ECD" w:rsidP="005A2ECD">
            <w:pPr>
              <w:spacing w:line="276" w:lineRule="auto"/>
              <w:jc w:val="center"/>
              <w:rPr>
                <w:sz w:val="18"/>
                <w:szCs w:val="18"/>
              </w:rPr>
            </w:pPr>
          </w:p>
        </w:tc>
        <w:tc>
          <w:tcPr>
            <w:tcW w:w="2254"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r w:rsidRPr="005A2ECD">
              <w:rPr>
                <w:iCs/>
                <w:sz w:val="18"/>
                <w:szCs w:val="18"/>
              </w:rPr>
              <w:t>No Change</w:t>
            </w:r>
          </w:p>
          <w:p w:rsidR="005A2ECD" w:rsidRPr="005A2ECD" w:rsidRDefault="005A2ECD" w:rsidP="005A2ECD">
            <w:pPr>
              <w:spacing w:line="276" w:lineRule="auto"/>
              <w:jc w:val="center"/>
              <w:rPr>
                <w:sz w:val="18"/>
                <w:szCs w:val="18"/>
              </w:rPr>
            </w:pPr>
          </w:p>
        </w:tc>
        <w:tc>
          <w:tcPr>
            <w:tcW w:w="2255"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r w:rsidRPr="005A2ECD">
              <w:rPr>
                <w:iCs/>
                <w:sz w:val="18"/>
                <w:szCs w:val="18"/>
              </w:rPr>
              <w:t>No Change</w:t>
            </w:r>
          </w:p>
          <w:p w:rsidR="005A2ECD" w:rsidRPr="005A2ECD" w:rsidRDefault="005A2ECD" w:rsidP="005A2ECD">
            <w:pPr>
              <w:spacing w:line="276" w:lineRule="auto"/>
              <w:jc w:val="center"/>
              <w:rPr>
                <w:sz w:val="18"/>
                <w:szCs w:val="18"/>
              </w:rPr>
            </w:pP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jc w:val="center"/>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keepNext/>
              <w:keepLines/>
              <w:spacing w:before="200" w:line="276" w:lineRule="auto"/>
              <w:outlineLvl w:val="2"/>
              <w:rPr>
                <w:rFonts w:eastAsiaTheme="majorEastAsia"/>
                <w:b/>
                <w:bCs/>
                <w:color w:val="4F81BD" w:themeColor="accent1"/>
                <w:sz w:val="18"/>
                <w:szCs w:val="18"/>
              </w:rPr>
            </w:pPr>
          </w:p>
          <w:p w:rsidR="005A2ECD" w:rsidRPr="005A2ECD" w:rsidRDefault="005A2ECD" w:rsidP="005A2ECD">
            <w:pPr>
              <w:keepNext/>
              <w:keepLines/>
              <w:spacing w:before="200" w:line="276" w:lineRule="auto"/>
              <w:outlineLvl w:val="2"/>
              <w:rPr>
                <w:rFonts w:eastAsiaTheme="majorEastAsia"/>
                <w:b/>
                <w:bCs/>
                <w:color w:val="4F81BD" w:themeColor="accent1"/>
                <w:sz w:val="18"/>
                <w:szCs w:val="18"/>
              </w:rPr>
            </w:pPr>
            <w:r w:rsidRPr="005A2ECD">
              <w:rPr>
                <w:rFonts w:eastAsiaTheme="majorEastAsia"/>
                <w:b/>
                <w:bCs/>
                <w:sz w:val="18"/>
                <w:szCs w:val="18"/>
              </w:rPr>
              <w:t xml:space="preserve">Rehabilitation Services </w:t>
            </w:r>
          </w:p>
          <w:p w:rsidR="005A2ECD" w:rsidRPr="005A2ECD" w:rsidRDefault="005A2ECD" w:rsidP="005A2ECD">
            <w:pPr>
              <w:autoSpaceDE w:val="0"/>
              <w:autoSpaceDN w:val="0"/>
              <w:adjustRightInd w:val="0"/>
              <w:spacing w:line="276" w:lineRule="auto"/>
              <w:rPr>
                <w:sz w:val="18"/>
                <w:szCs w:val="18"/>
              </w:rPr>
            </w:pPr>
            <w:r w:rsidRPr="005A2ECD">
              <w:rPr>
                <w:sz w:val="18"/>
                <w:szCs w:val="18"/>
              </w:rPr>
              <w:t xml:space="preserve">• Inpatient physical, occupational and restorative speech therapy services combined, including services for </w:t>
            </w:r>
            <w:proofErr w:type="spellStart"/>
            <w:r w:rsidRPr="005A2ECD">
              <w:rPr>
                <w:sz w:val="18"/>
                <w:szCs w:val="18"/>
              </w:rPr>
              <w:t>neurodevelopmentally</w:t>
            </w:r>
            <w:proofErr w:type="spellEnd"/>
            <w:r w:rsidRPr="005A2ECD">
              <w:rPr>
                <w:sz w:val="18"/>
                <w:szCs w:val="18"/>
              </w:rPr>
              <w:t xml:space="preserve"> disabled children age six (6) and under.  MHCN and Community Provider benefit limits are combined and cannot be duplicated.</w:t>
            </w:r>
          </w:p>
          <w:p w:rsidR="005A2ECD" w:rsidRPr="005A2ECD" w:rsidRDefault="005A2ECD" w:rsidP="005A2ECD">
            <w:pPr>
              <w:autoSpaceDE w:val="0"/>
              <w:autoSpaceDN w:val="0"/>
              <w:adjustRightInd w:val="0"/>
              <w:spacing w:line="276" w:lineRule="auto"/>
              <w:rPr>
                <w:sz w:val="18"/>
                <w:szCs w:val="18"/>
              </w:rPr>
            </w:pPr>
            <w:r w:rsidRPr="005A2ECD">
              <w:rPr>
                <w:sz w:val="18"/>
                <w:szCs w:val="18"/>
              </w:rPr>
              <w:t>sixty (60) visits per condition per calendar year after</w:t>
            </w:r>
          </w:p>
          <w:p w:rsidR="005A2ECD" w:rsidRPr="005A2ECD" w:rsidRDefault="005A2ECD" w:rsidP="005A2ECD">
            <w:pPr>
              <w:spacing w:line="276" w:lineRule="auto"/>
              <w:rPr>
                <w:sz w:val="18"/>
                <w:szCs w:val="18"/>
              </w:rPr>
            </w:pPr>
            <w:proofErr w:type="gramStart"/>
            <w:r w:rsidRPr="005A2ECD">
              <w:rPr>
                <w:sz w:val="18"/>
                <w:szCs w:val="18"/>
              </w:rPr>
              <w:t>the</w:t>
            </w:r>
            <w:proofErr w:type="gramEnd"/>
            <w:r w:rsidRPr="005A2ECD">
              <w:rPr>
                <w:sz w:val="18"/>
                <w:szCs w:val="18"/>
              </w:rPr>
              <w:t xml:space="preserve"> annual Deductible is satisfied.</w:t>
            </w:r>
          </w:p>
          <w:p w:rsidR="005A2ECD" w:rsidRPr="005A2ECD" w:rsidRDefault="005A2ECD" w:rsidP="005A2ECD">
            <w:pPr>
              <w:spacing w:line="276" w:lineRule="auto"/>
              <w:rPr>
                <w:sz w:val="18"/>
                <w:szCs w:val="18"/>
              </w:rPr>
            </w:pPr>
          </w:p>
        </w:tc>
        <w:tc>
          <w:tcPr>
            <w:tcW w:w="221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18"/>
                <w:szCs w:val="18"/>
              </w:rPr>
            </w:pPr>
            <w:r w:rsidRPr="005A2ECD">
              <w:rPr>
                <w:iCs/>
                <w:sz w:val="18"/>
                <w:szCs w:val="18"/>
              </w:rPr>
              <w:t>In Network:</w:t>
            </w:r>
          </w:p>
          <w:p w:rsidR="005A2ECD" w:rsidRPr="005A2ECD" w:rsidRDefault="005A2ECD" w:rsidP="005A2ECD">
            <w:pPr>
              <w:spacing w:line="276" w:lineRule="auto"/>
              <w:rPr>
                <w:sz w:val="18"/>
                <w:szCs w:val="18"/>
              </w:rPr>
            </w:pPr>
            <w:r w:rsidRPr="005A2ECD">
              <w:rPr>
                <w:sz w:val="18"/>
                <w:szCs w:val="18"/>
              </w:rPr>
              <w:t xml:space="preserve"> </w:t>
            </w:r>
            <w:r w:rsidRPr="005A2ECD">
              <w:rPr>
                <w:sz w:val="18"/>
                <w:szCs w:val="18"/>
                <w:u w:val="single"/>
              </w:rPr>
              <w:t>Outpatient</w:t>
            </w:r>
            <w:r w:rsidRPr="005A2ECD">
              <w:rPr>
                <w:sz w:val="18"/>
                <w:szCs w:val="18"/>
              </w:rPr>
              <w:t>: 80/20%</w:t>
            </w:r>
          </w:p>
          <w:p w:rsidR="005A2ECD" w:rsidRPr="005A2ECD" w:rsidRDefault="005A2ECD" w:rsidP="005A2ECD">
            <w:pPr>
              <w:spacing w:line="276" w:lineRule="auto"/>
              <w:rPr>
                <w:sz w:val="18"/>
                <w:szCs w:val="18"/>
              </w:rPr>
            </w:pPr>
            <w:r w:rsidRPr="005A2ECD">
              <w:rPr>
                <w:sz w:val="18"/>
                <w:szCs w:val="18"/>
              </w:rPr>
              <w:t xml:space="preserve">    Visits:  </w:t>
            </w:r>
            <w:r w:rsidRPr="005A2ECD">
              <w:rPr>
                <w:iCs/>
                <w:sz w:val="18"/>
                <w:szCs w:val="18"/>
              </w:rPr>
              <w:t>No Change</w:t>
            </w:r>
            <w:r w:rsidRPr="005A2ECD">
              <w:rPr>
                <w:sz w:val="18"/>
                <w:szCs w:val="18"/>
              </w:rPr>
              <w:t xml:space="preserve"> </w:t>
            </w:r>
          </w:p>
          <w:p w:rsidR="005A2ECD" w:rsidRPr="005A2ECD" w:rsidRDefault="005A2ECD" w:rsidP="005A2ECD">
            <w:pPr>
              <w:spacing w:line="276" w:lineRule="auto"/>
              <w:rPr>
                <w:sz w:val="18"/>
                <w:szCs w:val="18"/>
              </w:rPr>
            </w:pPr>
            <w:r w:rsidRPr="005A2ECD">
              <w:rPr>
                <w:sz w:val="18"/>
                <w:szCs w:val="18"/>
              </w:rPr>
              <w:t xml:space="preserve">  </w:t>
            </w:r>
            <w:r w:rsidRPr="005A2ECD">
              <w:rPr>
                <w:sz w:val="18"/>
                <w:szCs w:val="18"/>
                <w:u w:val="single"/>
              </w:rPr>
              <w:t>Inpatient</w:t>
            </w:r>
            <w:r w:rsidRPr="005A2ECD">
              <w:rPr>
                <w:sz w:val="18"/>
                <w:szCs w:val="18"/>
              </w:rPr>
              <w:t>: 80/20% Coinsurance</w:t>
            </w:r>
          </w:p>
          <w:p w:rsidR="005A2ECD" w:rsidRPr="005A2ECD" w:rsidRDefault="005A2ECD" w:rsidP="005A2ECD">
            <w:pPr>
              <w:spacing w:line="276" w:lineRule="auto"/>
              <w:rPr>
                <w:sz w:val="18"/>
                <w:szCs w:val="18"/>
              </w:rPr>
            </w:pPr>
            <w:r w:rsidRPr="005A2ECD">
              <w:rPr>
                <w:sz w:val="18"/>
                <w:szCs w:val="18"/>
              </w:rPr>
              <w:t xml:space="preserve">      Visits:  </w:t>
            </w:r>
            <w:r w:rsidRPr="005A2ECD">
              <w:rPr>
                <w:iCs/>
                <w:sz w:val="18"/>
                <w:szCs w:val="18"/>
              </w:rPr>
              <w:t>No Change</w:t>
            </w:r>
          </w:p>
          <w:p w:rsidR="005A2ECD" w:rsidRPr="005A2ECD" w:rsidRDefault="005A2ECD" w:rsidP="005A2ECD">
            <w:pPr>
              <w:spacing w:line="276" w:lineRule="auto"/>
              <w:jc w:val="center"/>
              <w:rPr>
                <w:sz w:val="18"/>
                <w:szCs w:val="18"/>
              </w:rPr>
            </w:pPr>
          </w:p>
          <w:p w:rsidR="005A2ECD" w:rsidRPr="005A2ECD" w:rsidRDefault="005A2ECD" w:rsidP="005A2ECD">
            <w:pPr>
              <w:spacing w:line="276" w:lineRule="auto"/>
              <w:rPr>
                <w:iCs/>
                <w:sz w:val="18"/>
                <w:szCs w:val="18"/>
              </w:rPr>
            </w:pPr>
          </w:p>
          <w:p w:rsidR="005A2ECD" w:rsidRPr="005A2ECD" w:rsidRDefault="005A2ECD" w:rsidP="005A2ECD">
            <w:pPr>
              <w:spacing w:line="276" w:lineRule="auto"/>
              <w:rPr>
                <w:sz w:val="18"/>
                <w:szCs w:val="18"/>
              </w:rPr>
            </w:pPr>
            <w:r w:rsidRPr="005A2ECD">
              <w:rPr>
                <w:iCs/>
                <w:sz w:val="18"/>
                <w:szCs w:val="18"/>
              </w:rPr>
              <w:t>Out:</w:t>
            </w:r>
            <w:r w:rsidRPr="005A2ECD">
              <w:rPr>
                <w:sz w:val="18"/>
                <w:szCs w:val="18"/>
              </w:rPr>
              <w:t xml:space="preserve"> </w:t>
            </w:r>
          </w:p>
          <w:p w:rsidR="005A2ECD" w:rsidRPr="005A2ECD" w:rsidRDefault="005A2ECD" w:rsidP="005A2ECD">
            <w:pPr>
              <w:spacing w:line="276" w:lineRule="auto"/>
              <w:rPr>
                <w:sz w:val="18"/>
                <w:szCs w:val="18"/>
              </w:rPr>
            </w:pPr>
            <w:r w:rsidRPr="005A2ECD">
              <w:rPr>
                <w:sz w:val="18"/>
                <w:szCs w:val="18"/>
                <w:u w:val="single"/>
              </w:rPr>
              <w:t>Outpatient</w:t>
            </w:r>
            <w:r w:rsidRPr="005A2ECD">
              <w:rPr>
                <w:sz w:val="18"/>
                <w:szCs w:val="18"/>
              </w:rPr>
              <w:t xml:space="preserve">:  70%/30%  </w:t>
            </w:r>
          </w:p>
          <w:p w:rsidR="005A2ECD" w:rsidRPr="005A2ECD" w:rsidRDefault="005A2ECD" w:rsidP="005A2ECD">
            <w:pPr>
              <w:spacing w:line="276" w:lineRule="auto"/>
              <w:rPr>
                <w:iCs/>
                <w:sz w:val="18"/>
                <w:szCs w:val="18"/>
              </w:rPr>
            </w:pPr>
            <w:r w:rsidRPr="005A2ECD">
              <w:rPr>
                <w:sz w:val="18"/>
                <w:szCs w:val="18"/>
              </w:rPr>
              <w:t xml:space="preserve">Visits:  </w:t>
            </w:r>
            <w:r w:rsidRPr="005A2ECD">
              <w:rPr>
                <w:iCs/>
                <w:sz w:val="18"/>
                <w:szCs w:val="18"/>
              </w:rPr>
              <w:t>No Change</w:t>
            </w:r>
          </w:p>
          <w:p w:rsidR="005A2ECD" w:rsidRPr="005A2ECD" w:rsidRDefault="005A2ECD" w:rsidP="005A2ECD">
            <w:pPr>
              <w:spacing w:line="276" w:lineRule="auto"/>
              <w:rPr>
                <w:sz w:val="18"/>
                <w:szCs w:val="18"/>
              </w:rPr>
            </w:pPr>
            <w:r w:rsidRPr="005A2ECD">
              <w:rPr>
                <w:sz w:val="18"/>
                <w:szCs w:val="18"/>
                <w:u w:val="single"/>
              </w:rPr>
              <w:t>Inpatient</w:t>
            </w:r>
            <w:r w:rsidRPr="005A2ECD">
              <w:rPr>
                <w:sz w:val="18"/>
                <w:szCs w:val="18"/>
              </w:rPr>
              <w:t>:    70%/30%</w:t>
            </w:r>
          </w:p>
          <w:p w:rsidR="005A2ECD" w:rsidRPr="005A2ECD" w:rsidRDefault="005A2ECD" w:rsidP="005A2ECD">
            <w:pPr>
              <w:spacing w:line="276" w:lineRule="auto"/>
              <w:rPr>
                <w:sz w:val="18"/>
                <w:szCs w:val="18"/>
              </w:rPr>
            </w:pPr>
            <w:r w:rsidRPr="005A2ECD">
              <w:rPr>
                <w:sz w:val="18"/>
                <w:szCs w:val="18"/>
              </w:rPr>
              <w:t xml:space="preserve">Visits:  </w:t>
            </w:r>
            <w:r w:rsidRPr="005A2ECD">
              <w:rPr>
                <w:iCs/>
                <w:sz w:val="18"/>
                <w:szCs w:val="18"/>
              </w:rPr>
              <w:t>No Change</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r w:rsidRPr="005A2ECD">
              <w:rPr>
                <w:b/>
                <w:bCs/>
                <w:sz w:val="18"/>
                <w:szCs w:val="18"/>
              </w:rPr>
              <w:t>Mental Health Services</w:t>
            </w:r>
          </w:p>
          <w:p w:rsidR="005A2ECD" w:rsidRPr="005A2ECD" w:rsidRDefault="005A2ECD" w:rsidP="005A2ECD">
            <w:pPr>
              <w:spacing w:line="276" w:lineRule="auto"/>
              <w:rPr>
                <w:b/>
                <w:bCs/>
                <w:sz w:val="18"/>
                <w:szCs w:val="18"/>
              </w:rPr>
            </w:pPr>
            <w:r w:rsidRPr="005A2ECD">
              <w:rPr>
                <w:b/>
                <w:bCs/>
                <w:sz w:val="18"/>
                <w:szCs w:val="18"/>
              </w:rPr>
              <w:t xml:space="preserve"> </w:t>
            </w:r>
          </w:p>
          <w:p w:rsidR="005A2ECD" w:rsidRPr="005A2ECD" w:rsidRDefault="005A2ECD" w:rsidP="005A2ECD">
            <w:pPr>
              <w:spacing w:line="276" w:lineRule="auto"/>
              <w:rPr>
                <w:b/>
                <w:bCs/>
                <w:sz w:val="18"/>
                <w:szCs w:val="18"/>
                <w:u w:val="single"/>
              </w:rPr>
            </w:pPr>
            <w:r w:rsidRPr="005A2ECD">
              <w:rPr>
                <w:b/>
                <w:bCs/>
                <w:sz w:val="18"/>
                <w:szCs w:val="18"/>
              </w:rPr>
              <w:t xml:space="preserve">  </w:t>
            </w:r>
            <w:r w:rsidRPr="005A2ECD">
              <w:rPr>
                <w:b/>
                <w:bCs/>
                <w:sz w:val="18"/>
                <w:szCs w:val="18"/>
                <w:u w:val="single"/>
              </w:rPr>
              <w:t>Outpatient</w:t>
            </w:r>
          </w:p>
          <w:p w:rsidR="005A2ECD" w:rsidRPr="005A2ECD" w:rsidRDefault="005A2ECD" w:rsidP="005A2ECD">
            <w:pPr>
              <w:spacing w:line="276" w:lineRule="auto"/>
              <w:rPr>
                <w:b/>
                <w:bCs/>
                <w:sz w:val="18"/>
                <w:szCs w:val="18"/>
                <w:u w:val="single"/>
              </w:rPr>
            </w:pPr>
          </w:p>
          <w:p w:rsidR="005A2ECD" w:rsidRPr="005A2ECD" w:rsidRDefault="005A2ECD" w:rsidP="005A2ECD">
            <w:pPr>
              <w:spacing w:line="276" w:lineRule="auto"/>
              <w:rPr>
                <w:b/>
                <w:bCs/>
                <w:sz w:val="18"/>
                <w:szCs w:val="18"/>
                <w:u w:val="single"/>
              </w:rPr>
            </w:pPr>
          </w:p>
          <w:p w:rsidR="005A2ECD" w:rsidRPr="005A2ECD" w:rsidRDefault="005A2ECD" w:rsidP="005A2ECD">
            <w:pPr>
              <w:keepNext/>
              <w:keepLines/>
              <w:spacing w:before="200" w:line="276" w:lineRule="auto"/>
              <w:outlineLvl w:val="2"/>
              <w:rPr>
                <w:rFonts w:eastAsiaTheme="majorEastAsia"/>
                <w:b/>
                <w:bCs/>
                <w:color w:val="4F81BD" w:themeColor="accent1"/>
                <w:sz w:val="18"/>
                <w:szCs w:val="18"/>
              </w:rPr>
            </w:pPr>
            <w:r w:rsidRPr="005A2ECD">
              <w:rPr>
                <w:rFonts w:eastAsiaTheme="majorEastAsia"/>
                <w:b/>
                <w:bCs/>
                <w:color w:val="4F81BD" w:themeColor="accent1"/>
                <w:sz w:val="18"/>
                <w:szCs w:val="18"/>
              </w:rPr>
              <w:t xml:space="preserve">  --------------------------------</w:t>
            </w:r>
          </w:p>
          <w:p w:rsidR="005A2ECD" w:rsidRPr="005A2ECD" w:rsidRDefault="005A2ECD" w:rsidP="005A2ECD">
            <w:pPr>
              <w:keepNext/>
              <w:keepLines/>
              <w:spacing w:before="200" w:line="276" w:lineRule="auto"/>
              <w:outlineLvl w:val="2"/>
              <w:rPr>
                <w:rFonts w:eastAsiaTheme="majorEastAsia"/>
                <w:b/>
                <w:bCs/>
                <w:sz w:val="18"/>
                <w:szCs w:val="18"/>
              </w:rPr>
            </w:pPr>
            <w:r w:rsidRPr="005A2ECD">
              <w:rPr>
                <w:rFonts w:eastAsiaTheme="majorEastAsia"/>
                <w:b/>
                <w:bCs/>
                <w:color w:val="4F81BD" w:themeColor="accent1"/>
                <w:sz w:val="18"/>
                <w:szCs w:val="18"/>
              </w:rPr>
              <w:t xml:space="preserve">    </w:t>
            </w:r>
            <w:r w:rsidRPr="005A2ECD">
              <w:rPr>
                <w:rFonts w:eastAsiaTheme="majorEastAsia"/>
                <w:b/>
                <w:bCs/>
                <w:sz w:val="18"/>
                <w:szCs w:val="18"/>
              </w:rPr>
              <w:t>Inpatient</w:t>
            </w: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tc>
        <w:tc>
          <w:tcPr>
            <w:tcW w:w="221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18"/>
                <w:szCs w:val="18"/>
              </w:rPr>
            </w:pPr>
            <w:r w:rsidRPr="005A2ECD">
              <w:rPr>
                <w:iCs/>
                <w:sz w:val="18"/>
                <w:szCs w:val="18"/>
              </w:rPr>
              <w:lastRenderedPageBreak/>
              <w:t>In Network</w:t>
            </w:r>
          </w:p>
          <w:p w:rsidR="005A2ECD" w:rsidRPr="005A2ECD" w:rsidRDefault="005A2ECD" w:rsidP="005A2ECD">
            <w:pPr>
              <w:pBdr>
                <w:bottom w:val="single" w:sz="6" w:space="1" w:color="auto"/>
              </w:pBdr>
              <w:spacing w:line="276" w:lineRule="auto"/>
              <w:rPr>
                <w:iCs/>
                <w:sz w:val="18"/>
                <w:szCs w:val="18"/>
              </w:rPr>
            </w:pPr>
            <w:r w:rsidRPr="005A2ECD">
              <w:rPr>
                <w:iCs/>
                <w:sz w:val="18"/>
                <w:szCs w:val="18"/>
              </w:rPr>
              <w:t>No Copay, deductible and coinsurance apply 80%/20%</w:t>
            </w:r>
          </w:p>
          <w:p w:rsidR="005A2ECD" w:rsidRPr="005A2ECD" w:rsidRDefault="005A2ECD" w:rsidP="005A2ECD">
            <w:pPr>
              <w:pBdr>
                <w:bottom w:val="single" w:sz="6" w:space="1" w:color="auto"/>
              </w:pBdr>
              <w:spacing w:line="276" w:lineRule="auto"/>
              <w:rPr>
                <w:b/>
                <w:iCs/>
                <w:sz w:val="18"/>
                <w:szCs w:val="18"/>
              </w:rPr>
            </w:pPr>
            <w:r w:rsidRPr="005A2ECD">
              <w:rPr>
                <w:iCs/>
                <w:sz w:val="18"/>
                <w:szCs w:val="18"/>
              </w:rPr>
              <w:t>Out of Network</w:t>
            </w:r>
          </w:p>
          <w:p w:rsidR="005A2ECD" w:rsidRPr="005A2ECD" w:rsidRDefault="005A2ECD" w:rsidP="005A2ECD">
            <w:pPr>
              <w:pBdr>
                <w:bottom w:val="single" w:sz="6" w:space="1" w:color="auto"/>
              </w:pBdr>
              <w:spacing w:line="276" w:lineRule="auto"/>
              <w:rPr>
                <w:sz w:val="18"/>
                <w:szCs w:val="18"/>
              </w:rPr>
            </w:pPr>
            <w:r w:rsidRPr="005A2ECD">
              <w:rPr>
                <w:iCs/>
                <w:sz w:val="18"/>
                <w:szCs w:val="18"/>
              </w:rPr>
              <w:t>No Copay, deductible and coinsurance apply 70%/30%</w:t>
            </w:r>
          </w:p>
          <w:p w:rsidR="005A2ECD" w:rsidRPr="005A2ECD" w:rsidRDefault="005A2ECD" w:rsidP="005A2ECD">
            <w:pPr>
              <w:spacing w:line="276" w:lineRule="auto"/>
              <w:rPr>
                <w:iCs/>
                <w:sz w:val="18"/>
                <w:szCs w:val="18"/>
              </w:rPr>
            </w:pPr>
          </w:p>
          <w:p w:rsidR="005A2ECD" w:rsidRPr="005A2ECD" w:rsidRDefault="005A2ECD" w:rsidP="005A2ECD">
            <w:pPr>
              <w:spacing w:line="276" w:lineRule="auto"/>
              <w:rPr>
                <w:b/>
                <w:sz w:val="18"/>
                <w:szCs w:val="18"/>
              </w:rPr>
            </w:pPr>
            <w:r w:rsidRPr="005A2ECD">
              <w:rPr>
                <w:iCs/>
                <w:sz w:val="18"/>
                <w:szCs w:val="18"/>
              </w:rPr>
              <w:t>In Network</w:t>
            </w:r>
          </w:p>
          <w:p w:rsidR="005A2ECD" w:rsidRPr="005A2ECD" w:rsidRDefault="005A2ECD" w:rsidP="005A2ECD">
            <w:pPr>
              <w:spacing w:line="276" w:lineRule="auto"/>
              <w:rPr>
                <w:sz w:val="18"/>
                <w:szCs w:val="18"/>
              </w:rPr>
            </w:pPr>
            <w:r w:rsidRPr="005A2ECD">
              <w:rPr>
                <w:sz w:val="18"/>
                <w:szCs w:val="18"/>
              </w:rPr>
              <w:t xml:space="preserve">Deductible and </w:t>
            </w:r>
            <w:r w:rsidRPr="005A2ECD">
              <w:rPr>
                <w:sz w:val="18"/>
                <w:szCs w:val="18"/>
              </w:rPr>
              <w:lastRenderedPageBreak/>
              <w:t>coinsurance apply 80%/20%</w:t>
            </w:r>
          </w:p>
          <w:p w:rsidR="005A2ECD" w:rsidRPr="005A2ECD" w:rsidRDefault="005A2ECD" w:rsidP="005A2ECD">
            <w:pPr>
              <w:spacing w:line="276" w:lineRule="auto"/>
              <w:rPr>
                <w:sz w:val="18"/>
                <w:szCs w:val="18"/>
              </w:rPr>
            </w:pPr>
          </w:p>
          <w:p w:rsidR="005A2ECD" w:rsidRPr="005A2ECD" w:rsidRDefault="005A2ECD" w:rsidP="005A2ECD">
            <w:pPr>
              <w:spacing w:line="276" w:lineRule="auto"/>
              <w:rPr>
                <w:b/>
                <w:iCs/>
                <w:sz w:val="18"/>
                <w:szCs w:val="18"/>
              </w:rPr>
            </w:pPr>
            <w:r w:rsidRPr="005A2ECD">
              <w:rPr>
                <w:sz w:val="18"/>
                <w:szCs w:val="18"/>
              </w:rPr>
              <w:t>Out of Network</w:t>
            </w:r>
          </w:p>
          <w:p w:rsidR="005A2ECD" w:rsidRPr="005A2ECD" w:rsidRDefault="005A2ECD" w:rsidP="005A2ECD">
            <w:pPr>
              <w:spacing w:line="276" w:lineRule="auto"/>
              <w:rPr>
                <w:iCs/>
                <w:sz w:val="18"/>
                <w:szCs w:val="18"/>
              </w:rPr>
            </w:pPr>
            <w:r w:rsidRPr="005A2ECD">
              <w:rPr>
                <w:sz w:val="18"/>
                <w:szCs w:val="18"/>
              </w:rPr>
              <w:t>Deductible and coinsurance apply 70%/30%</w:t>
            </w:r>
          </w:p>
        </w:tc>
        <w:tc>
          <w:tcPr>
            <w:tcW w:w="95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pBdr>
                <w:bottom w:val="single" w:sz="6" w:space="1" w:color="auto"/>
              </w:pBdr>
              <w:spacing w:line="276" w:lineRule="auto"/>
              <w:rPr>
                <w:iCs/>
                <w:sz w:val="18"/>
                <w:szCs w:val="18"/>
              </w:rPr>
            </w:pPr>
            <w:r w:rsidRPr="005A2ECD">
              <w:rPr>
                <w:iCs/>
                <w:sz w:val="18"/>
                <w:szCs w:val="18"/>
              </w:rPr>
              <w:lastRenderedPageBreak/>
              <w:t>No Change</w:t>
            </w: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sz w:val="18"/>
                <w:szCs w:val="18"/>
              </w:rPr>
            </w:pPr>
          </w:p>
          <w:p w:rsidR="005A2ECD" w:rsidRPr="005A2ECD" w:rsidRDefault="005A2ECD" w:rsidP="005A2ECD">
            <w:pPr>
              <w:spacing w:line="276" w:lineRule="auto"/>
              <w:rPr>
                <w:iCs/>
                <w:sz w:val="18"/>
                <w:szCs w:val="18"/>
              </w:rPr>
            </w:pPr>
          </w:p>
          <w:p w:rsidR="005A2ECD" w:rsidRPr="005A2ECD" w:rsidRDefault="005A2ECD" w:rsidP="005A2ECD">
            <w:pPr>
              <w:spacing w:line="276" w:lineRule="auto"/>
              <w:rPr>
                <w:iCs/>
                <w:sz w:val="18"/>
                <w:szCs w:val="18"/>
              </w:rPr>
            </w:pPr>
            <w:r w:rsidRPr="005A2ECD">
              <w:rPr>
                <w:iCs/>
                <w:sz w:val="18"/>
                <w:szCs w:val="18"/>
              </w:rPr>
              <w:t>No Change</w:t>
            </w:r>
          </w:p>
        </w:tc>
        <w:tc>
          <w:tcPr>
            <w:tcW w:w="2253"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pBdr>
                <w:bottom w:val="single" w:sz="6" w:space="1" w:color="auto"/>
              </w:pBdr>
              <w:spacing w:line="276" w:lineRule="auto"/>
              <w:rPr>
                <w:iCs/>
                <w:sz w:val="18"/>
                <w:szCs w:val="18"/>
              </w:rPr>
            </w:pPr>
            <w:r w:rsidRPr="005A2ECD">
              <w:rPr>
                <w:iCs/>
                <w:sz w:val="18"/>
                <w:szCs w:val="18"/>
              </w:rPr>
              <w:t>No Change</w:t>
            </w: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sz w:val="18"/>
                <w:szCs w:val="18"/>
              </w:rPr>
            </w:pPr>
          </w:p>
          <w:p w:rsidR="005A2ECD" w:rsidRPr="005A2ECD" w:rsidRDefault="005A2ECD" w:rsidP="005A2ECD">
            <w:pPr>
              <w:pBdr>
                <w:bottom w:val="single" w:sz="6" w:space="1" w:color="auto"/>
              </w:pBdr>
              <w:spacing w:line="276" w:lineRule="auto"/>
              <w:rPr>
                <w:sz w:val="18"/>
                <w:szCs w:val="18"/>
              </w:rPr>
            </w:pPr>
          </w:p>
          <w:p w:rsidR="005A2ECD" w:rsidRPr="005A2ECD" w:rsidRDefault="005A2ECD" w:rsidP="005A2ECD">
            <w:pPr>
              <w:spacing w:line="276" w:lineRule="auto"/>
              <w:rPr>
                <w:iCs/>
                <w:sz w:val="18"/>
                <w:szCs w:val="18"/>
              </w:rPr>
            </w:pPr>
          </w:p>
          <w:p w:rsidR="005A2ECD" w:rsidRPr="005A2ECD" w:rsidRDefault="005A2ECD" w:rsidP="005A2ECD">
            <w:pPr>
              <w:spacing w:line="276" w:lineRule="auto"/>
              <w:rPr>
                <w:iCs/>
                <w:sz w:val="18"/>
                <w:szCs w:val="18"/>
              </w:rPr>
            </w:pPr>
            <w:r w:rsidRPr="005A2ECD">
              <w:rPr>
                <w:iCs/>
                <w:sz w:val="18"/>
                <w:szCs w:val="18"/>
              </w:rPr>
              <w:t>No Change</w:t>
            </w:r>
          </w:p>
        </w:tc>
        <w:tc>
          <w:tcPr>
            <w:tcW w:w="2254"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pBdr>
                <w:bottom w:val="single" w:sz="6" w:space="1" w:color="auto"/>
              </w:pBdr>
              <w:spacing w:line="276" w:lineRule="auto"/>
              <w:rPr>
                <w:iCs/>
                <w:sz w:val="18"/>
                <w:szCs w:val="18"/>
              </w:rPr>
            </w:pPr>
            <w:r w:rsidRPr="005A2ECD">
              <w:rPr>
                <w:iCs/>
                <w:sz w:val="18"/>
                <w:szCs w:val="18"/>
              </w:rPr>
              <w:t>No Change</w:t>
            </w: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sz w:val="18"/>
                <w:szCs w:val="18"/>
              </w:rPr>
            </w:pPr>
          </w:p>
          <w:p w:rsidR="005A2ECD" w:rsidRPr="005A2ECD" w:rsidRDefault="005A2ECD" w:rsidP="005A2ECD">
            <w:pPr>
              <w:pBdr>
                <w:bottom w:val="single" w:sz="6" w:space="1" w:color="auto"/>
              </w:pBdr>
              <w:spacing w:line="276" w:lineRule="auto"/>
              <w:rPr>
                <w:sz w:val="18"/>
                <w:szCs w:val="18"/>
              </w:rPr>
            </w:pPr>
          </w:p>
          <w:p w:rsidR="005A2ECD" w:rsidRPr="005A2ECD" w:rsidRDefault="005A2ECD" w:rsidP="005A2ECD">
            <w:pPr>
              <w:spacing w:line="276" w:lineRule="auto"/>
              <w:rPr>
                <w:iCs/>
                <w:sz w:val="18"/>
                <w:szCs w:val="18"/>
              </w:rPr>
            </w:pPr>
          </w:p>
          <w:p w:rsidR="005A2ECD" w:rsidRPr="005A2ECD" w:rsidRDefault="005A2ECD" w:rsidP="005A2ECD">
            <w:pPr>
              <w:spacing w:line="276" w:lineRule="auto"/>
              <w:rPr>
                <w:iCs/>
                <w:sz w:val="18"/>
                <w:szCs w:val="18"/>
              </w:rPr>
            </w:pPr>
            <w:r w:rsidRPr="005A2ECD">
              <w:rPr>
                <w:iCs/>
                <w:sz w:val="18"/>
                <w:szCs w:val="18"/>
              </w:rPr>
              <w:t>No Change</w:t>
            </w:r>
          </w:p>
        </w:tc>
        <w:tc>
          <w:tcPr>
            <w:tcW w:w="2255"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pBdr>
                <w:bottom w:val="single" w:sz="6" w:space="1" w:color="auto"/>
              </w:pBdr>
              <w:spacing w:line="276" w:lineRule="auto"/>
              <w:rPr>
                <w:iCs/>
                <w:sz w:val="18"/>
                <w:szCs w:val="18"/>
              </w:rPr>
            </w:pPr>
            <w:r w:rsidRPr="005A2ECD">
              <w:rPr>
                <w:iCs/>
                <w:sz w:val="18"/>
                <w:szCs w:val="18"/>
              </w:rPr>
              <w:t>No Change</w:t>
            </w: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iCs/>
                <w:sz w:val="18"/>
                <w:szCs w:val="18"/>
              </w:rPr>
            </w:pPr>
          </w:p>
          <w:p w:rsidR="005A2ECD" w:rsidRPr="005A2ECD" w:rsidRDefault="005A2ECD" w:rsidP="005A2ECD">
            <w:pPr>
              <w:pBdr>
                <w:bottom w:val="single" w:sz="6" w:space="1" w:color="auto"/>
              </w:pBdr>
              <w:spacing w:line="276" w:lineRule="auto"/>
              <w:rPr>
                <w:sz w:val="18"/>
                <w:szCs w:val="18"/>
              </w:rPr>
            </w:pPr>
          </w:p>
          <w:p w:rsidR="005A2ECD" w:rsidRPr="005A2ECD" w:rsidRDefault="005A2ECD" w:rsidP="005A2ECD">
            <w:pPr>
              <w:pBdr>
                <w:bottom w:val="single" w:sz="6" w:space="1" w:color="auto"/>
              </w:pBdr>
              <w:spacing w:line="276" w:lineRule="auto"/>
              <w:rPr>
                <w:sz w:val="18"/>
                <w:szCs w:val="18"/>
              </w:rPr>
            </w:pPr>
          </w:p>
          <w:p w:rsidR="005A2ECD" w:rsidRPr="005A2ECD" w:rsidRDefault="005A2ECD" w:rsidP="005A2ECD">
            <w:pPr>
              <w:spacing w:line="276" w:lineRule="auto"/>
              <w:rPr>
                <w:iCs/>
                <w:sz w:val="18"/>
                <w:szCs w:val="18"/>
              </w:rPr>
            </w:pPr>
          </w:p>
          <w:p w:rsidR="005A2ECD" w:rsidRPr="005A2ECD" w:rsidRDefault="005A2ECD" w:rsidP="005A2ECD">
            <w:pPr>
              <w:spacing w:line="276" w:lineRule="auto"/>
              <w:rPr>
                <w:iCs/>
                <w:sz w:val="18"/>
                <w:szCs w:val="18"/>
              </w:rPr>
            </w:pPr>
            <w:r w:rsidRPr="005A2ECD">
              <w:rPr>
                <w:iCs/>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jc w:val="center"/>
              <w:outlineLvl w:val="2"/>
              <w:rPr>
                <w:rFonts w:eastAsiaTheme="majorEastAsia"/>
                <w:b/>
                <w:bCs/>
                <w:sz w:val="18"/>
                <w:szCs w:val="18"/>
              </w:rPr>
            </w:pPr>
            <w:r w:rsidRPr="005A2ECD">
              <w:rPr>
                <w:rFonts w:eastAsiaTheme="majorEastAsia"/>
                <w:b/>
                <w:bCs/>
                <w:sz w:val="18"/>
                <w:szCs w:val="18"/>
              </w:rPr>
              <w:lastRenderedPageBreak/>
              <w:t>Chemical Dependency</w:t>
            </w:r>
          </w:p>
          <w:p w:rsidR="005A2ECD" w:rsidRPr="005A2ECD" w:rsidRDefault="005A2ECD" w:rsidP="005A2ECD">
            <w:pPr>
              <w:spacing w:line="276" w:lineRule="auto"/>
              <w:jc w:val="center"/>
              <w:rPr>
                <w:sz w:val="18"/>
                <w:szCs w:val="18"/>
              </w:rPr>
            </w:pPr>
            <w:r w:rsidRPr="005A2ECD">
              <w:rPr>
                <w:sz w:val="18"/>
                <w:szCs w:val="18"/>
              </w:rPr>
              <w:t>Dollar Limit based on State Maximum Benefit</w:t>
            </w:r>
          </w:p>
        </w:tc>
        <w:tc>
          <w:tcPr>
            <w:tcW w:w="221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18"/>
                <w:szCs w:val="18"/>
              </w:rPr>
            </w:pPr>
          </w:p>
          <w:p w:rsidR="005A2ECD" w:rsidRPr="005A2ECD" w:rsidRDefault="005A2ECD" w:rsidP="005A2ECD">
            <w:pPr>
              <w:spacing w:line="276" w:lineRule="auto"/>
              <w:rPr>
                <w:sz w:val="18"/>
                <w:szCs w:val="18"/>
              </w:rPr>
            </w:pPr>
            <w:r w:rsidRPr="005A2ECD">
              <w:rPr>
                <w:iCs/>
                <w:sz w:val="18"/>
                <w:szCs w:val="18"/>
              </w:rPr>
              <w:t xml:space="preserve"> In Network:    </w:t>
            </w:r>
            <w:r w:rsidRPr="005A2ECD">
              <w:rPr>
                <w:sz w:val="18"/>
                <w:szCs w:val="18"/>
              </w:rPr>
              <w:t xml:space="preserve">80%/20%  </w:t>
            </w:r>
          </w:p>
          <w:p w:rsidR="005A2ECD" w:rsidRPr="005A2ECD" w:rsidRDefault="005A2ECD" w:rsidP="005A2ECD">
            <w:pPr>
              <w:spacing w:line="276" w:lineRule="auto"/>
              <w:rPr>
                <w:strike/>
                <w:sz w:val="18"/>
                <w:szCs w:val="18"/>
              </w:rPr>
            </w:pPr>
            <w:r w:rsidRPr="005A2ECD">
              <w:rPr>
                <w:iCs/>
                <w:sz w:val="18"/>
                <w:szCs w:val="18"/>
              </w:rPr>
              <w:t xml:space="preserve"> Out:</w:t>
            </w:r>
            <w:r w:rsidRPr="005A2ECD">
              <w:rPr>
                <w:sz w:val="18"/>
                <w:szCs w:val="18"/>
              </w:rPr>
              <w:t xml:space="preserve">                70%/30%    </w:t>
            </w:r>
          </w:p>
          <w:p w:rsidR="005A2ECD" w:rsidRPr="005A2ECD" w:rsidRDefault="005A2ECD" w:rsidP="005A2ECD">
            <w:pPr>
              <w:spacing w:line="276" w:lineRule="auto"/>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18"/>
                <w:szCs w:val="18"/>
              </w:rPr>
            </w:pPr>
          </w:p>
          <w:p w:rsidR="005A2ECD" w:rsidRPr="005A2ECD" w:rsidRDefault="005A2ECD" w:rsidP="005A2ECD">
            <w:pPr>
              <w:spacing w:line="276" w:lineRule="auto"/>
              <w:rPr>
                <w:strike/>
                <w:sz w:val="18"/>
                <w:szCs w:val="18"/>
              </w:rPr>
            </w:pPr>
            <w:r w:rsidRPr="005A2ECD">
              <w:rPr>
                <w:iCs/>
                <w:sz w:val="18"/>
                <w:szCs w:val="18"/>
              </w:rPr>
              <w:t>No Change</w:t>
            </w:r>
            <w:r w:rsidRPr="005A2ECD">
              <w:rPr>
                <w:sz w:val="18"/>
                <w:szCs w:val="18"/>
              </w:rPr>
              <w:t xml:space="preserve">   </w:t>
            </w:r>
          </w:p>
          <w:p w:rsidR="005A2ECD" w:rsidRPr="005A2ECD" w:rsidRDefault="005A2ECD" w:rsidP="005A2ECD">
            <w:pPr>
              <w:spacing w:line="276" w:lineRule="auto"/>
              <w:rPr>
                <w:sz w:val="18"/>
                <w:szCs w:val="18"/>
              </w:rPr>
            </w:pPr>
          </w:p>
        </w:tc>
        <w:tc>
          <w:tcPr>
            <w:tcW w:w="2253"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18"/>
                <w:szCs w:val="18"/>
              </w:rPr>
            </w:pPr>
          </w:p>
          <w:p w:rsidR="005A2ECD" w:rsidRPr="005A2ECD" w:rsidRDefault="005A2ECD" w:rsidP="005A2ECD">
            <w:pPr>
              <w:spacing w:line="276" w:lineRule="auto"/>
              <w:rPr>
                <w:strike/>
                <w:sz w:val="18"/>
                <w:szCs w:val="18"/>
              </w:rPr>
            </w:pPr>
            <w:r w:rsidRPr="005A2ECD">
              <w:rPr>
                <w:iCs/>
                <w:sz w:val="18"/>
                <w:szCs w:val="18"/>
              </w:rPr>
              <w:t>No Change</w:t>
            </w:r>
          </w:p>
          <w:p w:rsidR="005A2ECD" w:rsidRPr="005A2ECD" w:rsidRDefault="005A2ECD" w:rsidP="005A2ECD">
            <w:pPr>
              <w:spacing w:line="276" w:lineRule="auto"/>
              <w:rPr>
                <w:sz w:val="18"/>
                <w:szCs w:val="18"/>
              </w:rPr>
            </w:pPr>
          </w:p>
        </w:tc>
        <w:tc>
          <w:tcPr>
            <w:tcW w:w="2254"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18"/>
                <w:szCs w:val="18"/>
              </w:rPr>
            </w:pPr>
          </w:p>
          <w:p w:rsidR="005A2ECD" w:rsidRPr="005A2ECD" w:rsidRDefault="005A2ECD" w:rsidP="005A2ECD">
            <w:pPr>
              <w:spacing w:line="276" w:lineRule="auto"/>
              <w:rPr>
                <w:strike/>
                <w:sz w:val="18"/>
                <w:szCs w:val="18"/>
              </w:rPr>
            </w:pPr>
            <w:r w:rsidRPr="005A2ECD">
              <w:rPr>
                <w:iCs/>
                <w:sz w:val="18"/>
                <w:szCs w:val="18"/>
              </w:rPr>
              <w:t>No Change</w:t>
            </w:r>
          </w:p>
          <w:p w:rsidR="005A2ECD" w:rsidRPr="005A2ECD" w:rsidRDefault="005A2ECD" w:rsidP="005A2ECD">
            <w:pPr>
              <w:spacing w:line="276" w:lineRule="auto"/>
              <w:rPr>
                <w:sz w:val="18"/>
                <w:szCs w:val="18"/>
              </w:rPr>
            </w:pPr>
          </w:p>
        </w:tc>
        <w:tc>
          <w:tcPr>
            <w:tcW w:w="2255"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18"/>
                <w:szCs w:val="18"/>
              </w:rPr>
            </w:pPr>
          </w:p>
          <w:p w:rsidR="005A2ECD" w:rsidRPr="005A2ECD" w:rsidRDefault="005A2ECD" w:rsidP="005A2ECD">
            <w:pPr>
              <w:spacing w:line="276" w:lineRule="auto"/>
              <w:rPr>
                <w:strike/>
                <w:sz w:val="18"/>
                <w:szCs w:val="18"/>
              </w:rPr>
            </w:pPr>
            <w:r w:rsidRPr="005A2ECD">
              <w:rPr>
                <w:iCs/>
                <w:sz w:val="18"/>
                <w:szCs w:val="18"/>
              </w:rPr>
              <w:t>No Change</w:t>
            </w:r>
            <w:r w:rsidRPr="005A2ECD">
              <w:rPr>
                <w:sz w:val="18"/>
                <w:szCs w:val="18"/>
              </w:rPr>
              <w:t xml:space="preserve">   </w:t>
            </w:r>
          </w:p>
          <w:p w:rsidR="005A2ECD" w:rsidRPr="005A2ECD" w:rsidRDefault="005A2ECD" w:rsidP="005A2ECD">
            <w:pPr>
              <w:spacing w:line="276" w:lineRule="auto"/>
              <w:rPr>
                <w:sz w:val="18"/>
                <w:szCs w:val="18"/>
              </w:rPr>
            </w:pP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bCs/>
                <w:sz w:val="18"/>
                <w:szCs w:val="18"/>
              </w:rPr>
            </w:pPr>
            <w:r w:rsidRPr="005A2ECD">
              <w:rPr>
                <w:b/>
                <w:bCs/>
                <w:sz w:val="18"/>
                <w:szCs w:val="18"/>
              </w:rPr>
              <w:t>Vision Exam</w:t>
            </w:r>
          </w:p>
          <w:p w:rsidR="005A2ECD" w:rsidRPr="005A2ECD" w:rsidRDefault="005A2ECD" w:rsidP="005A2ECD">
            <w:pPr>
              <w:spacing w:line="276" w:lineRule="auto"/>
              <w:rPr>
                <w:b/>
                <w:bCs/>
                <w:sz w:val="18"/>
                <w:szCs w:val="18"/>
              </w:rPr>
            </w:pPr>
          </w:p>
        </w:tc>
        <w:tc>
          <w:tcPr>
            <w:tcW w:w="221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In Network</w:t>
            </w:r>
            <w:r w:rsidRPr="005A2ECD">
              <w:rPr>
                <w:sz w:val="18"/>
                <w:szCs w:val="18"/>
              </w:rPr>
              <w:t>: Covered in full</w:t>
            </w:r>
          </w:p>
          <w:p w:rsidR="005A2ECD" w:rsidRPr="005A2ECD" w:rsidRDefault="005A2ECD" w:rsidP="005A2ECD">
            <w:pPr>
              <w:spacing w:line="276" w:lineRule="auto"/>
              <w:rPr>
                <w:sz w:val="18"/>
                <w:szCs w:val="18"/>
              </w:rPr>
            </w:pPr>
            <w:r w:rsidRPr="005A2ECD">
              <w:rPr>
                <w:iCs/>
                <w:sz w:val="18"/>
                <w:szCs w:val="18"/>
              </w:rPr>
              <w:t>Out:</w:t>
            </w:r>
            <w:r w:rsidRPr="005A2ECD">
              <w:rPr>
                <w:sz w:val="18"/>
                <w:szCs w:val="18"/>
              </w:rPr>
              <w:t xml:space="preserve">  Covered up to $50 annually</w:t>
            </w:r>
          </w:p>
          <w:p w:rsidR="005A2ECD" w:rsidRPr="005A2ECD" w:rsidRDefault="005A2ECD" w:rsidP="005A2ECD">
            <w:pPr>
              <w:spacing w:line="276" w:lineRule="auto"/>
              <w:rPr>
                <w:sz w:val="18"/>
                <w:szCs w:val="18"/>
              </w:rPr>
            </w:pPr>
            <w:r w:rsidRPr="005A2ECD">
              <w:rPr>
                <w:sz w:val="18"/>
                <w:szCs w:val="18"/>
              </w:rPr>
              <w:t xml:space="preserve">         </w:t>
            </w:r>
          </w:p>
          <w:p w:rsidR="005A2ECD" w:rsidRPr="005A2ECD" w:rsidRDefault="005A2ECD" w:rsidP="005A2ECD">
            <w:pPr>
              <w:spacing w:line="276" w:lineRule="auto"/>
              <w:rPr>
                <w:strike/>
                <w:sz w:val="18"/>
                <w:szCs w:val="18"/>
              </w:rPr>
            </w:pPr>
            <w:r w:rsidRPr="005A2ECD">
              <w:rPr>
                <w:iCs/>
                <w:strike/>
                <w:sz w:val="18"/>
                <w:szCs w:val="18"/>
              </w:rPr>
              <w:t xml:space="preserve"> </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iCs/>
                <w:sz w:val="18"/>
                <w:szCs w:val="18"/>
              </w:rPr>
              <w:t>No Change</w:t>
            </w:r>
          </w:p>
          <w:p w:rsidR="005A2ECD" w:rsidRPr="005A2ECD" w:rsidRDefault="005A2ECD" w:rsidP="005A2ECD">
            <w:pPr>
              <w:spacing w:line="276" w:lineRule="auto"/>
              <w:rPr>
                <w:sz w:val="18"/>
                <w:szCs w:val="18"/>
              </w:rPr>
            </w:pPr>
            <w:r w:rsidRPr="005A2ECD">
              <w:rPr>
                <w:sz w:val="18"/>
                <w:szCs w:val="18"/>
              </w:rPr>
              <w:t xml:space="preserve">         </w:t>
            </w:r>
          </w:p>
          <w:p w:rsidR="005A2ECD" w:rsidRPr="005A2ECD" w:rsidRDefault="005A2ECD" w:rsidP="005A2ECD">
            <w:pPr>
              <w:spacing w:line="276" w:lineRule="auto"/>
              <w:rPr>
                <w:strike/>
                <w:sz w:val="18"/>
                <w:szCs w:val="18"/>
              </w:rPr>
            </w:pPr>
            <w:r w:rsidRPr="005A2ECD">
              <w:rPr>
                <w:iCs/>
                <w:strike/>
                <w:sz w:val="18"/>
                <w:szCs w:val="18"/>
              </w:rPr>
              <w:t xml:space="preserve"> </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trike/>
                <w:sz w:val="18"/>
                <w:szCs w:val="18"/>
              </w:rPr>
            </w:pPr>
            <w:r w:rsidRPr="005A2ECD">
              <w:rPr>
                <w:iCs/>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trike/>
                <w:sz w:val="18"/>
                <w:szCs w:val="18"/>
              </w:rPr>
            </w:pPr>
            <w:r w:rsidRPr="005A2ECD">
              <w:rPr>
                <w:iCs/>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trike/>
                <w:sz w:val="18"/>
                <w:szCs w:val="18"/>
              </w:rPr>
            </w:pPr>
            <w:r w:rsidRPr="005A2ECD">
              <w:rPr>
                <w:iCs/>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trike/>
                <w:sz w:val="18"/>
                <w:szCs w:val="18"/>
              </w:rPr>
            </w:pPr>
          </w:p>
        </w:tc>
      </w:tr>
      <w:tr w:rsidR="005A2ECD" w:rsidRPr="005A2ECD" w:rsidTr="009431D0">
        <w:tc>
          <w:tcPr>
            <w:tcW w:w="32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r w:rsidRPr="005A2ECD">
              <w:rPr>
                <w:b/>
                <w:bCs/>
                <w:sz w:val="18"/>
                <w:szCs w:val="18"/>
              </w:rPr>
              <w:t>Optical Hardware</w:t>
            </w:r>
          </w:p>
          <w:p w:rsidR="005A2ECD" w:rsidRPr="005A2ECD" w:rsidRDefault="005A2ECD" w:rsidP="005A2ECD">
            <w:pPr>
              <w:spacing w:line="276" w:lineRule="auto"/>
              <w:rPr>
                <w:b/>
                <w:bCs/>
                <w:sz w:val="18"/>
                <w:szCs w:val="18"/>
              </w:rPr>
            </w:pPr>
          </w:p>
          <w:p w:rsidR="005A2ECD" w:rsidRPr="005A2ECD" w:rsidRDefault="005A2ECD" w:rsidP="005A2ECD">
            <w:pPr>
              <w:spacing w:line="276" w:lineRule="auto"/>
              <w:rPr>
                <w:b/>
                <w:bCs/>
                <w:sz w:val="18"/>
                <w:szCs w:val="18"/>
              </w:rPr>
            </w:pPr>
          </w:p>
        </w:tc>
        <w:tc>
          <w:tcPr>
            <w:tcW w:w="221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Covered up to</w:t>
            </w:r>
            <w:r w:rsidRPr="005A2ECD">
              <w:rPr>
                <w:b/>
                <w:sz w:val="18"/>
                <w:szCs w:val="18"/>
              </w:rPr>
              <w:t xml:space="preserve"> </w:t>
            </w:r>
            <w:r w:rsidRPr="005A2ECD">
              <w:rPr>
                <w:sz w:val="18"/>
                <w:szCs w:val="18"/>
              </w:rPr>
              <w:t>$165 once every 24/months per member</w:t>
            </w:r>
          </w:p>
        </w:tc>
        <w:tc>
          <w:tcPr>
            <w:tcW w:w="951"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No Change</w:t>
            </w:r>
          </w:p>
        </w:tc>
        <w:tc>
          <w:tcPr>
            <w:tcW w:w="2253"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No Change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No Change</w:t>
            </w:r>
          </w:p>
        </w:tc>
        <w:tc>
          <w:tcPr>
            <w:tcW w:w="2255"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18"/>
                <w:szCs w:val="18"/>
              </w:rPr>
            </w:pPr>
            <w:r w:rsidRPr="005A2ECD">
              <w:rPr>
                <w:sz w:val="18"/>
                <w:szCs w:val="18"/>
              </w:rPr>
              <w:t>No Change</w:t>
            </w:r>
          </w:p>
        </w:tc>
        <w:tc>
          <w:tcPr>
            <w:tcW w:w="76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18"/>
                <w:szCs w:val="18"/>
              </w:rPr>
            </w:pPr>
          </w:p>
        </w:tc>
      </w:tr>
    </w:tbl>
    <w:p w:rsidR="005A2ECD" w:rsidRPr="005A2ECD" w:rsidRDefault="005A2ECD" w:rsidP="005A2ECD">
      <w:pPr>
        <w:spacing w:after="200" w:line="276" w:lineRule="auto"/>
        <w:jc w:val="center"/>
        <w:rPr>
          <w:rFonts w:ascii="Arial" w:hAnsi="Arial" w:cs="Arial"/>
          <w:b/>
          <w:sz w:val="20"/>
        </w:rPr>
      </w:pPr>
    </w:p>
    <w:p w:rsidR="001555D8" w:rsidRDefault="001555D8">
      <w:r>
        <w:br w:type="page"/>
      </w:r>
    </w:p>
    <w:tbl>
      <w:tblPr>
        <w:tblW w:w="0" w:type="auto"/>
        <w:tblLook w:val="04A0"/>
      </w:tblPr>
      <w:tblGrid>
        <w:gridCol w:w="101"/>
        <w:gridCol w:w="222"/>
        <w:gridCol w:w="222"/>
        <w:gridCol w:w="222"/>
        <w:gridCol w:w="222"/>
        <w:gridCol w:w="222"/>
        <w:gridCol w:w="222"/>
        <w:gridCol w:w="222"/>
        <w:gridCol w:w="222"/>
        <w:gridCol w:w="2253"/>
        <w:gridCol w:w="1477"/>
        <w:gridCol w:w="2517"/>
        <w:gridCol w:w="2518"/>
        <w:gridCol w:w="2121"/>
        <w:gridCol w:w="413"/>
      </w:tblGrid>
      <w:tr w:rsidR="00E628EC" w:rsidRPr="00BD1B43" w:rsidTr="005A2ECD">
        <w:trPr>
          <w:gridBefore w:val="1"/>
          <w:gridAfter w:val="6"/>
          <w:wBefore w:w="93" w:type="dxa"/>
          <w:wAfter w:w="11307" w:type="dxa"/>
          <w:trHeight w:val="255"/>
        </w:trPr>
        <w:tc>
          <w:tcPr>
            <w:tcW w:w="0" w:type="auto"/>
            <w:noWrap/>
            <w:vAlign w:val="bottom"/>
            <w:hideMark/>
          </w:tcPr>
          <w:p w:rsidR="00BD1B43" w:rsidRPr="00BD1B43" w:rsidRDefault="00BD1B43" w:rsidP="00BD1B43">
            <w:pPr>
              <w:spacing w:line="276" w:lineRule="auto"/>
              <w:rPr>
                <w:rFonts w:ascii="Arial" w:eastAsiaTheme="minorHAnsi" w:hAnsi="Arial" w:cs="Arial"/>
                <w:sz w:val="20"/>
              </w:rPr>
            </w:pPr>
          </w:p>
        </w:tc>
        <w:tc>
          <w:tcPr>
            <w:tcW w:w="0" w:type="auto"/>
            <w:noWrap/>
            <w:vAlign w:val="bottom"/>
            <w:hideMark/>
          </w:tcPr>
          <w:p w:rsidR="00BD1B43" w:rsidRPr="00BD1B43" w:rsidRDefault="00BD1B43" w:rsidP="00BD1B43">
            <w:pPr>
              <w:spacing w:line="276" w:lineRule="auto"/>
              <w:rPr>
                <w:rFonts w:ascii="Arial" w:eastAsiaTheme="minorHAnsi" w:hAnsi="Arial" w:cs="Arial"/>
                <w:sz w:val="20"/>
              </w:rPr>
            </w:pPr>
          </w:p>
        </w:tc>
        <w:tc>
          <w:tcPr>
            <w:tcW w:w="0" w:type="auto"/>
            <w:noWrap/>
            <w:vAlign w:val="bottom"/>
            <w:hideMark/>
          </w:tcPr>
          <w:p w:rsidR="00BD1B43" w:rsidRPr="00BD1B43" w:rsidRDefault="00BD1B43" w:rsidP="00BD1B43">
            <w:pPr>
              <w:spacing w:line="276" w:lineRule="auto"/>
              <w:rPr>
                <w:rFonts w:ascii="Arial" w:eastAsiaTheme="minorHAnsi" w:hAnsi="Arial" w:cs="Arial"/>
                <w:sz w:val="20"/>
              </w:rPr>
            </w:pPr>
          </w:p>
        </w:tc>
        <w:tc>
          <w:tcPr>
            <w:tcW w:w="0" w:type="auto"/>
            <w:noWrap/>
            <w:vAlign w:val="bottom"/>
            <w:hideMark/>
          </w:tcPr>
          <w:p w:rsidR="00BD1B43" w:rsidRPr="00BD1B43" w:rsidRDefault="00BD1B43" w:rsidP="00BD1B43">
            <w:pPr>
              <w:spacing w:line="276" w:lineRule="auto"/>
              <w:rPr>
                <w:rFonts w:ascii="Arial" w:eastAsiaTheme="minorHAnsi" w:hAnsi="Arial" w:cs="Arial"/>
                <w:sz w:val="20"/>
              </w:rPr>
            </w:pPr>
          </w:p>
        </w:tc>
        <w:tc>
          <w:tcPr>
            <w:tcW w:w="0" w:type="auto"/>
            <w:noWrap/>
            <w:vAlign w:val="bottom"/>
            <w:hideMark/>
          </w:tcPr>
          <w:p w:rsidR="00BD1B43" w:rsidRPr="00BD1B43" w:rsidRDefault="00BD1B43" w:rsidP="00BD1B43">
            <w:pPr>
              <w:spacing w:line="276" w:lineRule="auto"/>
              <w:rPr>
                <w:rFonts w:ascii="Arial" w:eastAsiaTheme="minorHAnsi" w:hAnsi="Arial" w:cs="Arial"/>
                <w:sz w:val="20"/>
              </w:rPr>
            </w:pPr>
          </w:p>
        </w:tc>
        <w:tc>
          <w:tcPr>
            <w:tcW w:w="0" w:type="auto"/>
            <w:noWrap/>
            <w:vAlign w:val="bottom"/>
            <w:hideMark/>
          </w:tcPr>
          <w:p w:rsidR="00BD1B43" w:rsidRPr="00BD1B43" w:rsidRDefault="00BD1B43" w:rsidP="00BD1B43">
            <w:pPr>
              <w:spacing w:line="276" w:lineRule="auto"/>
              <w:rPr>
                <w:rFonts w:ascii="Arial" w:eastAsiaTheme="minorHAnsi" w:hAnsi="Arial" w:cs="Arial"/>
                <w:sz w:val="20"/>
              </w:rPr>
            </w:pPr>
          </w:p>
        </w:tc>
        <w:tc>
          <w:tcPr>
            <w:tcW w:w="0" w:type="auto"/>
            <w:vAlign w:val="center"/>
            <w:hideMark/>
          </w:tcPr>
          <w:p w:rsidR="00BD1B43" w:rsidRPr="00BD1B43" w:rsidRDefault="00BD1B43" w:rsidP="00BD1B43">
            <w:pPr>
              <w:spacing w:line="276" w:lineRule="auto"/>
              <w:rPr>
                <w:rFonts w:ascii="Arial" w:eastAsiaTheme="minorHAnsi" w:hAnsi="Arial" w:cs="Arial"/>
                <w:sz w:val="20"/>
              </w:rPr>
            </w:pPr>
          </w:p>
        </w:tc>
        <w:tc>
          <w:tcPr>
            <w:tcW w:w="0" w:type="auto"/>
            <w:vAlign w:val="center"/>
            <w:hideMark/>
          </w:tcPr>
          <w:p w:rsidR="00BD1B43" w:rsidRPr="00BD1B43" w:rsidRDefault="00BD1B43" w:rsidP="00BD1B43">
            <w:pPr>
              <w:rPr>
                <w:rFonts w:ascii="Arial" w:eastAsiaTheme="minorHAnsi" w:hAnsi="Arial" w:cs="Arial"/>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A2ECD" w:rsidRPr="005A2ECD" w:rsidRDefault="005A2ECD" w:rsidP="005A2ECD">
            <w:pPr>
              <w:spacing w:line="276" w:lineRule="auto"/>
              <w:jc w:val="center"/>
              <w:rPr>
                <w:bCs/>
                <w:sz w:val="20"/>
              </w:rPr>
            </w:pPr>
            <w:r w:rsidRPr="005A2ECD">
              <w:rPr>
                <w:bCs/>
                <w:sz w:val="20"/>
              </w:rPr>
              <w:t xml:space="preserve">                                            </w:t>
            </w:r>
          </w:p>
          <w:p w:rsidR="005A2ECD" w:rsidRPr="005A2ECD" w:rsidRDefault="005A2ECD" w:rsidP="005A2ECD">
            <w:pPr>
              <w:spacing w:line="276" w:lineRule="auto"/>
              <w:jc w:val="center"/>
              <w:rPr>
                <w:bCs/>
                <w:sz w:val="20"/>
              </w:rPr>
            </w:pPr>
            <w:r w:rsidRPr="005A2ECD">
              <w:rPr>
                <w:bCs/>
                <w:sz w:val="20"/>
              </w:rPr>
              <w:t>BENEFITS</w:t>
            </w:r>
          </w:p>
        </w:tc>
        <w:tc>
          <w:tcPr>
            <w:tcW w:w="22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A2ECD" w:rsidRPr="005A2ECD" w:rsidRDefault="005A2ECD" w:rsidP="005A2ECD">
            <w:pPr>
              <w:spacing w:line="276" w:lineRule="auto"/>
              <w:jc w:val="center"/>
              <w:rPr>
                <w:sz w:val="20"/>
              </w:rPr>
            </w:pPr>
            <w:r w:rsidRPr="005A2ECD">
              <w:rPr>
                <w:sz w:val="20"/>
              </w:rPr>
              <w:t>United Healthcare PPO</w:t>
            </w:r>
          </w:p>
          <w:p w:rsidR="005A2ECD" w:rsidRPr="005A2ECD" w:rsidRDefault="005A2ECD" w:rsidP="005A2ECD">
            <w:pPr>
              <w:spacing w:line="276" w:lineRule="auto"/>
              <w:jc w:val="center"/>
              <w:rPr>
                <w:sz w:val="20"/>
              </w:rPr>
            </w:pPr>
            <w:r w:rsidRPr="005A2ECD">
              <w:rPr>
                <w:sz w:val="20"/>
              </w:rPr>
              <w:t>2012</w:t>
            </w:r>
          </w:p>
        </w:tc>
        <w:tc>
          <w:tcPr>
            <w:tcW w:w="147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A2ECD" w:rsidRPr="005A2ECD" w:rsidRDefault="005A2ECD" w:rsidP="005A2ECD">
            <w:pPr>
              <w:spacing w:line="276" w:lineRule="auto"/>
              <w:jc w:val="center"/>
              <w:rPr>
                <w:sz w:val="20"/>
              </w:rPr>
            </w:pPr>
            <w:r w:rsidRPr="005A2ECD">
              <w:rPr>
                <w:sz w:val="20"/>
              </w:rPr>
              <w:t>United Healthcare PPO</w:t>
            </w:r>
          </w:p>
          <w:p w:rsidR="005A2ECD" w:rsidRPr="005A2ECD" w:rsidRDefault="005A2ECD" w:rsidP="005A2ECD">
            <w:pPr>
              <w:spacing w:line="276" w:lineRule="auto"/>
              <w:jc w:val="center"/>
              <w:rPr>
                <w:sz w:val="20"/>
              </w:rPr>
            </w:pPr>
            <w:r w:rsidRPr="005A2ECD">
              <w:rPr>
                <w:sz w:val="20"/>
              </w:rPr>
              <w:t>2013</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A2ECD" w:rsidRPr="005A2ECD" w:rsidRDefault="005A2ECD" w:rsidP="005A2ECD">
            <w:pPr>
              <w:spacing w:line="276" w:lineRule="auto"/>
              <w:jc w:val="center"/>
              <w:rPr>
                <w:sz w:val="20"/>
              </w:rPr>
            </w:pPr>
            <w:r w:rsidRPr="005A2ECD">
              <w:rPr>
                <w:sz w:val="20"/>
              </w:rPr>
              <w:t>United Healthcare PPO</w:t>
            </w:r>
          </w:p>
          <w:p w:rsidR="005A2ECD" w:rsidRPr="005A2ECD" w:rsidRDefault="005A2ECD" w:rsidP="005A2ECD">
            <w:pPr>
              <w:spacing w:line="276" w:lineRule="auto"/>
              <w:jc w:val="center"/>
              <w:rPr>
                <w:sz w:val="20"/>
              </w:rPr>
            </w:pPr>
            <w:r w:rsidRPr="005A2ECD">
              <w:rPr>
                <w:sz w:val="20"/>
              </w:rPr>
              <w:t>2014</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A2ECD" w:rsidRPr="005A2ECD" w:rsidRDefault="005A2ECD" w:rsidP="005A2ECD">
            <w:pPr>
              <w:spacing w:line="276" w:lineRule="auto"/>
              <w:jc w:val="center"/>
              <w:rPr>
                <w:sz w:val="20"/>
              </w:rPr>
            </w:pPr>
            <w:r w:rsidRPr="005A2ECD">
              <w:rPr>
                <w:sz w:val="20"/>
              </w:rPr>
              <w:t>United Healthcare PPO</w:t>
            </w:r>
          </w:p>
          <w:p w:rsidR="005A2ECD" w:rsidRPr="005A2ECD" w:rsidRDefault="005A2ECD" w:rsidP="005A2ECD">
            <w:pPr>
              <w:spacing w:line="276" w:lineRule="auto"/>
              <w:jc w:val="center"/>
              <w:rPr>
                <w:sz w:val="20"/>
              </w:rPr>
            </w:pPr>
            <w:r w:rsidRPr="005A2ECD">
              <w:rPr>
                <w:sz w:val="20"/>
              </w:rPr>
              <w:t>2015</w:t>
            </w:r>
          </w:p>
        </w:tc>
        <w:tc>
          <w:tcPr>
            <w:tcW w:w="212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A2ECD" w:rsidRPr="005A2ECD" w:rsidRDefault="005A2ECD" w:rsidP="005A2ECD">
            <w:pPr>
              <w:spacing w:line="276" w:lineRule="auto"/>
              <w:jc w:val="center"/>
              <w:rPr>
                <w:sz w:val="20"/>
              </w:rPr>
            </w:pPr>
            <w:r w:rsidRPr="005A2ECD">
              <w:rPr>
                <w:sz w:val="20"/>
              </w:rPr>
              <w:t>United Healthcare PPO</w:t>
            </w:r>
          </w:p>
          <w:p w:rsidR="005A2ECD" w:rsidRPr="005A2ECD" w:rsidRDefault="005A2ECD" w:rsidP="005A2ECD">
            <w:pPr>
              <w:spacing w:line="276" w:lineRule="auto"/>
              <w:jc w:val="center"/>
              <w:rPr>
                <w:sz w:val="20"/>
              </w:rPr>
            </w:pPr>
            <w:r w:rsidRPr="005A2ECD">
              <w:rPr>
                <w:sz w:val="20"/>
              </w:rPr>
              <w:t>2016</w:t>
            </w:r>
          </w:p>
        </w:tc>
        <w:tc>
          <w:tcPr>
            <w:tcW w:w="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A2ECD" w:rsidRPr="005A2ECD" w:rsidRDefault="005A2ECD" w:rsidP="005A2ECD">
            <w:pPr>
              <w:spacing w:line="276" w:lineRule="auto"/>
              <w:jc w:val="center"/>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tcPr>
          <w:p w:rsidR="005A2ECD" w:rsidRPr="005A2ECD" w:rsidRDefault="005A2ECD" w:rsidP="005A2ECD">
            <w:pPr>
              <w:overflowPunct w:val="0"/>
              <w:autoSpaceDE w:val="0"/>
              <w:autoSpaceDN w:val="0"/>
              <w:adjustRightInd w:val="0"/>
              <w:spacing w:line="276" w:lineRule="auto"/>
              <w:rPr>
                <w:bCs/>
                <w:sz w:val="20"/>
              </w:rPr>
            </w:pPr>
          </w:p>
          <w:p w:rsidR="005A2ECD" w:rsidRPr="005A2ECD" w:rsidRDefault="005A2ECD" w:rsidP="005A2ECD">
            <w:pPr>
              <w:overflowPunct w:val="0"/>
              <w:autoSpaceDE w:val="0"/>
              <w:autoSpaceDN w:val="0"/>
              <w:adjustRightInd w:val="0"/>
              <w:spacing w:line="276" w:lineRule="auto"/>
              <w:rPr>
                <w:bCs/>
                <w:sz w:val="20"/>
              </w:rPr>
            </w:pPr>
            <w:r w:rsidRPr="005A2ECD">
              <w:rPr>
                <w:bCs/>
                <w:sz w:val="20"/>
              </w:rPr>
              <w:t>Annual Out-of-Pocket Maximum</w:t>
            </w:r>
          </w:p>
        </w:tc>
        <w:tc>
          <w:tcPr>
            <w:tcW w:w="2254"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iCs/>
                <w:sz w:val="20"/>
              </w:rPr>
              <w:t>In Network</w:t>
            </w:r>
            <w:r w:rsidRPr="005A2ECD">
              <w:rPr>
                <w:sz w:val="20"/>
              </w:rPr>
              <w:t xml:space="preserve">           $1,350/$2,700</w:t>
            </w:r>
          </w:p>
          <w:p w:rsidR="005A2ECD" w:rsidRPr="005A2ECD" w:rsidRDefault="005A2ECD" w:rsidP="005A2ECD">
            <w:pPr>
              <w:spacing w:line="276" w:lineRule="auto"/>
              <w:rPr>
                <w:sz w:val="20"/>
              </w:rPr>
            </w:pPr>
            <w:r w:rsidRPr="005A2ECD">
              <w:rPr>
                <w:iCs/>
                <w:sz w:val="20"/>
              </w:rPr>
              <w:t>Out of Network:</w:t>
            </w:r>
            <w:r w:rsidRPr="005A2ECD">
              <w:rPr>
                <w:sz w:val="20"/>
              </w:rPr>
              <w:t xml:space="preserve">   $3,500/$7,000                </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iCs/>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iCs/>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iCs/>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Cs/>
                <w:sz w:val="20"/>
              </w:rPr>
            </w:pPr>
          </w:p>
          <w:p w:rsidR="005A2ECD" w:rsidRPr="005A2ECD" w:rsidRDefault="005A2ECD" w:rsidP="005A2ECD">
            <w:pPr>
              <w:spacing w:line="276" w:lineRule="auto"/>
              <w:rPr>
                <w:bCs/>
                <w:sz w:val="20"/>
              </w:rPr>
            </w:pPr>
            <w:r w:rsidRPr="005A2ECD">
              <w:rPr>
                <w:bCs/>
                <w:sz w:val="20"/>
              </w:rPr>
              <w:t>Deductible – In-Network</w:t>
            </w:r>
          </w:p>
          <w:p w:rsidR="005A2ECD" w:rsidRPr="005A2ECD" w:rsidRDefault="005A2ECD" w:rsidP="005A2ECD">
            <w:pPr>
              <w:spacing w:line="276" w:lineRule="auto"/>
              <w:rPr>
                <w:bCs/>
                <w:sz w:val="20"/>
              </w:rPr>
            </w:pPr>
            <w:r w:rsidRPr="005A2ECD">
              <w:rPr>
                <w:bCs/>
                <w:sz w:val="20"/>
              </w:rPr>
              <w:t>Deductible – Out-of-Network</w:t>
            </w:r>
          </w:p>
        </w:tc>
        <w:tc>
          <w:tcPr>
            <w:tcW w:w="2254"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20"/>
              </w:rPr>
            </w:pPr>
          </w:p>
          <w:p w:rsidR="005A2ECD" w:rsidRPr="005A2ECD" w:rsidRDefault="005A2ECD" w:rsidP="005A2ECD">
            <w:pPr>
              <w:spacing w:line="276" w:lineRule="auto"/>
              <w:rPr>
                <w:sz w:val="20"/>
              </w:rPr>
            </w:pPr>
            <w:r w:rsidRPr="005A2ECD">
              <w:rPr>
                <w:iCs/>
                <w:sz w:val="20"/>
              </w:rPr>
              <w:t xml:space="preserve">In Network:   </w:t>
            </w:r>
            <w:r w:rsidRPr="005A2ECD">
              <w:rPr>
                <w:sz w:val="20"/>
              </w:rPr>
              <w:t xml:space="preserve">           $325 / $650 </w:t>
            </w:r>
          </w:p>
          <w:p w:rsidR="005A2ECD" w:rsidRPr="005A2ECD" w:rsidRDefault="005A2ECD" w:rsidP="005A2ECD">
            <w:pPr>
              <w:spacing w:line="276" w:lineRule="auto"/>
              <w:rPr>
                <w:sz w:val="20"/>
                <w:vertAlign w:val="superscript"/>
              </w:rPr>
            </w:pPr>
            <w:r w:rsidRPr="005A2ECD">
              <w:rPr>
                <w:iCs/>
                <w:sz w:val="20"/>
              </w:rPr>
              <w:t>Out of Network:</w:t>
            </w:r>
            <w:r w:rsidRPr="005A2ECD">
              <w:rPr>
                <w:sz w:val="20"/>
              </w:rPr>
              <w:t xml:space="preserve">       </w:t>
            </w:r>
            <w:r w:rsidRPr="005A2ECD">
              <w:rPr>
                <w:smallCaps/>
                <w:sz w:val="20"/>
              </w:rPr>
              <w:t>$425 /  $850</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vertAlign w:val="superscript"/>
              </w:rPr>
            </w:pPr>
            <w:r w:rsidRPr="005A2ECD">
              <w:rPr>
                <w:iCs/>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p w:rsidR="005A2ECD" w:rsidRPr="005A2ECD" w:rsidRDefault="005A2ECD" w:rsidP="005A2ECD">
            <w:pPr>
              <w:spacing w:line="276" w:lineRule="auto"/>
              <w:rPr>
                <w:sz w:val="20"/>
              </w:rPr>
            </w:pP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vertAlign w:val="superscript"/>
              </w:rPr>
            </w:pPr>
            <w:r w:rsidRPr="005A2ECD">
              <w:rPr>
                <w:iCs/>
                <w:sz w:val="20"/>
              </w:rPr>
              <w:t>No Change</w:t>
            </w:r>
          </w:p>
          <w:p w:rsidR="005A2ECD" w:rsidRPr="005A2ECD" w:rsidRDefault="005A2ECD" w:rsidP="005A2ECD">
            <w:pPr>
              <w:spacing w:line="276" w:lineRule="auto"/>
              <w:rPr>
                <w:sz w:val="20"/>
                <w:vertAlign w:val="superscript"/>
              </w:rPr>
            </w:pP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vertAlign w:val="superscript"/>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2"/>
              <w:rPr>
                <w:rFonts w:eastAsiaTheme="majorEastAsia"/>
                <w:b/>
                <w:bCs/>
                <w:sz w:val="20"/>
              </w:rPr>
            </w:pPr>
            <w:r w:rsidRPr="005A2ECD">
              <w:rPr>
                <w:rFonts w:eastAsiaTheme="majorEastAsia"/>
                <w:b/>
                <w:bCs/>
                <w:sz w:val="20"/>
              </w:rPr>
              <w:t>Coinsurance – In Network</w:t>
            </w:r>
          </w:p>
          <w:p w:rsidR="005A2ECD" w:rsidRPr="005A2ECD" w:rsidRDefault="005A2ECD" w:rsidP="005A2ECD">
            <w:pPr>
              <w:spacing w:line="276" w:lineRule="auto"/>
              <w:rPr>
                <w:bCs/>
                <w:sz w:val="20"/>
              </w:rPr>
            </w:pPr>
            <w:r w:rsidRPr="005A2ECD">
              <w:rPr>
                <w:bCs/>
                <w:sz w:val="20"/>
              </w:rPr>
              <w:t xml:space="preserve">Coinsurance – Out-of-Network </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 xml:space="preserve">In Network:        80/20% </w:t>
            </w:r>
          </w:p>
          <w:p w:rsidR="005A2ECD" w:rsidRPr="005A2ECD" w:rsidRDefault="005A2ECD" w:rsidP="005A2ECD">
            <w:pPr>
              <w:spacing w:line="276" w:lineRule="auto"/>
              <w:rPr>
                <w:sz w:val="20"/>
              </w:rPr>
            </w:pPr>
            <w:r w:rsidRPr="005A2ECD">
              <w:rPr>
                <w:sz w:val="20"/>
              </w:rPr>
              <w:t xml:space="preserve">Out of network:  </w:t>
            </w:r>
            <w:r w:rsidRPr="005A2ECD">
              <w:rPr>
                <w:iCs/>
                <w:sz w:val="20"/>
              </w:rPr>
              <w:t>60/40%</w:t>
            </w:r>
            <w:r w:rsidRPr="005A2ECD">
              <w:rPr>
                <w:sz w:val="20"/>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2"/>
              <w:rPr>
                <w:rFonts w:eastAsiaTheme="majorEastAsia"/>
                <w:b/>
                <w:bCs/>
                <w:color w:val="4F81BD" w:themeColor="accent1"/>
                <w:sz w:val="20"/>
              </w:rPr>
            </w:pPr>
            <w:r w:rsidRPr="005A2ECD">
              <w:rPr>
                <w:rFonts w:eastAsiaTheme="majorEastAsia"/>
                <w:b/>
                <w:bCs/>
                <w:sz w:val="20"/>
              </w:rPr>
              <w:t>Office Visit/Urgent Care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 xml:space="preserve">In Network:          80/20% </w:t>
            </w:r>
          </w:p>
          <w:p w:rsidR="005A2ECD" w:rsidRPr="005A2ECD" w:rsidRDefault="005A2ECD" w:rsidP="005A2ECD">
            <w:pPr>
              <w:spacing w:line="276" w:lineRule="auto"/>
              <w:rPr>
                <w:sz w:val="20"/>
              </w:rPr>
            </w:pPr>
            <w:r w:rsidRPr="005A2ECD">
              <w:rPr>
                <w:sz w:val="20"/>
              </w:rPr>
              <w:t xml:space="preserve">Out of network:    </w:t>
            </w:r>
            <w:r w:rsidRPr="005A2ECD">
              <w:rPr>
                <w:iCs/>
                <w:sz w:val="20"/>
              </w:rPr>
              <w:t>60/40%</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b/>
                <w:bCs/>
                <w:sz w:val="20"/>
              </w:rPr>
            </w:pPr>
            <w:r w:rsidRPr="005A2ECD">
              <w:rPr>
                <w:b/>
                <w:bCs/>
                <w:sz w:val="20"/>
              </w:rPr>
              <w:t>Preventive care</w:t>
            </w:r>
          </w:p>
          <w:p w:rsidR="005A2ECD" w:rsidRPr="005A2ECD" w:rsidRDefault="005A2ECD" w:rsidP="005A2ECD">
            <w:pPr>
              <w:spacing w:line="276" w:lineRule="auto"/>
              <w:rPr>
                <w:sz w:val="20"/>
              </w:rPr>
            </w:pPr>
            <w:r w:rsidRPr="005A2ECD">
              <w:rPr>
                <w:sz w:val="20"/>
              </w:rPr>
              <w:t>*Wellness medical care.</w:t>
            </w:r>
          </w:p>
          <w:p w:rsidR="005A2ECD" w:rsidRPr="005A2ECD" w:rsidRDefault="005A2ECD" w:rsidP="005A2ECD">
            <w:pPr>
              <w:spacing w:line="276" w:lineRule="auto"/>
              <w:rPr>
                <w:sz w:val="20"/>
              </w:rPr>
            </w:pPr>
            <w:r w:rsidRPr="005A2ECD">
              <w:rPr>
                <w:sz w:val="20"/>
              </w:rPr>
              <w:t>*Well-baby and well-child care.</w:t>
            </w:r>
          </w:p>
          <w:p w:rsidR="005A2ECD" w:rsidRPr="005A2ECD" w:rsidRDefault="005A2ECD" w:rsidP="005A2ECD">
            <w:pPr>
              <w:autoSpaceDE w:val="0"/>
              <w:autoSpaceDN w:val="0"/>
              <w:adjustRightInd w:val="0"/>
              <w:spacing w:line="276" w:lineRule="auto"/>
              <w:rPr>
                <w:sz w:val="20"/>
              </w:rPr>
            </w:pPr>
            <w:r w:rsidRPr="005A2ECD">
              <w:rPr>
                <w:sz w:val="20"/>
              </w:rPr>
              <w:t xml:space="preserve">*Routine well-woman examinations, including pap smears, pelvic examinations and </w:t>
            </w:r>
            <w:r w:rsidRPr="005A2ECD">
              <w:rPr>
                <w:sz w:val="20"/>
              </w:rPr>
              <w:lastRenderedPageBreak/>
              <w:t xml:space="preserve">mammograms </w:t>
            </w:r>
          </w:p>
          <w:p w:rsidR="005A2ECD" w:rsidRPr="005A2ECD" w:rsidRDefault="005A2ECD" w:rsidP="005A2ECD">
            <w:pPr>
              <w:spacing w:line="276" w:lineRule="auto"/>
              <w:rPr>
                <w:sz w:val="20"/>
              </w:rPr>
            </w:pPr>
            <w:r w:rsidRPr="005A2ECD">
              <w:rPr>
                <w:sz w:val="20"/>
              </w:rPr>
              <w:t>*Routine well man exams, including PSA tests.</w:t>
            </w:r>
          </w:p>
          <w:p w:rsidR="005A2ECD" w:rsidRPr="005A2ECD" w:rsidRDefault="005A2ECD" w:rsidP="005A2ECD">
            <w:pPr>
              <w:spacing w:line="276" w:lineRule="auto"/>
              <w:rPr>
                <w:sz w:val="20"/>
              </w:rPr>
            </w:pPr>
            <w:r w:rsidRPr="005A2ECD">
              <w:rPr>
                <w:sz w:val="20"/>
              </w:rPr>
              <w:t>*Routine wellness care.</w:t>
            </w:r>
          </w:p>
          <w:p w:rsidR="005A2ECD" w:rsidRPr="005A2ECD" w:rsidRDefault="005A2ECD" w:rsidP="005A2ECD">
            <w:pPr>
              <w:spacing w:line="276" w:lineRule="auto"/>
              <w:rPr>
                <w:bCs/>
                <w:sz w:val="20"/>
              </w:rPr>
            </w:pPr>
            <w:r w:rsidRPr="005A2ECD">
              <w:rPr>
                <w:sz w:val="20"/>
              </w:rPr>
              <w:t>*</w:t>
            </w:r>
            <w:proofErr w:type="gramStart"/>
            <w:r w:rsidRPr="005A2ECD">
              <w:rPr>
                <w:sz w:val="20"/>
              </w:rPr>
              <w:t>Immunizations,</w:t>
            </w:r>
            <w:proofErr w:type="gramEnd"/>
            <w:r w:rsidRPr="005A2ECD">
              <w:rPr>
                <w:sz w:val="20"/>
              </w:rPr>
              <w:t xml:space="preserve"> may not include shingles.</w:t>
            </w:r>
          </w:p>
        </w:tc>
        <w:tc>
          <w:tcPr>
            <w:tcW w:w="2254"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r w:rsidRPr="005A2ECD">
              <w:rPr>
                <w:sz w:val="20"/>
              </w:rPr>
              <w:lastRenderedPageBreak/>
              <w:t>In Network:</w:t>
            </w:r>
          </w:p>
          <w:p w:rsidR="005A2ECD" w:rsidRPr="005A2ECD" w:rsidRDefault="005A2ECD" w:rsidP="005A2ECD">
            <w:pPr>
              <w:spacing w:line="276" w:lineRule="auto"/>
              <w:rPr>
                <w:sz w:val="20"/>
              </w:rPr>
            </w:pPr>
            <w:r w:rsidRPr="005A2ECD">
              <w:rPr>
                <w:sz w:val="20"/>
              </w:rPr>
              <w:t>Currently no co-pay for preventive/wellness care.  Must be coded as such exclusively.</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Out of Network: 60/40%</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2"/>
              <w:rPr>
                <w:rFonts w:eastAsiaTheme="majorEastAsia"/>
                <w:b/>
                <w:bCs/>
                <w:color w:val="4F81BD" w:themeColor="accent1"/>
                <w:sz w:val="20"/>
              </w:rPr>
            </w:pPr>
            <w:r w:rsidRPr="005A2ECD">
              <w:rPr>
                <w:rFonts w:eastAsiaTheme="majorEastAsia"/>
                <w:b/>
                <w:bCs/>
                <w:sz w:val="20"/>
              </w:rPr>
              <w:lastRenderedPageBreak/>
              <w:t>Lab &amp; X-Ray Services</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iCs/>
                <w:sz w:val="20"/>
              </w:rPr>
              <w:t>In Network:</w:t>
            </w:r>
            <w:r w:rsidRPr="005A2ECD">
              <w:rPr>
                <w:sz w:val="20"/>
              </w:rPr>
              <w:t xml:space="preserve">                  80/20% </w:t>
            </w:r>
          </w:p>
          <w:p w:rsidR="005A2ECD" w:rsidRPr="005A2ECD" w:rsidRDefault="005A2ECD" w:rsidP="005A2ECD">
            <w:pPr>
              <w:spacing w:line="276" w:lineRule="auto"/>
              <w:rPr>
                <w:sz w:val="20"/>
              </w:rPr>
            </w:pPr>
            <w:r w:rsidRPr="005A2ECD">
              <w:rPr>
                <w:iCs/>
                <w:sz w:val="20"/>
              </w:rPr>
              <w:t>Out of network:</w:t>
            </w:r>
            <w:r w:rsidRPr="005A2ECD">
              <w:rPr>
                <w:sz w:val="20"/>
              </w:rPr>
              <w:t xml:space="preserve">            </w:t>
            </w:r>
            <w:r w:rsidRPr="005A2ECD">
              <w:rPr>
                <w:iCs/>
                <w:sz w:val="20"/>
              </w:rPr>
              <w:t>60/40%</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2"/>
              <w:rPr>
                <w:rFonts w:eastAsiaTheme="majorEastAsia"/>
                <w:b/>
                <w:bCs/>
                <w:color w:val="4F81BD" w:themeColor="accent1"/>
                <w:sz w:val="20"/>
              </w:rPr>
            </w:pPr>
            <w:r w:rsidRPr="005A2ECD">
              <w:rPr>
                <w:rFonts w:eastAsiaTheme="majorEastAsia"/>
                <w:b/>
                <w:bCs/>
                <w:sz w:val="20"/>
              </w:rPr>
              <w:t>Chiropractic Care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iCs/>
                <w:sz w:val="20"/>
              </w:rPr>
              <w:t>In Network:</w:t>
            </w:r>
            <w:r w:rsidRPr="005A2ECD">
              <w:rPr>
                <w:sz w:val="20"/>
              </w:rPr>
              <w:t xml:space="preserve">                  80/20%    </w:t>
            </w:r>
          </w:p>
          <w:p w:rsidR="005A2ECD" w:rsidRPr="005A2ECD" w:rsidRDefault="005A2ECD" w:rsidP="005A2ECD">
            <w:pPr>
              <w:spacing w:line="276" w:lineRule="auto"/>
              <w:rPr>
                <w:sz w:val="20"/>
              </w:rPr>
            </w:pPr>
            <w:r w:rsidRPr="005A2ECD">
              <w:rPr>
                <w:iCs/>
                <w:sz w:val="20"/>
              </w:rPr>
              <w:t>Out of Network:</w:t>
            </w:r>
            <w:r w:rsidRPr="005A2ECD">
              <w:rPr>
                <w:sz w:val="20"/>
              </w:rPr>
              <w:t xml:space="preserve">           </w:t>
            </w:r>
            <w:r w:rsidRPr="005A2ECD">
              <w:rPr>
                <w:iCs/>
                <w:sz w:val="20"/>
              </w:rPr>
              <w:t>60/40%</w:t>
            </w:r>
          </w:p>
          <w:p w:rsidR="005A2ECD" w:rsidRPr="005A2ECD" w:rsidRDefault="005A2ECD" w:rsidP="005A2ECD">
            <w:pPr>
              <w:spacing w:line="276" w:lineRule="auto"/>
              <w:rPr>
                <w:sz w:val="20"/>
              </w:rPr>
            </w:pPr>
            <w:r w:rsidRPr="005A2ECD">
              <w:rPr>
                <w:sz w:val="20"/>
              </w:rPr>
              <w:t xml:space="preserve">Visits:                           </w:t>
            </w:r>
            <w:r w:rsidRPr="005A2ECD">
              <w:rPr>
                <w:iCs/>
                <w:sz w:val="20"/>
              </w:rPr>
              <w:t>20 total</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87"/>
        </w:trPr>
        <w:tc>
          <w:tcPr>
            <w:tcW w:w="2046" w:type="dxa"/>
            <w:gridSpan w:val="9"/>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Cs/>
                <w:sz w:val="20"/>
              </w:rPr>
            </w:pPr>
          </w:p>
        </w:tc>
        <w:tc>
          <w:tcPr>
            <w:tcW w:w="2254"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r w:rsidRPr="005A2ECD">
              <w:rPr>
                <w:sz w:val="20"/>
              </w:rPr>
              <w:t>Express Scripts, Inc</w:t>
            </w:r>
          </w:p>
          <w:p w:rsidR="005A2ECD" w:rsidRPr="005A2ECD" w:rsidRDefault="005A2ECD" w:rsidP="005A2ECD">
            <w:pPr>
              <w:spacing w:line="276" w:lineRule="auto"/>
              <w:rPr>
                <w:sz w:val="20"/>
              </w:rPr>
            </w:pPr>
            <w:r w:rsidRPr="005A2ECD">
              <w:rPr>
                <w:sz w:val="20"/>
              </w:rPr>
              <w:t xml:space="preserve">Retail (30 day supply):    </w:t>
            </w:r>
          </w:p>
          <w:p w:rsidR="005A2ECD" w:rsidRPr="005A2ECD" w:rsidRDefault="005A2ECD" w:rsidP="005A2ECD">
            <w:pPr>
              <w:spacing w:line="276" w:lineRule="auto"/>
              <w:rPr>
                <w:sz w:val="20"/>
              </w:rPr>
            </w:pPr>
            <w:r w:rsidRPr="005A2ECD">
              <w:rPr>
                <w:sz w:val="20"/>
              </w:rPr>
              <w:t>$7 generic / $30 brand name preferred/ $45 brand non- preferred.</w:t>
            </w:r>
          </w:p>
          <w:p w:rsidR="005A2ECD" w:rsidRPr="005A2ECD" w:rsidRDefault="005A2ECD" w:rsidP="005A2ECD">
            <w:pPr>
              <w:spacing w:line="276" w:lineRule="auto"/>
              <w:rPr>
                <w:sz w:val="20"/>
              </w:rPr>
            </w:pPr>
            <w:r w:rsidRPr="005A2ECD">
              <w:rPr>
                <w:sz w:val="20"/>
              </w:rPr>
              <w:t xml:space="preserve">Mail ( 90-day supply):   </w:t>
            </w:r>
          </w:p>
          <w:p w:rsidR="005A2ECD" w:rsidRPr="005A2ECD" w:rsidRDefault="005A2ECD" w:rsidP="005A2ECD">
            <w:pPr>
              <w:spacing w:line="276" w:lineRule="auto"/>
              <w:rPr>
                <w:sz w:val="20"/>
              </w:rPr>
            </w:pPr>
            <w:r w:rsidRPr="005A2ECD">
              <w:rPr>
                <w:sz w:val="20"/>
              </w:rPr>
              <w:t>$14/$60/$90</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No deductible</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$1500 Maximum out of Pocket</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Step Therapy Program</w:t>
            </w:r>
          </w:p>
          <w:p w:rsidR="005A2ECD" w:rsidRPr="005A2ECD" w:rsidRDefault="005A2ECD" w:rsidP="005A2ECD">
            <w:pPr>
              <w:spacing w:line="276" w:lineRule="auto"/>
              <w:rPr>
                <w:sz w:val="20"/>
              </w:rPr>
            </w:pPr>
          </w:p>
        </w:tc>
        <w:tc>
          <w:tcPr>
            <w:tcW w:w="147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r w:rsidRPr="005A2ECD">
              <w:rPr>
                <w:sz w:val="20"/>
              </w:rPr>
              <w:t>No Change</w:t>
            </w:r>
          </w:p>
          <w:p w:rsidR="005A2ECD" w:rsidRPr="005A2ECD" w:rsidRDefault="005A2ECD" w:rsidP="005A2ECD">
            <w:pPr>
              <w:spacing w:line="276" w:lineRule="auto"/>
              <w:rPr>
                <w:sz w:val="20"/>
              </w:rPr>
            </w:pPr>
          </w:p>
        </w:tc>
        <w:tc>
          <w:tcPr>
            <w:tcW w:w="2520"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sz w:val="20"/>
                <w:u w:val="single"/>
              </w:rPr>
            </w:pPr>
            <w:r w:rsidRPr="005A2ECD">
              <w:rPr>
                <w:b/>
                <w:sz w:val="20"/>
                <w:u w:val="single"/>
              </w:rPr>
              <w:t>Express Scripts, Inc</w:t>
            </w:r>
          </w:p>
          <w:p w:rsidR="005A2ECD" w:rsidRPr="005A2ECD" w:rsidRDefault="005A2ECD" w:rsidP="005A2ECD">
            <w:pPr>
              <w:spacing w:line="276" w:lineRule="auto"/>
              <w:rPr>
                <w:b/>
                <w:sz w:val="20"/>
                <w:u w:val="single"/>
              </w:rPr>
            </w:pPr>
            <w:r w:rsidRPr="005A2ECD">
              <w:rPr>
                <w:b/>
                <w:sz w:val="20"/>
                <w:u w:val="single"/>
              </w:rPr>
              <w:t xml:space="preserve">Retail (30 day supply):    </w:t>
            </w:r>
          </w:p>
          <w:p w:rsidR="005A2ECD" w:rsidRPr="005A2ECD" w:rsidRDefault="005A2ECD" w:rsidP="005A2ECD">
            <w:pPr>
              <w:spacing w:line="276" w:lineRule="auto"/>
              <w:rPr>
                <w:b/>
                <w:sz w:val="20"/>
                <w:u w:val="single"/>
              </w:rPr>
            </w:pPr>
            <w:r w:rsidRPr="005A2ECD">
              <w:rPr>
                <w:b/>
                <w:sz w:val="20"/>
                <w:u w:val="single"/>
              </w:rPr>
              <w:t>$10 generic / $35 brand name preferred/ $50 brand non- preferred/.</w:t>
            </w:r>
          </w:p>
          <w:p w:rsidR="005A2ECD" w:rsidRPr="005A2ECD" w:rsidRDefault="005A2ECD" w:rsidP="005A2ECD">
            <w:pPr>
              <w:spacing w:line="276" w:lineRule="auto"/>
              <w:rPr>
                <w:b/>
                <w:sz w:val="20"/>
                <w:u w:val="single"/>
              </w:rPr>
            </w:pPr>
          </w:p>
          <w:p w:rsidR="005A2ECD" w:rsidRPr="005A2ECD" w:rsidRDefault="005A2ECD" w:rsidP="005A2ECD">
            <w:pPr>
              <w:spacing w:line="276" w:lineRule="auto"/>
              <w:rPr>
                <w:b/>
                <w:sz w:val="20"/>
                <w:u w:val="single"/>
              </w:rPr>
            </w:pPr>
            <w:r w:rsidRPr="005A2ECD">
              <w:rPr>
                <w:b/>
                <w:sz w:val="20"/>
                <w:u w:val="single"/>
              </w:rPr>
              <w:t xml:space="preserve">Mail( 90-day supply):   </w:t>
            </w:r>
          </w:p>
          <w:p w:rsidR="005A2ECD" w:rsidRPr="005A2ECD" w:rsidRDefault="005A2ECD" w:rsidP="005A2ECD">
            <w:pPr>
              <w:spacing w:line="276" w:lineRule="auto"/>
              <w:rPr>
                <w:b/>
                <w:sz w:val="20"/>
                <w:u w:val="single"/>
              </w:rPr>
            </w:pPr>
            <w:r w:rsidRPr="005A2ECD">
              <w:rPr>
                <w:b/>
                <w:sz w:val="20"/>
                <w:u w:val="single"/>
              </w:rPr>
              <w:t>$20/$70/$100</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No deductible</w:t>
            </w:r>
          </w:p>
          <w:p w:rsidR="005A2ECD" w:rsidRPr="005A2ECD" w:rsidRDefault="005A2ECD" w:rsidP="005A2ECD">
            <w:pPr>
              <w:spacing w:line="276" w:lineRule="auto"/>
              <w:rPr>
                <w:sz w:val="20"/>
              </w:rPr>
            </w:pPr>
          </w:p>
          <w:p w:rsidR="005A2ECD" w:rsidRPr="005A2ECD" w:rsidRDefault="005A2ECD" w:rsidP="005A2ECD">
            <w:pPr>
              <w:spacing w:line="276" w:lineRule="auto"/>
              <w:rPr>
                <w:b/>
                <w:sz w:val="20"/>
                <w:u w:val="single"/>
              </w:rPr>
            </w:pPr>
            <w:r w:rsidRPr="005A2ECD">
              <w:rPr>
                <w:sz w:val="20"/>
              </w:rPr>
              <w:t>$1500 Maximum out of pocket</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Step Therapy Program</w:t>
            </w:r>
          </w:p>
          <w:p w:rsidR="005A2ECD" w:rsidRPr="005A2ECD" w:rsidRDefault="005A2ECD" w:rsidP="005A2ECD">
            <w:pPr>
              <w:spacing w:line="276" w:lineRule="auto"/>
              <w:rPr>
                <w:sz w:val="20"/>
              </w:rPr>
            </w:pPr>
          </w:p>
          <w:p w:rsidR="005A2ECD" w:rsidRPr="005A2ECD" w:rsidRDefault="005A2ECD" w:rsidP="005A2ECD">
            <w:pPr>
              <w:spacing w:line="276" w:lineRule="auto"/>
              <w:rPr>
                <w:b/>
                <w:sz w:val="20"/>
                <w:u w:val="single"/>
              </w:rPr>
            </w:pPr>
            <w:r w:rsidRPr="005A2ECD">
              <w:rPr>
                <w:b/>
                <w:sz w:val="20"/>
                <w:u w:val="single"/>
              </w:rPr>
              <w:t>Prior Authorization</w:t>
            </w:r>
          </w:p>
          <w:p w:rsidR="005A2ECD" w:rsidRPr="005A2ECD" w:rsidRDefault="005A2ECD" w:rsidP="005A2ECD">
            <w:pPr>
              <w:spacing w:line="276" w:lineRule="auto"/>
              <w:rPr>
                <w:sz w:val="20"/>
              </w:rPr>
            </w:pPr>
          </w:p>
        </w:tc>
        <w:tc>
          <w:tcPr>
            <w:tcW w:w="2520"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sz w:val="20"/>
                <w:u w:val="single"/>
              </w:rPr>
            </w:pPr>
            <w:r w:rsidRPr="005A2ECD">
              <w:rPr>
                <w:b/>
                <w:sz w:val="20"/>
                <w:u w:val="single"/>
              </w:rPr>
              <w:t>Express Scripts, Inc</w:t>
            </w:r>
          </w:p>
          <w:p w:rsidR="005A2ECD" w:rsidRPr="005A2ECD" w:rsidRDefault="005A2ECD" w:rsidP="005A2ECD">
            <w:pPr>
              <w:spacing w:line="276" w:lineRule="auto"/>
              <w:rPr>
                <w:b/>
                <w:sz w:val="20"/>
                <w:u w:val="single"/>
              </w:rPr>
            </w:pPr>
            <w:r w:rsidRPr="005A2ECD">
              <w:rPr>
                <w:b/>
                <w:sz w:val="20"/>
                <w:u w:val="single"/>
              </w:rPr>
              <w:t xml:space="preserve">Retail (30 day supply):    </w:t>
            </w:r>
          </w:p>
          <w:p w:rsidR="005A2ECD" w:rsidRPr="005A2ECD" w:rsidRDefault="005A2ECD" w:rsidP="005A2ECD">
            <w:pPr>
              <w:spacing w:line="276" w:lineRule="auto"/>
              <w:rPr>
                <w:b/>
                <w:sz w:val="20"/>
                <w:u w:val="single"/>
              </w:rPr>
            </w:pPr>
            <w:r w:rsidRPr="005A2ECD">
              <w:rPr>
                <w:b/>
                <w:sz w:val="20"/>
                <w:u w:val="single"/>
              </w:rPr>
              <w:t>$10 generic / $35 brand name preferred/ $50 brand non- preferred/20% with min out of pocket $65 and max out of pocket $150 Specialty drug.</w:t>
            </w:r>
          </w:p>
          <w:p w:rsidR="005A2ECD" w:rsidRPr="005A2ECD" w:rsidRDefault="005A2ECD" w:rsidP="005A2ECD">
            <w:pPr>
              <w:spacing w:line="276" w:lineRule="auto"/>
              <w:rPr>
                <w:b/>
                <w:sz w:val="20"/>
                <w:u w:val="single"/>
              </w:rPr>
            </w:pPr>
          </w:p>
          <w:p w:rsidR="005A2ECD" w:rsidRPr="005A2ECD" w:rsidRDefault="005A2ECD" w:rsidP="005A2ECD">
            <w:pPr>
              <w:spacing w:line="276" w:lineRule="auto"/>
              <w:rPr>
                <w:b/>
                <w:sz w:val="20"/>
                <w:u w:val="single"/>
              </w:rPr>
            </w:pPr>
            <w:r w:rsidRPr="005A2ECD">
              <w:rPr>
                <w:b/>
                <w:sz w:val="20"/>
                <w:u w:val="single"/>
              </w:rPr>
              <w:t xml:space="preserve">Mail ( 90-day supply):   </w:t>
            </w:r>
          </w:p>
          <w:p w:rsidR="005A2ECD" w:rsidRPr="005A2ECD" w:rsidRDefault="005A2ECD" w:rsidP="005A2ECD">
            <w:pPr>
              <w:spacing w:line="276" w:lineRule="auto"/>
              <w:rPr>
                <w:b/>
                <w:sz w:val="20"/>
                <w:u w:val="single"/>
              </w:rPr>
            </w:pPr>
            <w:r w:rsidRPr="005A2ECD">
              <w:rPr>
                <w:b/>
                <w:sz w:val="20"/>
                <w:u w:val="single"/>
              </w:rPr>
              <w:t>$20/$70/$100</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No deductible</w:t>
            </w:r>
          </w:p>
          <w:p w:rsidR="005A2ECD" w:rsidRPr="005A2ECD" w:rsidRDefault="005A2ECD" w:rsidP="005A2ECD">
            <w:pPr>
              <w:spacing w:line="276" w:lineRule="auto"/>
              <w:rPr>
                <w:sz w:val="20"/>
              </w:rPr>
            </w:pPr>
          </w:p>
          <w:p w:rsidR="005A2ECD" w:rsidRPr="005A2ECD" w:rsidRDefault="005A2ECD" w:rsidP="005A2ECD">
            <w:pPr>
              <w:spacing w:line="276" w:lineRule="auto"/>
              <w:rPr>
                <w:b/>
                <w:sz w:val="20"/>
                <w:u w:val="single"/>
              </w:rPr>
            </w:pPr>
            <w:r w:rsidRPr="005A2ECD">
              <w:rPr>
                <w:b/>
                <w:sz w:val="20"/>
                <w:u w:val="single"/>
              </w:rPr>
              <w:t>No Out of Pocket Maximum</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Step Therapy Program</w:t>
            </w:r>
          </w:p>
          <w:p w:rsidR="005A2ECD" w:rsidRPr="005A2ECD" w:rsidRDefault="005A2ECD" w:rsidP="005A2ECD">
            <w:pPr>
              <w:spacing w:line="276" w:lineRule="auto"/>
              <w:rPr>
                <w:sz w:val="20"/>
              </w:rPr>
            </w:pPr>
          </w:p>
          <w:p w:rsidR="005A2ECD" w:rsidRPr="005A2ECD" w:rsidRDefault="005A2ECD" w:rsidP="005A2ECD">
            <w:pPr>
              <w:spacing w:line="276" w:lineRule="auto"/>
              <w:rPr>
                <w:b/>
                <w:sz w:val="20"/>
                <w:u w:val="single"/>
              </w:rPr>
            </w:pPr>
            <w:r w:rsidRPr="005A2ECD">
              <w:rPr>
                <w:b/>
                <w:sz w:val="20"/>
                <w:u w:val="single"/>
              </w:rPr>
              <w:t>Prior Authorization</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p>
        </w:tc>
        <w:tc>
          <w:tcPr>
            <w:tcW w:w="2122"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
                <w:sz w:val="20"/>
                <w:u w:val="single"/>
              </w:rPr>
            </w:pPr>
            <w:r w:rsidRPr="005A2ECD">
              <w:rPr>
                <w:b/>
                <w:sz w:val="20"/>
                <w:u w:val="single"/>
              </w:rPr>
              <w:t xml:space="preserve">Express Scripts, Inc Retail(30 day supply):    </w:t>
            </w:r>
          </w:p>
          <w:p w:rsidR="005A2ECD" w:rsidRPr="005A2ECD" w:rsidRDefault="005A2ECD" w:rsidP="005A2ECD">
            <w:pPr>
              <w:spacing w:line="276" w:lineRule="auto"/>
              <w:rPr>
                <w:b/>
                <w:sz w:val="20"/>
                <w:u w:val="single"/>
              </w:rPr>
            </w:pPr>
            <w:r w:rsidRPr="005A2ECD">
              <w:rPr>
                <w:b/>
                <w:sz w:val="20"/>
                <w:u w:val="single"/>
              </w:rPr>
              <w:t xml:space="preserve">$10 generic / $35 brand name preferred/ $50 brand non- preferred/20% with min out of pocket $65 and max out of pocket $150 Specialty Drug </w:t>
            </w:r>
          </w:p>
          <w:p w:rsidR="005A2ECD" w:rsidRPr="005A2ECD" w:rsidRDefault="005A2ECD" w:rsidP="005A2ECD">
            <w:pPr>
              <w:spacing w:line="276" w:lineRule="auto"/>
              <w:rPr>
                <w:b/>
                <w:sz w:val="20"/>
                <w:u w:val="single"/>
              </w:rPr>
            </w:pPr>
            <w:r w:rsidRPr="005A2ECD">
              <w:rPr>
                <w:b/>
                <w:sz w:val="20"/>
                <w:u w:val="single"/>
              </w:rPr>
              <w:t xml:space="preserve">Mail ( 90-day supply):   </w:t>
            </w:r>
          </w:p>
          <w:p w:rsidR="005A2ECD" w:rsidRPr="005A2ECD" w:rsidRDefault="005A2ECD" w:rsidP="005A2ECD">
            <w:pPr>
              <w:spacing w:line="276" w:lineRule="auto"/>
              <w:rPr>
                <w:sz w:val="20"/>
              </w:rPr>
            </w:pPr>
            <w:r w:rsidRPr="005A2ECD">
              <w:rPr>
                <w:b/>
                <w:sz w:val="20"/>
                <w:u w:val="single"/>
              </w:rPr>
              <w:t>$2</w:t>
            </w:r>
            <w:r w:rsidR="00D3450B">
              <w:rPr>
                <w:b/>
                <w:sz w:val="20"/>
                <w:u w:val="single"/>
              </w:rPr>
              <w:t>0</w:t>
            </w:r>
            <w:r w:rsidRPr="005A2ECD">
              <w:rPr>
                <w:b/>
                <w:sz w:val="20"/>
                <w:u w:val="single"/>
              </w:rPr>
              <w:t>/$70/$100</w:t>
            </w:r>
          </w:p>
          <w:p w:rsidR="005A2ECD" w:rsidRPr="005A2ECD" w:rsidRDefault="005A2ECD" w:rsidP="005A2ECD">
            <w:pPr>
              <w:spacing w:line="276" w:lineRule="auto"/>
              <w:rPr>
                <w:sz w:val="20"/>
              </w:rPr>
            </w:pPr>
            <w:r w:rsidRPr="005A2ECD">
              <w:rPr>
                <w:sz w:val="20"/>
              </w:rPr>
              <w:t>No deductible</w:t>
            </w:r>
          </w:p>
          <w:p w:rsidR="005A2ECD" w:rsidRPr="005A2ECD" w:rsidRDefault="005A2ECD" w:rsidP="005A2ECD">
            <w:pPr>
              <w:spacing w:line="276" w:lineRule="auto"/>
              <w:rPr>
                <w:sz w:val="20"/>
              </w:rPr>
            </w:pPr>
          </w:p>
          <w:p w:rsidR="005A2ECD" w:rsidRPr="005A2ECD" w:rsidRDefault="005A2ECD" w:rsidP="005A2ECD">
            <w:pPr>
              <w:spacing w:line="276" w:lineRule="auto"/>
              <w:rPr>
                <w:b/>
                <w:sz w:val="20"/>
                <w:u w:val="single"/>
              </w:rPr>
            </w:pPr>
            <w:r w:rsidRPr="005A2ECD">
              <w:rPr>
                <w:b/>
                <w:sz w:val="20"/>
                <w:u w:val="single"/>
              </w:rPr>
              <w:t>No Out of Pocket Maximum</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Step Therapy Program</w:t>
            </w:r>
          </w:p>
          <w:p w:rsidR="005A2ECD" w:rsidRPr="005A2ECD" w:rsidRDefault="005A2ECD" w:rsidP="005A2ECD">
            <w:pPr>
              <w:spacing w:line="276" w:lineRule="auto"/>
              <w:rPr>
                <w:sz w:val="20"/>
              </w:rPr>
            </w:pPr>
          </w:p>
          <w:p w:rsidR="005A2ECD" w:rsidRPr="005A2ECD" w:rsidRDefault="005A2ECD" w:rsidP="005A2ECD">
            <w:pPr>
              <w:spacing w:line="276" w:lineRule="auto"/>
              <w:rPr>
                <w:b/>
                <w:sz w:val="20"/>
                <w:u w:val="single"/>
              </w:rPr>
            </w:pPr>
            <w:r w:rsidRPr="005A2ECD">
              <w:rPr>
                <w:b/>
                <w:sz w:val="20"/>
                <w:u w:val="single"/>
              </w:rPr>
              <w:t>Prior Authorization</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1"/>
              <w:rPr>
                <w:rFonts w:eastAsiaTheme="majorEastAsia"/>
                <w:b/>
                <w:bCs/>
                <w:color w:val="4F81BD" w:themeColor="accent1"/>
                <w:sz w:val="20"/>
              </w:rPr>
            </w:pPr>
            <w:r w:rsidRPr="005A2ECD">
              <w:rPr>
                <w:rFonts w:eastAsiaTheme="majorEastAsia"/>
                <w:b/>
                <w:bCs/>
                <w:sz w:val="20"/>
              </w:rPr>
              <w:lastRenderedPageBreak/>
              <w:t>Inpatient Hospital</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iCs/>
                <w:sz w:val="20"/>
              </w:rPr>
              <w:t xml:space="preserve">In Network:     </w:t>
            </w:r>
            <w:r w:rsidRPr="005A2ECD">
              <w:rPr>
                <w:sz w:val="20"/>
              </w:rPr>
              <w:t xml:space="preserve">            80/20%  </w:t>
            </w:r>
          </w:p>
          <w:p w:rsidR="005A2ECD" w:rsidRPr="005A2ECD" w:rsidRDefault="005A2ECD" w:rsidP="005A2ECD">
            <w:pPr>
              <w:spacing w:line="276" w:lineRule="auto"/>
              <w:rPr>
                <w:sz w:val="20"/>
              </w:rPr>
            </w:pPr>
            <w:r w:rsidRPr="005A2ECD">
              <w:rPr>
                <w:iCs/>
                <w:sz w:val="20"/>
              </w:rPr>
              <w:t>Out of Network:</w:t>
            </w:r>
            <w:r w:rsidRPr="005A2ECD">
              <w:rPr>
                <w:sz w:val="20"/>
              </w:rPr>
              <w:t xml:space="preserve">          60/40%  </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1"/>
              <w:rPr>
                <w:rFonts w:eastAsiaTheme="majorEastAsia"/>
                <w:b/>
                <w:bCs/>
                <w:color w:val="4F81BD" w:themeColor="accent1"/>
                <w:sz w:val="20"/>
              </w:rPr>
            </w:pPr>
            <w:r w:rsidRPr="005A2ECD">
              <w:rPr>
                <w:rFonts w:eastAsiaTheme="majorEastAsia"/>
                <w:b/>
                <w:bCs/>
                <w:sz w:val="20"/>
              </w:rPr>
              <w:t>Outpatient Hospital</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iCs/>
                <w:sz w:val="20"/>
              </w:rPr>
              <w:t xml:space="preserve">In Network:     </w:t>
            </w:r>
            <w:r w:rsidRPr="005A2ECD">
              <w:rPr>
                <w:sz w:val="20"/>
              </w:rPr>
              <w:t xml:space="preserve">            80/20%  </w:t>
            </w:r>
          </w:p>
          <w:p w:rsidR="005A2ECD" w:rsidRPr="005A2ECD" w:rsidRDefault="005A2ECD" w:rsidP="005A2ECD">
            <w:pPr>
              <w:spacing w:line="276" w:lineRule="auto"/>
              <w:rPr>
                <w:sz w:val="20"/>
              </w:rPr>
            </w:pPr>
            <w:r w:rsidRPr="005A2ECD">
              <w:rPr>
                <w:iCs/>
                <w:sz w:val="20"/>
              </w:rPr>
              <w:t>Out of Network:</w:t>
            </w:r>
            <w:r w:rsidRPr="005A2ECD">
              <w:rPr>
                <w:sz w:val="20"/>
              </w:rPr>
              <w:t xml:space="preserve">          60/40%  </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1"/>
              <w:rPr>
                <w:rFonts w:eastAsiaTheme="majorEastAsia"/>
                <w:b/>
                <w:bCs/>
                <w:color w:val="4F81BD" w:themeColor="accent1"/>
                <w:sz w:val="20"/>
              </w:rPr>
            </w:pPr>
            <w:r w:rsidRPr="005A2ECD">
              <w:rPr>
                <w:rFonts w:eastAsiaTheme="majorEastAsia"/>
                <w:b/>
                <w:bCs/>
                <w:sz w:val="20"/>
              </w:rPr>
              <w:t>Maternity Services</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iCs/>
                <w:sz w:val="20"/>
              </w:rPr>
              <w:t xml:space="preserve">In Network:     </w:t>
            </w:r>
            <w:r w:rsidRPr="005A2ECD">
              <w:rPr>
                <w:sz w:val="20"/>
              </w:rPr>
              <w:t xml:space="preserve">            80/20%  </w:t>
            </w:r>
          </w:p>
          <w:p w:rsidR="005A2ECD" w:rsidRPr="005A2ECD" w:rsidRDefault="005A2ECD" w:rsidP="005A2ECD">
            <w:pPr>
              <w:spacing w:line="276" w:lineRule="auto"/>
              <w:rPr>
                <w:sz w:val="20"/>
              </w:rPr>
            </w:pPr>
            <w:r w:rsidRPr="005A2ECD">
              <w:rPr>
                <w:iCs/>
                <w:sz w:val="20"/>
              </w:rPr>
              <w:t>Out of Network:</w:t>
            </w:r>
            <w:r w:rsidRPr="005A2ECD">
              <w:rPr>
                <w:sz w:val="20"/>
              </w:rPr>
              <w:t xml:space="preserve">          60/40%  </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1"/>
              <w:rPr>
                <w:rFonts w:eastAsiaTheme="majorEastAsia"/>
                <w:b/>
                <w:bCs/>
                <w:sz w:val="20"/>
              </w:rPr>
            </w:pPr>
            <w:r w:rsidRPr="005A2ECD">
              <w:rPr>
                <w:rFonts w:eastAsiaTheme="majorEastAsia"/>
                <w:b/>
                <w:bCs/>
                <w:sz w:val="20"/>
              </w:rPr>
              <w:t>Emergency Room Care</w:t>
            </w:r>
          </w:p>
          <w:p w:rsidR="005A2ECD" w:rsidRPr="005A2ECD" w:rsidRDefault="005A2ECD" w:rsidP="005A2ECD">
            <w:pPr>
              <w:spacing w:line="276" w:lineRule="auto"/>
              <w:rPr>
                <w:sz w:val="20"/>
              </w:rPr>
            </w:pPr>
            <w:r w:rsidRPr="005A2ECD">
              <w:rPr>
                <w:sz w:val="20"/>
              </w:rPr>
              <w:t>(Hospital)</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$110 per visit plus 20% after deductible</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color w:val="00B050"/>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b/>
                <w:sz w:val="20"/>
                <w:u w:val="single"/>
              </w:rPr>
              <w:t>$125</w:t>
            </w:r>
            <w:r w:rsidRPr="005A2ECD">
              <w:rPr>
                <w:sz w:val="20"/>
              </w:rPr>
              <w:t xml:space="preserve"> per visit plus 20% after deductible </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b/>
                <w:sz w:val="20"/>
                <w:u w:val="single"/>
              </w:rPr>
              <w:t>$125</w:t>
            </w:r>
            <w:r w:rsidRPr="005A2ECD">
              <w:rPr>
                <w:sz w:val="20"/>
              </w:rPr>
              <w:t xml:space="preserve"> per visit plus 20% after deductible </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b/>
                <w:sz w:val="20"/>
                <w:u w:val="single"/>
              </w:rPr>
              <w:t>$150</w:t>
            </w:r>
            <w:r w:rsidRPr="005A2ECD">
              <w:rPr>
                <w:sz w:val="20"/>
              </w:rPr>
              <w:t xml:space="preserve"> per visit plus 20% after deductible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tcPr>
          <w:p w:rsidR="005A2ECD" w:rsidRPr="005A2ECD" w:rsidRDefault="005A2ECD" w:rsidP="005A2ECD">
            <w:pPr>
              <w:keepNext/>
              <w:keepLines/>
              <w:spacing w:before="200" w:line="276" w:lineRule="auto"/>
              <w:outlineLvl w:val="2"/>
              <w:rPr>
                <w:rFonts w:eastAsiaTheme="majorEastAsia"/>
                <w:bCs/>
                <w:color w:val="4F81BD" w:themeColor="accent1"/>
                <w:sz w:val="20"/>
              </w:rPr>
            </w:pPr>
          </w:p>
          <w:p w:rsidR="005A2ECD" w:rsidRPr="005A2ECD" w:rsidRDefault="005A2ECD" w:rsidP="005A2ECD">
            <w:pPr>
              <w:keepNext/>
              <w:keepLines/>
              <w:spacing w:before="200" w:line="276" w:lineRule="auto"/>
              <w:outlineLvl w:val="2"/>
              <w:rPr>
                <w:rFonts w:eastAsiaTheme="majorEastAsia"/>
                <w:b/>
                <w:bCs/>
                <w:color w:val="4F81BD" w:themeColor="accent1"/>
                <w:sz w:val="20"/>
              </w:rPr>
            </w:pPr>
            <w:r w:rsidRPr="005A2ECD">
              <w:rPr>
                <w:rFonts w:eastAsiaTheme="majorEastAsia"/>
                <w:b/>
                <w:bCs/>
                <w:sz w:val="20"/>
              </w:rPr>
              <w:t>Ambulance</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80/20% after deductible</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tcPr>
          <w:p w:rsidR="005A2ECD" w:rsidRPr="005A2ECD" w:rsidRDefault="005A2ECD" w:rsidP="005A2ECD">
            <w:pPr>
              <w:keepNext/>
              <w:keepLines/>
              <w:spacing w:before="200" w:line="276" w:lineRule="auto"/>
              <w:outlineLvl w:val="2"/>
              <w:rPr>
                <w:rFonts w:eastAsiaTheme="majorEastAsia"/>
                <w:bCs/>
                <w:color w:val="4F81BD" w:themeColor="accent1"/>
                <w:sz w:val="20"/>
              </w:rPr>
            </w:pPr>
          </w:p>
          <w:p w:rsidR="005A2ECD" w:rsidRPr="005A2ECD" w:rsidRDefault="005A2ECD" w:rsidP="005A2ECD">
            <w:pPr>
              <w:keepNext/>
              <w:keepLines/>
              <w:spacing w:before="200" w:line="276" w:lineRule="auto"/>
              <w:outlineLvl w:val="2"/>
              <w:rPr>
                <w:rFonts w:eastAsiaTheme="majorEastAsia"/>
                <w:b/>
                <w:bCs/>
                <w:color w:val="4F81BD" w:themeColor="accent1"/>
                <w:sz w:val="20"/>
              </w:rPr>
            </w:pPr>
            <w:r w:rsidRPr="005A2ECD">
              <w:rPr>
                <w:rFonts w:eastAsiaTheme="majorEastAsia"/>
                <w:b/>
                <w:bCs/>
                <w:sz w:val="20"/>
              </w:rPr>
              <w:t>Durable Medical</w:t>
            </w:r>
            <w:r w:rsidRPr="005A2ECD">
              <w:rPr>
                <w:rFonts w:eastAsiaTheme="majorEastAsia"/>
                <w:b/>
                <w:bCs/>
                <w:color w:val="4F81BD" w:themeColor="accent1"/>
                <w:sz w:val="20"/>
              </w:rPr>
              <w:t xml:space="preserve"> </w:t>
            </w:r>
          </w:p>
          <w:p w:rsidR="005A2ECD" w:rsidRPr="005A2ECD" w:rsidRDefault="005A2ECD" w:rsidP="005A2ECD">
            <w:pPr>
              <w:spacing w:line="276" w:lineRule="auto"/>
              <w:rPr>
                <w:bCs/>
                <w:sz w:val="20"/>
              </w:rPr>
            </w:pPr>
            <w:r w:rsidRPr="005A2ECD">
              <w:rPr>
                <w:bCs/>
                <w:sz w:val="20"/>
              </w:rPr>
              <w:t>Equipment &amp; Supplies</w:t>
            </w:r>
          </w:p>
        </w:tc>
        <w:tc>
          <w:tcPr>
            <w:tcW w:w="2254"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iCs/>
                <w:sz w:val="20"/>
              </w:rPr>
              <w:t>In Network:</w:t>
            </w:r>
            <w:r w:rsidRPr="005A2ECD">
              <w:rPr>
                <w:sz w:val="20"/>
              </w:rPr>
              <w:t xml:space="preserve">                 80/20% </w:t>
            </w:r>
          </w:p>
          <w:p w:rsidR="005A2ECD" w:rsidRPr="005A2ECD" w:rsidRDefault="005A2ECD" w:rsidP="005A2ECD">
            <w:pPr>
              <w:spacing w:line="276" w:lineRule="auto"/>
              <w:rPr>
                <w:sz w:val="20"/>
              </w:rPr>
            </w:pPr>
            <w:r w:rsidRPr="005A2ECD">
              <w:rPr>
                <w:sz w:val="20"/>
              </w:rPr>
              <w:t xml:space="preserve">after deductible </w:t>
            </w:r>
          </w:p>
          <w:p w:rsidR="005A2ECD" w:rsidRPr="005A2ECD" w:rsidRDefault="005A2ECD" w:rsidP="005A2ECD">
            <w:pPr>
              <w:spacing w:line="276" w:lineRule="auto"/>
              <w:rPr>
                <w:sz w:val="20"/>
              </w:rPr>
            </w:pPr>
            <w:r w:rsidRPr="005A2ECD">
              <w:rPr>
                <w:iCs/>
                <w:sz w:val="20"/>
              </w:rPr>
              <w:t>Out of Network:</w:t>
            </w:r>
            <w:r w:rsidRPr="005A2ECD">
              <w:rPr>
                <w:sz w:val="20"/>
              </w:rPr>
              <w:t xml:space="preserve">          60/40%  </w:t>
            </w:r>
          </w:p>
          <w:p w:rsidR="005A2ECD" w:rsidRPr="005A2ECD" w:rsidRDefault="005A2ECD" w:rsidP="005A2ECD">
            <w:pPr>
              <w:spacing w:line="276" w:lineRule="auto"/>
              <w:rPr>
                <w:sz w:val="20"/>
              </w:rPr>
            </w:pPr>
            <w:r w:rsidRPr="005A2ECD">
              <w:rPr>
                <w:sz w:val="20"/>
              </w:rPr>
              <w:t>After deductible</w:t>
            </w: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046" w:type="dxa"/>
            <w:gridSpan w:val="9"/>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keepNext/>
              <w:keepLines/>
              <w:spacing w:before="200" w:line="276" w:lineRule="auto"/>
              <w:outlineLvl w:val="2"/>
              <w:rPr>
                <w:rFonts w:eastAsiaTheme="majorEastAsia"/>
                <w:b/>
                <w:bCs/>
                <w:sz w:val="20"/>
              </w:rPr>
            </w:pPr>
            <w:r w:rsidRPr="005A2ECD">
              <w:rPr>
                <w:rFonts w:eastAsiaTheme="majorEastAsia"/>
                <w:b/>
                <w:bCs/>
                <w:sz w:val="20"/>
              </w:rPr>
              <w:t>Rehabilitation Services</w:t>
            </w:r>
          </w:p>
          <w:p w:rsidR="005A2ECD" w:rsidRPr="005A2ECD" w:rsidRDefault="005A2ECD" w:rsidP="005A2ECD">
            <w:pPr>
              <w:autoSpaceDE w:val="0"/>
              <w:autoSpaceDN w:val="0"/>
              <w:adjustRightInd w:val="0"/>
              <w:spacing w:line="276" w:lineRule="auto"/>
              <w:rPr>
                <w:sz w:val="20"/>
              </w:rPr>
            </w:pPr>
            <w:r w:rsidRPr="005A2ECD">
              <w:rPr>
                <w:sz w:val="20"/>
              </w:rPr>
              <w:t>Any combination of PPO Network and PPO Non-Network</w:t>
            </w:r>
          </w:p>
          <w:p w:rsidR="005A2ECD" w:rsidRPr="005A2ECD" w:rsidRDefault="005A2ECD" w:rsidP="005A2ECD">
            <w:pPr>
              <w:autoSpaceDE w:val="0"/>
              <w:autoSpaceDN w:val="0"/>
              <w:adjustRightInd w:val="0"/>
              <w:spacing w:line="276" w:lineRule="auto"/>
              <w:rPr>
                <w:sz w:val="20"/>
              </w:rPr>
            </w:pPr>
            <w:r w:rsidRPr="005A2ECD">
              <w:rPr>
                <w:sz w:val="20"/>
              </w:rPr>
              <w:t>Benefits is limited as follows:</w:t>
            </w:r>
          </w:p>
          <w:p w:rsidR="005A2ECD" w:rsidRPr="005A2ECD" w:rsidRDefault="005A2ECD" w:rsidP="005A2ECD">
            <w:pPr>
              <w:autoSpaceDE w:val="0"/>
              <w:autoSpaceDN w:val="0"/>
              <w:adjustRightInd w:val="0"/>
              <w:spacing w:line="276" w:lineRule="auto"/>
              <w:rPr>
                <w:sz w:val="20"/>
              </w:rPr>
            </w:pPr>
            <w:r w:rsidRPr="005A2ECD">
              <w:rPr>
                <w:sz w:val="20"/>
              </w:rPr>
              <w:t xml:space="preserve">• 30 visits of physical therapy per </w:t>
            </w:r>
            <w:r w:rsidRPr="005A2ECD">
              <w:rPr>
                <w:sz w:val="20"/>
              </w:rPr>
              <w:lastRenderedPageBreak/>
              <w:t>calendar year.</w:t>
            </w:r>
          </w:p>
          <w:p w:rsidR="005A2ECD" w:rsidRPr="005A2ECD" w:rsidRDefault="005A2ECD" w:rsidP="005A2ECD">
            <w:pPr>
              <w:autoSpaceDE w:val="0"/>
              <w:autoSpaceDN w:val="0"/>
              <w:adjustRightInd w:val="0"/>
              <w:spacing w:line="276" w:lineRule="auto"/>
              <w:rPr>
                <w:sz w:val="20"/>
              </w:rPr>
            </w:pPr>
            <w:r w:rsidRPr="005A2ECD">
              <w:rPr>
                <w:sz w:val="20"/>
              </w:rPr>
              <w:t>• 30 visits of occupational therapy per calendar year.</w:t>
            </w:r>
          </w:p>
          <w:p w:rsidR="005A2ECD" w:rsidRPr="005A2ECD" w:rsidRDefault="005A2ECD" w:rsidP="005A2ECD">
            <w:pPr>
              <w:autoSpaceDE w:val="0"/>
              <w:autoSpaceDN w:val="0"/>
              <w:adjustRightInd w:val="0"/>
              <w:spacing w:line="276" w:lineRule="auto"/>
              <w:rPr>
                <w:sz w:val="20"/>
              </w:rPr>
            </w:pPr>
            <w:r w:rsidRPr="005A2ECD">
              <w:rPr>
                <w:sz w:val="20"/>
              </w:rPr>
              <w:t>• 30 visits of speech therapy per calendar year.</w:t>
            </w:r>
          </w:p>
          <w:p w:rsidR="005A2ECD" w:rsidRPr="005A2ECD" w:rsidRDefault="005A2ECD" w:rsidP="005A2ECD">
            <w:pPr>
              <w:autoSpaceDE w:val="0"/>
              <w:autoSpaceDN w:val="0"/>
              <w:adjustRightInd w:val="0"/>
              <w:spacing w:line="276" w:lineRule="auto"/>
              <w:rPr>
                <w:sz w:val="20"/>
              </w:rPr>
            </w:pPr>
            <w:r w:rsidRPr="005A2ECD">
              <w:rPr>
                <w:sz w:val="20"/>
              </w:rPr>
              <w:t>• 20 visits of pulmonary rehabilitation therapy per calendar year.</w:t>
            </w:r>
          </w:p>
          <w:p w:rsidR="005A2ECD" w:rsidRPr="005A2ECD" w:rsidRDefault="005A2ECD" w:rsidP="005A2ECD">
            <w:pPr>
              <w:autoSpaceDE w:val="0"/>
              <w:autoSpaceDN w:val="0"/>
              <w:adjustRightInd w:val="0"/>
              <w:spacing w:line="276" w:lineRule="auto"/>
              <w:rPr>
                <w:sz w:val="20"/>
              </w:rPr>
            </w:pPr>
            <w:r w:rsidRPr="005A2ECD">
              <w:rPr>
                <w:sz w:val="20"/>
              </w:rPr>
              <w:t>• 20 visits of cardiac rehabilitation therapy per calendar year.</w:t>
            </w:r>
          </w:p>
          <w:p w:rsidR="005A2ECD" w:rsidRPr="005A2ECD" w:rsidRDefault="005A2ECD" w:rsidP="005A2ECD">
            <w:pPr>
              <w:autoSpaceDE w:val="0"/>
              <w:autoSpaceDN w:val="0"/>
              <w:adjustRightInd w:val="0"/>
              <w:spacing w:line="276" w:lineRule="auto"/>
              <w:rPr>
                <w:sz w:val="20"/>
              </w:rPr>
            </w:pPr>
            <w:r w:rsidRPr="005A2ECD">
              <w:rPr>
                <w:sz w:val="20"/>
              </w:rPr>
              <w:t>Out-of Area Benefits are limited as follows:</w:t>
            </w:r>
          </w:p>
          <w:p w:rsidR="005A2ECD" w:rsidRPr="005A2ECD" w:rsidRDefault="005A2ECD" w:rsidP="005A2ECD">
            <w:pPr>
              <w:autoSpaceDE w:val="0"/>
              <w:autoSpaceDN w:val="0"/>
              <w:adjustRightInd w:val="0"/>
              <w:spacing w:line="276" w:lineRule="auto"/>
              <w:rPr>
                <w:sz w:val="20"/>
              </w:rPr>
            </w:pPr>
            <w:r w:rsidRPr="005A2ECD">
              <w:rPr>
                <w:sz w:val="20"/>
              </w:rPr>
              <w:t>• 30 visits of physical therapy per calendar year.</w:t>
            </w:r>
          </w:p>
          <w:p w:rsidR="005A2ECD" w:rsidRPr="005A2ECD" w:rsidRDefault="005A2ECD" w:rsidP="005A2ECD">
            <w:pPr>
              <w:autoSpaceDE w:val="0"/>
              <w:autoSpaceDN w:val="0"/>
              <w:adjustRightInd w:val="0"/>
              <w:spacing w:line="276" w:lineRule="auto"/>
              <w:rPr>
                <w:sz w:val="20"/>
              </w:rPr>
            </w:pPr>
            <w:r w:rsidRPr="005A2ECD">
              <w:rPr>
                <w:sz w:val="20"/>
              </w:rPr>
              <w:t>• 30 visits of occupational therapy per calendar year.</w:t>
            </w:r>
          </w:p>
          <w:p w:rsidR="005A2ECD" w:rsidRPr="005A2ECD" w:rsidRDefault="005A2ECD" w:rsidP="005A2ECD">
            <w:pPr>
              <w:autoSpaceDE w:val="0"/>
              <w:autoSpaceDN w:val="0"/>
              <w:adjustRightInd w:val="0"/>
              <w:spacing w:line="276" w:lineRule="auto"/>
              <w:rPr>
                <w:sz w:val="20"/>
              </w:rPr>
            </w:pPr>
            <w:r w:rsidRPr="005A2ECD">
              <w:rPr>
                <w:sz w:val="20"/>
              </w:rPr>
              <w:t>• 30 visits of speech therapy per calendar year.</w:t>
            </w:r>
          </w:p>
          <w:p w:rsidR="005A2ECD" w:rsidRPr="005A2ECD" w:rsidRDefault="005A2ECD" w:rsidP="005A2ECD">
            <w:pPr>
              <w:autoSpaceDE w:val="0"/>
              <w:autoSpaceDN w:val="0"/>
              <w:adjustRightInd w:val="0"/>
              <w:spacing w:line="276" w:lineRule="auto"/>
              <w:rPr>
                <w:sz w:val="20"/>
              </w:rPr>
            </w:pPr>
            <w:r w:rsidRPr="005A2ECD">
              <w:rPr>
                <w:sz w:val="20"/>
              </w:rPr>
              <w:t>• 20 visits of pulmonary rehabilitation therapy per calendar year.</w:t>
            </w:r>
          </w:p>
          <w:p w:rsidR="005A2ECD" w:rsidRPr="005A2ECD" w:rsidRDefault="005A2ECD" w:rsidP="005A2ECD">
            <w:pPr>
              <w:spacing w:line="276" w:lineRule="auto"/>
              <w:rPr>
                <w:sz w:val="20"/>
              </w:rPr>
            </w:pPr>
            <w:r w:rsidRPr="005A2ECD">
              <w:rPr>
                <w:sz w:val="20"/>
              </w:rPr>
              <w:lastRenderedPageBreak/>
              <w:t>• 20 visits of cardiac rehabilitation therapy per calendar year.</w:t>
            </w:r>
          </w:p>
        </w:tc>
        <w:tc>
          <w:tcPr>
            <w:tcW w:w="2254"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r w:rsidRPr="005A2ECD">
              <w:rPr>
                <w:iCs/>
                <w:sz w:val="20"/>
              </w:rPr>
              <w:lastRenderedPageBreak/>
              <w:t>In Network:</w:t>
            </w:r>
            <w:r w:rsidRPr="005A2ECD">
              <w:rPr>
                <w:sz w:val="20"/>
              </w:rPr>
              <w:t xml:space="preserve"> </w:t>
            </w:r>
          </w:p>
          <w:p w:rsidR="005A2ECD" w:rsidRPr="005A2ECD" w:rsidRDefault="005A2ECD" w:rsidP="005A2ECD">
            <w:pPr>
              <w:spacing w:line="276" w:lineRule="auto"/>
              <w:rPr>
                <w:sz w:val="20"/>
              </w:rPr>
            </w:pPr>
            <w:r w:rsidRPr="005A2ECD">
              <w:rPr>
                <w:sz w:val="20"/>
                <w:u w:val="single"/>
              </w:rPr>
              <w:t>Outpatient</w:t>
            </w:r>
            <w:r w:rsidRPr="005A2ECD">
              <w:rPr>
                <w:sz w:val="20"/>
              </w:rPr>
              <w:t xml:space="preserve">:    80/20% </w:t>
            </w:r>
          </w:p>
          <w:p w:rsidR="005A2ECD" w:rsidRPr="005A2ECD" w:rsidRDefault="005A2ECD" w:rsidP="005A2ECD">
            <w:pPr>
              <w:spacing w:line="276" w:lineRule="auto"/>
              <w:rPr>
                <w:sz w:val="20"/>
              </w:rPr>
            </w:pPr>
            <w:r w:rsidRPr="005A2ECD">
              <w:rPr>
                <w:sz w:val="20"/>
              </w:rPr>
              <w:t xml:space="preserve">Visits:            </w:t>
            </w:r>
            <w:r w:rsidRPr="005A2ECD">
              <w:rPr>
                <w:iCs/>
                <w:sz w:val="20"/>
              </w:rPr>
              <w:t>30/CY</w:t>
            </w:r>
            <w:r w:rsidRPr="005A2ECD">
              <w:rPr>
                <w:sz w:val="20"/>
              </w:rPr>
              <w:t xml:space="preserve">  </w:t>
            </w:r>
          </w:p>
          <w:p w:rsidR="005A2ECD" w:rsidRPr="005A2ECD" w:rsidRDefault="005A2ECD" w:rsidP="005A2ECD">
            <w:pPr>
              <w:spacing w:line="276" w:lineRule="auto"/>
              <w:rPr>
                <w:sz w:val="20"/>
              </w:rPr>
            </w:pPr>
            <w:r w:rsidRPr="005A2ECD">
              <w:rPr>
                <w:sz w:val="20"/>
              </w:rPr>
              <w:t>20 for Cardiac and Pulmonary</w:t>
            </w:r>
          </w:p>
          <w:p w:rsidR="005A2ECD" w:rsidRPr="005A2ECD" w:rsidRDefault="005A2ECD" w:rsidP="005A2ECD">
            <w:pPr>
              <w:spacing w:line="276" w:lineRule="auto"/>
              <w:rPr>
                <w:sz w:val="20"/>
              </w:rPr>
            </w:pPr>
            <w:r w:rsidRPr="005A2ECD">
              <w:rPr>
                <w:sz w:val="20"/>
              </w:rPr>
              <w:t xml:space="preserve">                                   </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u w:val="single"/>
              </w:rPr>
              <w:t>Inpatient</w:t>
            </w:r>
            <w:r w:rsidRPr="005A2ECD">
              <w:rPr>
                <w:sz w:val="20"/>
              </w:rPr>
              <w:t xml:space="preserve">:      80/20%  </w:t>
            </w:r>
          </w:p>
          <w:p w:rsidR="005A2ECD" w:rsidRPr="005A2ECD" w:rsidRDefault="005A2ECD" w:rsidP="005A2ECD">
            <w:pPr>
              <w:spacing w:line="276" w:lineRule="auto"/>
              <w:rPr>
                <w:sz w:val="20"/>
              </w:rPr>
            </w:pPr>
            <w:r w:rsidRPr="005A2ECD">
              <w:rPr>
                <w:sz w:val="20"/>
              </w:rPr>
              <w:t xml:space="preserve">Visits:           </w:t>
            </w:r>
            <w:r w:rsidRPr="005A2ECD">
              <w:rPr>
                <w:iCs/>
                <w:sz w:val="20"/>
              </w:rPr>
              <w:t>30/CY</w:t>
            </w:r>
            <w:r w:rsidRPr="005A2ECD">
              <w:rPr>
                <w:sz w:val="20"/>
              </w:rPr>
              <w:t xml:space="preserve">  </w:t>
            </w:r>
          </w:p>
          <w:p w:rsidR="005A2ECD" w:rsidRPr="005A2ECD" w:rsidRDefault="005A2ECD" w:rsidP="005A2ECD">
            <w:pPr>
              <w:spacing w:line="276" w:lineRule="auto"/>
              <w:rPr>
                <w:sz w:val="20"/>
              </w:rPr>
            </w:pPr>
            <w:r w:rsidRPr="005A2ECD">
              <w:rPr>
                <w:sz w:val="20"/>
              </w:rPr>
              <w:lastRenderedPageBreak/>
              <w:t>20 for Cardiac and Pulmonary</w:t>
            </w:r>
          </w:p>
          <w:p w:rsidR="005A2ECD" w:rsidRPr="005A2ECD" w:rsidRDefault="005A2ECD" w:rsidP="005A2ECD">
            <w:pPr>
              <w:spacing w:line="276" w:lineRule="auto"/>
              <w:rPr>
                <w:iCs/>
                <w:sz w:val="20"/>
              </w:rPr>
            </w:pPr>
          </w:p>
          <w:p w:rsidR="005A2ECD" w:rsidRPr="005A2ECD" w:rsidRDefault="005A2ECD" w:rsidP="005A2ECD">
            <w:pPr>
              <w:spacing w:line="276" w:lineRule="auto"/>
              <w:rPr>
                <w:sz w:val="20"/>
              </w:rPr>
            </w:pPr>
            <w:r w:rsidRPr="005A2ECD">
              <w:rPr>
                <w:iCs/>
                <w:sz w:val="20"/>
              </w:rPr>
              <w:t>Out of network:</w:t>
            </w:r>
            <w:r w:rsidRPr="005A2ECD">
              <w:rPr>
                <w:sz w:val="20"/>
              </w:rPr>
              <w:t xml:space="preserve">           60/40%</w:t>
            </w:r>
          </w:p>
          <w:p w:rsidR="005A2ECD" w:rsidRPr="005A2ECD" w:rsidRDefault="005A2ECD" w:rsidP="005A2ECD">
            <w:pPr>
              <w:spacing w:line="276" w:lineRule="auto"/>
              <w:rPr>
                <w:sz w:val="20"/>
              </w:rPr>
            </w:pPr>
          </w:p>
        </w:tc>
        <w:tc>
          <w:tcPr>
            <w:tcW w:w="147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lastRenderedPageBreak/>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52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122"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36"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bl>
    <w:p w:rsidR="00BD1B43" w:rsidRPr="00BD1B43" w:rsidRDefault="00BD1B43" w:rsidP="005A2ECD">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2078"/>
        <w:gridCol w:w="1863"/>
        <w:gridCol w:w="1863"/>
        <w:gridCol w:w="1863"/>
        <w:gridCol w:w="1863"/>
        <w:gridCol w:w="1578"/>
      </w:tblGrid>
      <w:tr w:rsidR="005A2ECD" w:rsidRPr="005A2ECD" w:rsidTr="005A2ECD">
        <w:tc>
          <w:tcPr>
            <w:tcW w:w="2787"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Cs/>
                <w:sz w:val="20"/>
              </w:rPr>
            </w:pPr>
          </w:p>
          <w:p w:rsidR="005A2ECD" w:rsidRPr="005A2ECD" w:rsidRDefault="005A2ECD" w:rsidP="005A2ECD">
            <w:pPr>
              <w:spacing w:line="276" w:lineRule="auto"/>
              <w:rPr>
                <w:bCs/>
                <w:sz w:val="20"/>
              </w:rPr>
            </w:pPr>
            <w:r w:rsidRPr="005A2ECD">
              <w:rPr>
                <w:bCs/>
                <w:sz w:val="20"/>
              </w:rPr>
              <w:t>Mental Health Services</w:t>
            </w:r>
          </w:p>
          <w:p w:rsidR="005A2ECD" w:rsidRPr="005A2ECD" w:rsidRDefault="005A2ECD" w:rsidP="005A2ECD">
            <w:pPr>
              <w:spacing w:line="276" w:lineRule="auto"/>
              <w:rPr>
                <w:bCs/>
                <w:sz w:val="20"/>
              </w:rPr>
            </w:pPr>
          </w:p>
          <w:p w:rsidR="005A2ECD" w:rsidRPr="005A2ECD" w:rsidRDefault="005A2ECD" w:rsidP="005A2ECD">
            <w:pPr>
              <w:keepNext/>
              <w:keepLines/>
              <w:spacing w:before="200" w:line="276" w:lineRule="auto"/>
              <w:outlineLvl w:val="2"/>
              <w:rPr>
                <w:rFonts w:eastAsiaTheme="majorEastAsia"/>
                <w:bCs/>
                <w:color w:val="4F81BD" w:themeColor="accent1"/>
                <w:sz w:val="20"/>
                <w:u w:val="single"/>
              </w:rPr>
            </w:pPr>
            <w:r w:rsidRPr="005A2ECD">
              <w:rPr>
                <w:rFonts w:eastAsiaTheme="majorEastAsia"/>
                <w:b/>
                <w:color w:val="4F81BD" w:themeColor="accent1"/>
                <w:sz w:val="20"/>
              </w:rPr>
              <w:t xml:space="preserve">   </w:t>
            </w:r>
          </w:p>
          <w:p w:rsidR="005A2ECD" w:rsidRPr="005A2ECD" w:rsidRDefault="005A2ECD" w:rsidP="005A2ECD">
            <w:pPr>
              <w:spacing w:line="276" w:lineRule="auto"/>
              <w:rPr>
                <w:bCs/>
                <w:sz w:val="20"/>
              </w:rPr>
            </w:pPr>
          </w:p>
          <w:p w:rsidR="005A2ECD" w:rsidRPr="005A2ECD" w:rsidRDefault="005A2ECD" w:rsidP="005A2ECD">
            <w:pPr>
              <w:spacing w:line="276" w:lineRule="auto"/>
              <w:rPr>
                <w:bCs/>
                <w:sz w:val="20"/>
              </w:rPr>
            </w:pPr>
          </w:p>
          <w:p w:rsidR="005A2ECD" w:rsidRPr="005A2ECD" w:rsidRDefault="005A2ECD" w:rsidP="005A2ECD">
            <w:pPr>
              <w:spacing w:line="276" w:lineRule="auto"/>
              <w:rPr>
                <w:bCs/>
                <w:sz w:val="20"/>
              </w:rPr>
            </w:pPr>
          </w:p>
          <w:p w:rsidR="005A2ECD" w:rsidRPr="005A2ECD" w:rsidRDefault="005A2ECD" w:rsidP="005A2ECD">
            <w:pPr>
              <w:spacing w:line="276" w:lineRule="auto"/>
              <w:rPr>
                <w:bCs/>
                <w:sz w:val="20"/>
              </w:rPr>
            </w:pPr>
          </w:p>
          <w:p w:rsidR="005A2ECD" w:rsidRPr="005A2ECD" w:rsidRDefault="005A2ECD" w:rsidP="005A2ECD">
            <w:pPr>
              <w:spacing w:line="276" w:lineRule="auto"/>
              <w:rPr>
                <w:bCs/>
                <w:sz w:val="20"/>
              </w:rPr>
            </w:pPr>
          </w:p>
        </w:tc>
        <w:tc>
          <w:tcPr>
            <w:tcW w:w="2787"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In Network:</w:t>
            </w:r>
          </w:p>
          <w:p w:rsidR="005A2ECD" w:rsidRPr="005A2ECD" w:rsidRDefault="005A2ECD" w:rsidP="005A2ECD">
            <w:pPr>
              <w:spacing w:line="276" w:lineRule="auto"/>
              <w:rPr>
                <w:iCs/>
                <w:sz w:val="20"/>
                <w:u w:val="single"/>
              </w:rPr>
            </w:pPr>
            <w:r w:rsidRPr="005A2ECD">
              <w:rPr>
                <w:iCs/>
                <w:sz w:val="20"/>
                <w:u w:val="single"/>
              </w:rPr>
              <w:t xml:space="preserve">Outpatient:  </w:t>
            </w:r>
          </w:p>
          <w:p w:rsidR="005A2ECD" w:rsidRPr="005A2ECD" w:rsidRDefault="005A2ECD" w:rsidP="005A2ECD">
            <w:pPr>
              <w:spacing w:line="276" w:lineRule="auto"/>
              <w:rPr>
                <w:iCs/>
                <w:sz w:val="20"/>
              </w:rPr>
            </w:pPr>
            <w:r w:rsidRPr="005A2ECD">
              <w:rPr>
                <w:iCs/>
                <w:sz w:val="20"/>
              </w:rPr>
              <w:t xml:space="preserve">$15 co-pay/visit Individual   </w:t>
            </w:r>
          </w:p>
          <w:p w:rsidR="005A2ECD" w:rsidRPr="005A2ECD" w:rsidRDefault="005A2ECD" w:rsidP="005A2ECD">
            <w:pPr>
              <w:spacing w:line="276" w:lineRule="auto"/>
              <w:rPr>
                <w:iCs/>
                <w:sz w:val="20"/>
              </w:rPr>
            </w:pPr>
            <w:r w:rsidRPr="005A2ECD">
              <w:rPr>
                <w:iCs/>
                <w:sz w:val="20"/>
              </w:rPr>
              <w:t>$5 co-pay/visit Group</w:t>
            </w:r>
          </w:p>
          <w:p w:rsidR="005A2ECD" w:rsidRPr="005A2ECD" w:rsidRDefault="005A2ECD" w:rsidP="005A2ECD">
            <w:pPr>
              <w:spacing w:line="276" w:lineRule="auto"/>
              <w:rPr>
                <w:iCs/>
                <w:sz w:val="20"/>
                <w:u w:val="single"/>
              </w:rPr>
            </w:pPr>
            <w:r w:rsidRPr="005A2ECD">
              <w:rPr>
                <w:iCs/>
                <w:sz w:val="20"/>
              </w:rPr>
              <w:t>Limited to 60 visits/yr combined with Chemical Dependency</w:t>
            </w:r>
          </w:p>
          <w:p w:rsidR="005A2ECD" w:rsidRPr="005A2ECD" w:rsidRDefault="005A2ECD" w:rsidP="005A2ECD">
            <w:pPr>
              <w:spacing w:line="276" w:lineRule="auto"/>
              <w:rPr>
                <w:iCs/>
                <w:sz w:val="20"/>
              </w:rPr>
            </w:pPr>
          </w:p>
          <w:p w:rsidR="005A2ECD" w:rsidRPr="005A2ECD" w:rsidRDefault="005A2ECD" w:rsidP="005A2ECD">
            <w:pPr>
              <w:spacing w:line="276" w:lineRule="auto"/>
              <w:rPr>
                <w:iCs/>
                <w:sz w:val="20"/>
                <w:u w:val="single"/>
              </w:rPr>
            </w:pPr>
            <w:r w:rsidRPr="005A2ECD">
              <w:rPr>
                <w:iCs/>
                <w:sz w:val="20"/>
                <w:u w:val="single"/>
              </w:rPr>
              <w:t xml:space="preserve">Inpatient: </w:t>
            </w:r>
          </w:p>
          <w:p w:rsidR="005A2ECD" w:rsidRPr="005A2ECD" w:rsidRDefault="005A2ECD" w:rsidP="005A2ECD">
            <w:pPr>
              <w:spacing w:line="276" w:lineRule="auto"/>
              <w:rPr>
                <w:iCs/>
                <w:sz w:val="20"/>
              </w:rPr>
            </w:pPr>
            <w:r w:rsidRPr="005A2ECD">
              <w:rPr>
                <w:iCs/>
                <w:sz w:val="20"/>
              </w:rPr>
              <w:t>Covered 100%</w:t>
            </w:r>
          </w:p>
          <w:p w:rsidR="005A2ECD" w:rsidRPr="005A2ECD" w:rsidRDefault="005A2ECD" w:rsidP="005A2ECD">
            <w:pPr>
              <w:spacing w:line="276" w:lineRule="auto"/>
              <w:rPr>
                <w:iCs/>
                <w:sz w:val="20"/>
              </w:rPr>
            </w:pPr>
            <w:r w:rsidRPr="005A2ECD">
              <w:rPr>
                <w:iCs/>
                <w:sz w:val="20"/>
              </w:rPr>
              <w:t>Limited to 60 days/yr combined with Substance Abuse</w:t>
            </w:r>
          </w:p>
          <w:p w:rsidR="005A2ECD" w:rsidRPr="005A2ECD" w:rsidRDefault="005A2ECD" w:rsidP="005A2ECD">
            <w:pPr>
              <w:spacing w:line="276" w:lineRule="auto"/>
              <w:rPr>
                <w:iCs/>
                <w:sz w:val="20"/>
              </w:rPr>
            </w:pPr>
          </w:p>
          <w:p w:rsidR="005A2ECD" w:rsidRPr="005A2ECD" w:rsidRDefault="005A2ECD" w:rsidP="005A2ECD">
            <w:pPr>
              <w:spacing w:line="276" w:lineRule="auto"/>
              <w:rPr>
                <w:iCs/>
                <w:sz w:val="20"/>
              </w:rPr>
            </w:pPr>
            <w:r w:rsidRPr="005A2ECD">
              <w:rPr>
                <w:iCs/>
                <w:sz w:val="20"/>
              </w:rPr>
              <w:t>Out of Network:</w:t>
            </w:r>
          </w:p>
          <w:p w:rsidR="005A2ECD" w:rsidRPr="005A2ECD" w:rsidRDefault="005A2ECD" w:rsidP="005A2ECD">
            <w:pPr>
              <w:spacing w:line="276" w:lineRule="auto"/>
              <w:rPr>
                <w:iCs/>
                <w:sz w:val="20"/>
              </w:rPr>
            </w:pPr>
            <w:r w:rsidRPr="005A2ECD">
              <w:rPr>
                <w:iCs/>
                <w:sz w:val="20"/>
                <w:u w:val="single"/>
              </w:rPr>
              <w:t xml:space="preserve">Outpatient: </w:t>
            </w:r>
            <w:r w:rsidRPr="005A2ECD">
              <w:rPr>
                <w:iCs/>
                <w:sz w:val="20"/>
              </w:rPr>
              <w:t xml:space="preserve">               </w:t>
            </w:r>
          </w:p>
          <w:p w:rsidR="005A2ECD" w:rsidRPr="005A2ECD" w:rsidRDefault="005A2ECD" w:rsidP="005A2ECD">
            <w:pPr>
              <w:spacing w:line="276" w:lineRule="auto"/>
              <w:rPr>
                <w:iCs/>
                <w:sz w:val="20"/>
              </w:rPr>
            </w:pPr>
            <w:r w:rsidRPr="005A2ECD">
              <w:rPr>
                <w:iCs/>
                <w:sz w:val="20"/>
              </w:rPr>
              <w:t>50/50% of eligible expenses after deductible</w:t>
            </w:r>
          </w:p>
          <w:p w:rsidR="005A2ECD" w:rsidRPr="005A2ECD" w:rsidRDefault="005A2ECD" w:rsidP="005A2ECD">
            <w:pPr>
              <w:spacing w:line="276" w:lineRule="auto"/>
              <w:rPr>
                <w:iCs/>
                <w:sz w:val="20"/>
              </w:rPr>
            </w:pPr>
            <w:r w:rsidRPr="005A2ECD">
              <w:rPr>
                <w:iCs/>
                <w:sz w:val="20"/>
              </w:rPr>
              <w:t>Limited to 25 visits/yr  combined with Substance Abuse</w:t>
            </w:r>
          </w:p>
          <w:p w:rsidR="005A2ECD" w:rsidRPr="005A2ECD" w:rsidRDefault="005A2ECD" w:rsidP="005A2ECD">
            <w:pPr>
              <w:spacing w:line="276" w:lineRule="auto"/>
              <w:rPr>
                <w:iCs/>
                <w:sz w:val="20"/>
                <w:u w:val="single"/>
              </w:rPr>
            </w:pPr>
            <w:r w:rsidRPr="005A2ECD">
              <w:rPr>
                <w:iCs/>
                <w:sz w:val="20"/>
                <w:u w:val="single"/>
              </w:rPr>
              <w:t>Inpatient</w:t>
            </w:r>
          </w:p>
          <w:p w:rsidR="005A2ECD" w:rsidRPr="005A2ECD" w:rsidRDefault="005A2ECD" w:rsidP="005A2ECD">
            <w:pPr>
              <w:spacing w:line="276" w:lineRule="auto"/>
              <w:rPr>
                <w:iCs/>
                <w:sz w:val="20"/>
              </w:rPr>
            </w:pPr>
            <w:r w:rsidRPr="005A2ECD">
              <w:rPr>
                <w:iCs/>
                <w:sz w:val="20"/>
              </w:rPr>
              <w:t>60/40% of eligible expenses</w:t>
            </w:r>
          </w:p>
          <w:p w:rsidR="005A2ECD" w:rsidRPr="005A2ECD" w:rsidRDefault="005A2ECD" w:rsidP="005A2ECD">
            <w:pPr>
              <w:spacing w:line="276" w:lineRule="auto"/>
              <w:rPr>
                <w:iCs/>
                <w:sz w:val="20"/>
              </w:rPr>
            </w:pPr>
            <w:r w:rsidRPr="005A2ECD">
              <w:rPr>
                <w:iCs/>
                <w:sz w:val="20"/>
              </w:rPr>
              <w:t>After deductible</w:t>
            </w:r>
          </w:p>
          <w:p w:rsidR="005A2ECD" w:rsidRPr="005A2ECD" w:rsidRDefault="005A2ECD" w:rsidP="005A2ECD">
            <w:pPr>
              <w:spacing w:line="276" w:lineRule="auto"/>
              <w:rPr>
                <w:sz w:val="20"/>
              </w:rPr>
            </w:pPr>
            <w:r w:rsidRPr="005A2ECD">
              <w:rPr>
                <w:iCs/>
                <w:sz w:val="20"/>
              </w:rPr>
              <w:t xml:space="preserve">Limited to 20 days/yr combined with </w:t>
            </w:r>
            <w:r w:rsidRPr="005A2ECD">
              <w:rPr>
                <w:iCs/>
                <w:sz w:val="20"/>
              </w:rPr>
              <w:lastRenderedPageBreak/>
              <w:t>Substance Abuse</w:t>
            </w:r>
          </w:p>
        </w:tc>
        <w:tc>
          <w:tcPr>
            <w:tcW w:w="2787"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No Change</w:t>
            </w:r>
          </w:p>
        </w:tc>
        <w:tc>
          <w:tcPr>
            <w:tcW w:w="2787"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No Change</w:t>
            </w:r>
          </w:p>
        </w:tc>
        <w:tc>
          <w:tcPr>
            <w:tcW w:w="278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No Change</w:t>
            </w:r>
          </w:p>
        </w:tc>
        <w:tc>
          <w:tcPr>
            <w:tcW w:w="278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No Change</w:t>
            </w:r>
          </w:p>
        </w:tc>
        <w:tc>
          <w:tcPr>
            <w:tcW w:w="278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p w:rsidR="005A2ECD" w:rsidRPr="005A2ECD" w:rsidRDefault="005A2ECD" w:rsidP="005A2ECD">
            <w:pPr>
              <w:spacing w:line="276" w:lineRule="auto"/>
              <w:rPr>
                <w:sz w:val="20"/>
              </w:rPr>
            </w:pPr>
          </w:p>
        </w:tc>
      </w:tr>
      <w:tr w:rsidR="005A2ECD" w:rsidRPr="005A2ECD" w:rsidTr="005A2ECD">
        <w:tc>
          <w:tcPr>
            <w:tcW w:w="2787"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keepNext/>
              <w:keepLines/>
              <w:spacing w:before="200" w:line="276" w:lineRule="auto"/>
              <w:outlineLvl w:val="2"/>
              <w:rPr>
                <w:rFonts w:eastAsiaTheme="majorEastAsia"/>
                <w:bCs/>
                <w:color w:val="4F81BD" w:themeColor="accent1"/>
                <w:sz w:val="20"/>
              </w:rPr>
            </w:pPr>
          </w:p>
          <w:p w:rsidR="005A2ECD" w:rsidRPr="005A2ECD" w:rsidRDefault="005A2ECD" w:rsidP="005A2ECD">
            <w:pPr>
              <w:keepNext/>
              <w:keepLines/>
              <w:spacing w:before="200" w:line="276" w:lineRule="auto"/>
              <w:outlineLvl w:val="2"/>
              <w:rPr>
                <w:rFonts w:eastAsiaTheme="majorEastAsia"/>
                <w:bCs/>
                <w:color w:val="4F81BD" w:themeColor="accent1"/>
                <w:sz w:val="20"/>
              </w:rPr>
            </w:pPr>
          </w:p>
          <w:p w:rsidR="005A2ECD" w:rsidRPr="005A2ECD" w:rsidRDefault="005A2ECD" w:rsidP="005A2ECD">
            <w:pPr>
              <w:keepNext/>
              <w:keepLines/>
              <w:spacing w:before="200" w:line="276" w:lineRule="auto"/>
              <w:outlineLvl w:val="2"/>
              <w:rPr>
                <w:rFonts w:eastAsiaTheme="majorEastAsia"/>
                <w:bCs/>
                <w:color w:val="4F81BD" w:themeColor="accent1"/>
                <w:sz w:val="20"/>
              </w:rPr>
            </w:pPr>
          </w:p>
          <w:p w:rsidR="005A2ECD" w:rsidRPr="005A2ECD" w:rsidRDefault="005A2ECD" w:rsidP="005A2ECD">
            <w:pPr>
              <w:keepNext/>
              <w:keepLines/>
              <w:spacing w:before="200" w:line="276" w:lineRule="auto"/>
              <w:outlineLvl w:val="2"/>
              <w:rPr>
                <w:rFonts w:eastAsiaTheme="majorEastAsia"/>
                <w:b/>
                <w:bCs/>
                <w:color w:val="4F81BD" w:themeColor="accent1"/>
                <w:sz w:val="20"/>
              </w:rPr>
            </w:pPr>
            <w:r w:rsidRPr="005A2ECD">
              <w:rPr>
                <w:rFonts w:eastAsiaTheme="majorEastAsia"/>
                <w:b/>
                <w:bCs/>
                <w:sz w:val="20"/>
              </w:rPr>
              <w:t>Chemical Dependency</w:t>
            </w:r>
          </w:p>
        </w:tc>
        <w:tc>
          <w:tcPr>
            <w:tcW w:w="2787"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iCs/>
                <w:sz w:val="20"/>
              </w:rPr>
            </w:pPr>
            <w:r w:rsidRPr="005A2ECD">
              <w:rPr>
                <w:iCs/>
                <w:sz w:val="20"/>
                <w:u w:val="single"/>
              </w:rPr>
              <w:t>Inpatient</w:t>
            </w:r>
            <w:r w:rsidRPr="005A2ECD">
              <w:rPr>
                <w:iCs/>
                <w:sz w:val="20"/>
              </w:rPr>
              <w:t>:</w:t>
            </w:r>
          </w:p>
          <w:p w:rsidR="005A2ECD" w:rsidRPr="005A2ECD" w:rsidRDefault="005A2ECD" w:rsidP="005A2ECD">
            <w:pPr>
              <w:spacing w:line="276" w:lineRule="auto"/>
              <w:rPr>
                <w:iCs/>
                <w:sz w:val="20"/>
              </w:rPr>
            </w:pPr>
            <w:r w:rsidRPr="005A2ECD">
              <w:rPr>
                <w:iCs/>
                <w:sz w:val="20"/>
              </w:rPr>
              <w:t>In Network:</w:t>
            </w:r>
          </w:p>
          <w:p w:rsidR="005A2ECD" w:rsidRPr="005A2ECD" w:rsidRDefault="005A2ECD" w:rsidP="005A2ECD">
            <w:pPr>
              <w:spacing w:line="276" w:lineRule="auto"/>
              <w:rPr>
                <w:sz w:val="20"/>
              </w:rPr>
            </w:pPr>
            <w:r w:rsidRPr="005A2ECD">
              <w:rPr>
                <w:sz w:val="20"/>
              </w:rPr>
              <w:t xml:space="preserve">   100/0% coinsurance </w:t>
            </w:r>
          </w:p>
          <w:p w:rsidR="005A2ECD" w:rsidRPr="005A2ECD" w:rsidRDefault="005A2ECD" w:rsidP="005A2ECD">
            <w:pPr>
              <w:spacing w:line="276" w:lineRule="auto"/>
              <w:rPr>
                <w:sz w:val="20"/>
              </w:rPr>
            </w:pPr>
            <w:r w:rsidRPr="005A2ECD">
              <w:rPr>
                <w:sz w:val="20"/>
              </w:rPr>
              <w:t xml:space="preserve">   60 days per year</w:t>
            </w:r>
          </w:p>
          <w:p w:rsidR="005A2ECD" w:rsidRPr="005A2ECD" w:rsidRDefault="005A2ECD" w:rsidP="005A2ECD">
            <w:pPr>
              <w:spacing w:line="276" w:lineRule="auto"/>
              <w:rPr>
                <w:iCs/>
                <w:sz w:val="20"/>
              </w:rPr>
            </w:pPr>
            <w:r w:rsidRPr="005A2ECD">
              <w:rPr>
                <w:iCs/>
                <w:sz w:val="20"/>
              </w:rPr>
              <w:t>Out of network:</w:t>
            </w:r>
          </w:p>
          <w:p w:rsidR="005A2ECD" w:rsidRPr="005A2ECD" w:rsidRDefault="005A2ECD" w:rsidP="005A2ECD">
            <w:pPr>
              <w:spacing w:line="276" w:lineRule="auto"/>
              <w:rPr>
                <w:sz w:val="20"/>
              </w:rPr>
            </w:pPr>
            <w:r w:rsidRPr="005A2ECD">
              <w:rPr>
                <w:sz w:val="20"/>
              </w:rPr>
              <w:t xml:space="preserve">   50% Coinsurance</w:t>
            </w:r>
          </w:p>
          <w:p w:rsidR="005A2ECD" w:rsidRPr="005A2ECD" w:rsidRDefault="005A2ECD" w:rsidP="005A2ECD">
            <w:pPr>
              <w:spacing w:line="276" w:lineRule="auto"/>
              <w:rPr>
                <w:sz w:val="20"/>
              </w:rPr>
            </w:pPr>
            <w:r w:rsidRPr="005A2ECD">
              <w:rPr>
                <w:sz w:val="20"/>
              </w:rPr>
              <w:t xml:space="preserve">   20 days per year</w:t>
            </w:r>
          </w:p>
          <w:p w:rsidR="005A2ECD" w:rsidRPr="005A2ECD" w:rsidRDefault="005A2ECD" w:rsidP="005A2ECD">
            <w:pPr>
              <w:spacing w:line="276" w:lineRule="auto"/>
              <w:rPr>
                <w:sz w:val="20"/>
              </w:rPr>
            </w:pPr>
            <w:r w:rsidRPr="005A2ECD">
              <w:rPr>
                <w:sz w:val="20"/>
              </w:rPr>
              <w:t xml:space="preserve">   Max $5000/year</w:t>
            </w:r>
          </w:p>
          <w:p w:rsidR="005A2ECD" w:rsidRPr="005A2ECD" w:rsidRDefault="005A2ECD" w:rsidP="005A2ECD">
            <w:pPr>
              <w:spacing w:line="276" w:lineRule="auto"/>
              <w:rPr>
                <w:sz w:val="20"/>
                <w:u w:val="single"/>
              </w:rPr>
            </w:pPr>
          </w:p>
          <w:p w:rsidR="005A2ECD" w:rsidRPr="005A2ECD" w:rsidRDefault="005A2ECD" w:rsidP="005A2ECD">
            <w:pPr>
              <w:spacing w:line="276" w:lineRule="auto"/>
              <w:rPr>
                <w:sz w:val="20"/>
              </w:rPr>
            </w:pPr>
            <w:r w:rsidRPr="005A2ECD">
              <w:rPr>
                <w:sz w:val="20"/>
                <w:u w:val="single"/>
              </w:rPr>
              <w:t>Outpatient</w:t>
            </w:r>
            <w:r w:rsidRPr="005A2ECD">
              <w:rPr>
                <w:sz w:val="20"/>
              </w:rPr>
              <w:t xml:space="preserve">: </w:t>
            </w:r>
          </w:p>
          <w:p w:rsidR="005A2ECD" w:rsidRPr="005A2ECD" w:rsidRDefault="005A2ECD" w:rsidP="005A2ECD">
            <w:pPr>
              <w:spacing w:line="276" w:lineRule="auto"/>
              <w:rPr>
                <w:iCs/>
                <w:sz w:val="20"/>
              </w:rPr>
            </w:pPr>
            <w:r w:rsidRPr="005A2ECD">
              <w:rPr>
                <w:iCs/>
                <w:sz w:val="20"/>
              </w:rPr>
              <w:t xml:space="preserve">In Network: </w:t>
            </w:r>
          </w:p>
          <w:p w:rsidR="005A2ECD" w:rsidRPr="005A2ECD" w:rsidRDefault="005A2ECD" w:rsidP="005A2ECD">
            <w:pPr>
              <w:spacing w:line="276" w:lineRule="auto"/>
              <w:rPr>
                <w:sz w:val="20"/>
              </w:rPr>
            </w:pPr>
            <w:r w:rsidRPr="005A2ECD">
              <w:rPr>
                <w:iCs/>
                <w:sz w:val="20"/>
              </w:rPr>
              <w:t xml:space="preserve">    </w:t>
            </w:r>
            <w:r w:rsidRPr="005A2ECD">
              <w:rPr>
                <w:sz w:val="20"/>
              </w:rPr>
              <w:t>$15 individual/$5 group</w:t>
            </w:r>
          </w:p>
          <w:p w:rsidR="005A2ECD" w:rsidRPr="005A2ECD" w:rsidRDefault="005A2ECD" w:rsidP="005A2ECD">
            <w:pPr>
              <w:spacing w:line="276" w:lineRule="auto"/>
              <w:rPr>
                <w:sz w:val="20"/>
              </w:rPr>
            </w:pPr>
            <w:r w:rsidRPr="005A2ECD">
              <w:rPr>
                <w:sz w:val="20"/>
              </w:rPr>
              <w:t xml:space="preserve">    Maximum 60 visits/yr </w:t>
            </w:r>
          </w:p>
          <w:p w:rsidR="005A2ECD" w:rsidRPr="005A2ECD" w:rsidRDefault="005A2ECD" w:rsidP="005A2ECD">
            <w:pPr>
              <w:spacing w:line="276" w:lineRule="auto"/>
              <w:rPr>
                <w:sz w:val="20"/>
              </w:rPr>
            </w:pPr>
            <w:r w:rsidRPr="005A2ECD">
              <w:rPr>
                <w:sz w:val="20"/>
              </w:rPr>
              <w:t xml:space="preserve">  </w:t>
            </w:r>
          </w:p>
          <w:p w:rsidR="005A2ECD" w:rsidRPr="005A2ECD" w:rsidRDefault="005A2ECD" w:rsidP="005A2ECD">
            <w:pPr>
              <w:spacing w:line="276" w:lineRule="auto"/>
              <w:rPr>
                <w:sz w:val="20"/>
              </w:rPr>
            </w:pPr>
            <w:r w:rsidRPr="005A2ECD">
              <w:rPr>
                <w:iCs/>
                <w:sz w:val="20"/>
              </w:rPr>
              <w:t xml:space="preserve">Out of network: </w:t>
            </w:r>
            <w:r w:rsidRPr="005A2ECD">
              <w:rPr>
                <w:sz w:val="20"/>
              </w:rPr>
              <w:t xml:space="preserve"> 50% substance abuse up to 25 visits per year.  </w:t>
            </w:r>
          </w:p>
        </w:tc>
        <w:tc>
          <w:tcPr>
            <w:tcW w:w="2787"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787"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78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78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78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bl>
    <w:p w:rsidR="005A2ECD" w:rsidRDefault="005A2ECD" w:rsidP="00BD1B43">
      <w:pPr>
        <w:spacing w:after="200" w:line="276" w:lineRule="auto"/>
        <w:rPr>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2142"/>
        <w:gridCol w:w="1865"/>
        <w:gridCol w:w="1865"/>
        <w:gridCol w:w="1866"/>
        <w:gridCol w:w="1866"/>
        <w:gridCol w:w="1581"/>
      </w:tblGrid>
      <w:tr w:rsidR="005A2ECD" w:rsidRPr="005A2ECD" w:rsidTr="005A2ECD">
        <w:tc>
          <w:tcPr>
            <w:tcW w:w="2787"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Cs/>
                <w:sz w:val="20"/>
              </w:rPr>
            </w:pPr>
          </w:p>
          <w:p w:rsidR="005A2ECD" w:rsidRPr="005A2ECD" w:rsidRDefault="005A2ECD" w:rsidP="005A2ECD">
            <w:pPr>
              <w:spacing w:line="276" w:lineRule="auto"/>
              <w:rPr>
                <w:bCs/>
                <w:sz w:val="20"/>
              </w:rPr>
            </w:pPr>
          </w:p>
          <w:p w:rsidR="005A2ECD" w:rsidRPr="005A2ECD" w:rsidRDefault="005A2ECD" w:rsidP="005A2ECD">
            <w:pPr>
              <w:spacing w:line="276" w:lineRule="auto"/>
              <w:rPr>
                <w:b/>
                <w:bCs/>
                <w:sz w:val="20"/>
              </w:rPr>
            </w:pPr>
            <w:r w:rsidRPr="005A2ECD">
              <w:rPr>
                <w:b/>
                <w:bCs/>
                <w:sz w:val="20"/>
              </w:rPr>
              <w:t>Vision Exam</w:t>
            </w:r>
          </w:p>
        </w:tc>
        <w:tc>
          <w:tcPr>
            <w:tcW w:w="2787"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r w:rsidRPr="005A2ECD">
              <w:rPr>
                <w:sz w:val="20"/>
              </w:rPr>
              <w:t>In-network: UHC  VISION</w:t>
            </w:r>
          </w:p>
          <w:p w:rsidR="005A2ECD" w:rsidRPr="005A2ECD" w:rsidRDefault="005A2ECD" w:rsidP="005A2ECD">
            <w:pPr>
              <w:spacing w:line="276" w:lineRule="auto"/>
              <w:ind w:left="360"/>
              <w:rPr>
                <w:sz w:val="20"/>
              </w:rPr>
            </w:pPr>
            <w:r w:rsidRPr="005A2ECD">
              <w:rPr>
                <w:sz w:val="20"/>
              </w:rPr>
              <w:t>Annual Exam : $10 co-pay</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r w:rsidRPr="005A2ECD">
              <w:rPr>
                <w:sz w:val="20"/>
              </w:rPr>
              <w:t xml:space="preserve">Out of network:    Exam annually.  85% of R&amp;C.  Maximum reimbursement in a calendar year is $165 for exam and hardware combined. </w:t>
            </w:r>
          </w:p>
        </w:tc>
        <w:tc>
          <w:tcPr>
            <w:tcW w:w="2787"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r w:rsidRPr="005A2ECD">
              <w:rPr>
                <w:sz w:val="20"/>
              </w:rPr>
              <w:t>No Change</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p>
          <w:p w:rsidR="005A2ECD" w:rsidRPr="005A2ECD" w:rsidRDefault="005A2ECD" w:rsidP="005A2ECD">
            <w:pPr>
              <w:spacing w:line="276" w:lineRule="auto"/>
              <w:rPr>
                <w:sz w:val="20"/>
              </w:rPr>
            </w:pPr>
          </w:p>
        </w:tc>
        <w:tc>
          <w:tcPr>
            <w:tcW w:w="2787"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78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78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r w:rsidRPr="005A2ECD">
              <w:rPr>
                <w:sz w:val="20"/>
              </w:rPr>
              <w:t>No Change</w:t>
            </w:r>
          </w:p>
          <w:p w:rsidR="005A2ECD" w:rsidRPr="005A2ECD" w:rsidRDefault="005A2ECD" w:rsidP="005A2ECD">
            <w:pPr>
              <w:spacing w:line="276" w:lineRule="auto"/>
              <w:rPr>
                <w:sz w:val="20"/>
              </w:rPr>
            </w:pPr>
          </w:p>
          <w:p w:rsidR="005A2ECD" w:rsidRPr="005A2ECD" w:rsidRDefault="005A2ECD" w:rsidP="005A2ECD">
            <w:pPr>
              <w:spacing w:line="276" w:lineRule="auto"/>
              <w:rPr>
                <w:sz w:val="20"/>
              </w:rPr>
            </w:pPr>
          </w:p>
        </w:tc>
        <w:tc>
          <w:tcPr>
            <w:tcW w:w="278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r w:rsidR="005A2ECD" w:rsidRPr="005A2ECD" w:rsidTr="005A2ECD">
        <w:tc>
          <w:tcPr>
            <w:tcW w:w="2787"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bCs/>
                <w:sz w:val="20"/>
              </w:rPr>
            </w:pPr>
          </w:p>
          <w:p w:rsidR="005A2ECD" w:rsidRPr="005A2ECD" w:rsidRDefault="005A2ECD" w:rsidP="005A2ECD">
            <w:pPr>
              <w:spacing w:line="276" w:lineRule="auto"/>
              <w:rPr>
                <w:b/>
                <w:bCs/>
                <w:sz w:val="20"/>
              </w:rPr>
            </w:pPr>
            <w:r w:rsidRPr="005A2ECD">
              <w:rPr>
                <w:b/>
                <w:bCs/>
                <w:sz w:val="20"/>
              </w:rPr>
              <w:lastRenderedPageBreak/>
              <w:t>Optical Hardware</w:t>
            </w:r>
          </w:p>
          <w:p w:rsidR="005A2ECD" w:rsidRPr="005A2ECD" w:rsidRDefault="005A2ECD" w:rsidP="005A2ECD">
            <w:pPr>
              <w:spacing w:line="276" w:lineRule="auto"/>
              <w:rPr>
                <w:bCs/>
                <w:sz w:val="20"/>
              </w:rPr>
            </w:pPr>
          </w:p>
          <w:p w:rsidR="005A2ECD" w:rsidRPr="005A2ECD" w:rsidRDefault="005A2ECD" w:rsidP="005A2ECD">
            <w:pPr>
              <w:spacing w:line="276" w:lineRule="auto"/>
              <w:rPr>
                <w:bCs/>
                <w:sz w:val="20"/>
              </w:rPr>
            </w:pPr>
          </w:p>
        </w:tc>
        <w:tc>
          <w:tcPr>
            <w:tcW w:w="2787"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lastRenderedPageBreak/>
              <w:t xml:space="preserve">In-network: UHC  </w:t>
            </w:r>
            <w:r w:rsidRPr="005A2ECD">
              <w:rPr>
                <w:sz w:val="20"/>
              </w:rPr>
              <w:lastRenderedPageBreak/>
              <w:t>VISION</w:t>
            </w:r>
          </w:p>
          <w:p w:rsidR="005A2ECD" w:rsidRPr="005A2ECD" w:rsidRDefault="005A2ECD" w:rsidP="005A2ECD">
            <w:pPr>
              <w:spacing w:line="276" w:lineRule="auto"/>
              <w:rPr>
                <w:sz w:val="20"/>
              </w:rPr>
            </w:pPr>
            <w:r w:rsidRPr="005A2ECD">
              <w:rPr>
                <w:sz w:val="20"/>
              </w:rPr>
              <w:t xml:space="preserve">     Lenses- every 12 months:   $10 co-pay.</w:t>
            </w:r>
          </w:p>
          <w:p w:rsidR="005A2ECD" w:rsidRPr="005A2ECD" w:rsidRDefault="005A2ECD" w:rsidP="005A2ECD">
            <w:pPr>
              <w:spacing w:line="276" w:lineRule="auto"/>
              <w:rPr>
                <w:sz w:val="20"/>
              </w:rPr>
            </w:pPr>
            <w:r w:rsidRPr="005A2ECD">
              <w:rPr>
                <w:sz w:val="20"/>
              </w:rPr>
              <w:t xml:space="preserve">    Frames – every other year    </w:t>
            </w:r>
          </w:p>
          <w:p w:rsidR="005A2ECD" w:rsidRPr="005A2ECD" w:rsidRDefault="005A2ECD" w:rsidP="005A2ECD">
            <w:pPr>
              <w:spacing w:line="276" w:lineRule="auto"/>
              <w:rPr>
                <w:sz w:val="20"/>
              </w:rPr>
            </w:pPr>
            <w:r w:rsidRPr="005A2ECD">
              <w:rPr>
                <w:sz w:val="20"/>
              </w:rPr>
              <w:t>Out of network:</w:t>
            </w:r>
          </w:p>
          <w:p w:rsidR="005A2ECD" w:rsidRPr="005A2ECD" w:rsidRDefault="005A2ECD" w:rsidP="005A2ECD">
            <w:pPr>
              <w:spacing w:line="276" w:lineRule="auto"/>
              <w:rPr>
                <w:sz w:val="20"/>
              </w:rPr>
            </w:pPr>
            <w:r w:rsidRPr="005A2ECD">
              <w:rPr>
                <w:sz w:val="20"/>
              </w:rPr>
              <w:t xml:space="preserve">  Frames and lenses every other year.      </w:t>
            </w:r>
          </w:p>
          <w:p w:rsidR="005A2ECD" w:rsidRPr="005A2ECD" w:rsidRDefault="005A2ECD" w:rsidP="005A2ECD">
            <w:pPr>
              <w:spacing w:line="276" w:lineRule="auto"/>
              <w:rPr>
                <w:sz w:val="20"/>
              </w:rPr>
            </w:pPr>
            <w:r w:rsidRPr="005A2ECD">
              <w:rPr>
                <w:sz w:val="20"/>
              </w:rPr>
              <w:t xml:space="preserve">  Up to $165.00 total (including exam) </w:t>
            </w:r>
          </w:p>
        </w:tc>
        <w:tc>
          <w:tcPr>
            <w:tcW w:w="2787"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lastRenderedPageBreak/>
              <w:t>No Change</w:t>
            </w:r>
          </w:p>
        </w:tc>
        <w:tc>
          <w:tcPr>
            <w:tcW w:w="2787"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78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788"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spacing w:line="276" w:lineRule="auto"/>
              <w:rPr>
                <w:sz w:val="20"/>
              </w:rPr>
            </w:pPr>
            <w:r w:rsidRPr="005A2ECD">
              <w:rPr>
                <w:sz w:val="20"/>
              </w:rPr>
              <w:t>No Change</w:t>
            </w:r>
          </w:p>
        </w:tc>
        <w:tc>
          <w:tcPr>
            <w:tcW w:w="2788"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spacing w:line="276" w:lineRule="auto"/>
              <w:rPr>
                <w:sz w:val="20"/>
              </w:rPr>
            </w:pPr>
          </w:p>
        </w:tc>
      </w:tr>
    </w:tbl>
    <w:p w:rsidR="00BD1B43" w:rsidRPr="005A2ECD" w:rsidRDefault="00BD1B43" w:rsidP="00BD1B43">
      <w:pPr>
        <w:spacing w:after="200" w:line="276" w:lineRule="auto"/>
        <w:rPr>
          <w:b/>
          <w:sz w:val="18"/>
          <w:szCs w:val="18"/>
          <w:u w:val="single"/>
        </w:rPr>
      </w:pPr>
      <w:r w:rsidRPr="00196B78">
        <w:rPr>
          <w:b/>
          <w:sz w:val="18"/>
          <w:szCs w:val="18"/>
          <w:u w:val="single"/>
        </w:rPr>
        <w:lastRenderedPageBreak/>
        <w:br w:type="page"/>
      </w:r>
    </w:p>
    <w:p w:rsidR="00BD1B43" w:rsidRPr="00BD1B43" w:rsidRDefault="00BD1B43" w:rsidP="00BD1B43">
      <w:pPr>
        <w:jc w:val="center"/>
        <w:rPr>
          <w:rFonts w:ascii="Arial" w:hAnsi="Arial" w:cs="Arial"/>
          <w:sz w:val="20"/>
        </w:rPr>
      </w:pPr>
      <w:r w:rsidRPr="00BD1B43">
        <w:rPr>
          <w:rFonts w:ascii="Arial" w:hAnsi="Arial" w:cs="Arial"/>
          <w:sz w:val="20"/>
        </w:rPr>
        <w:lastRenderedPageBreak/>
        <w:t xml:space="preserve">Willamette Dental of Washington </w:t>
      </w:r>
    </w:p>
    <w:p w:rsidR="00BD1B43" w:rsidRPr="00BD1B43" w:rsidRDefault="00BD1B43" w:rsidP="00BD1B43">
      <w:pPr>
        <w:rPr>
          <w:rFonts w:ascii="Arial" w:hAnsi="Arial" w:cs="Arial"/>
          <w:sz w:val="20"/>
        </w:rPr>
      </w:pPr>
    </w:p>
    <w:tbl>
      <w:tblPr>
        <w:tblW w:w="0" w:type="auto"/>
        <w:tblLook w:val="04A0"/>
      </w:tblPr>
      <w:tblGrid>
        <w:gridCol w:w="3828"/>
        <w:gridCol w:w="2359"/>
        <w:gridCol w:w="1548"/>
        <w:gridCol w:w="1791"/>
        <w:gridCol w:w="1438"/>
        <w:gridCol w:w="1106"/>
        <w:gridCol w:w="1106"/>
      </w:tblGrid>
      <w:tr w:rsidR="005A2ECD" w:rsidRPr="005A2ECD" w:rsidTr="005A2ECD">
        <w:trPr>
          <w:trHeight w:val="288"/>
        </w:trPr>
        <w:tc>
          <w:tcPr>
            <w:tcW w:w="3447" w:type="dxa"/>
            <w:tcBorders>
              <w:top w:val="outset" w:sz="6" w:space="0" w:color="000000"/>
              <w:left w:val="outset" w:sz="6" w:space="0" w:color="000000"/>
              <w:bottom w:val="outset" w:sz="6" w:space="0" w:color="000000"/>
              <w:right w:val="outset" w:sz="6" w:space="0" w:color="000000"/>
            </w:tcBorders>
            <w:shd w:val="clear" w:color="auto" w:fill="000080"/>
            <w:vAlign w:val="center"/>
            <w:hideMark/>
          </w:tcPr>
          <w:p w:rsidR="005A2ECD" w:rsidRPr="005A2ECD" w:rsidRDefault="005A2ECD" w:rsidP="005A2ECD">
            <w:pPr>
              <w:autoSpaceDE w:val="0"/>
              <w:autoSpaceDN w:val="0"/>
              <w:adjustRightInd w:val="0"/>
              <w:spacing w:line="276" w:lineRule="auto"/>
              <w:rPr>
                <w:rFonts w:ascii="Arial" w:hAnsi="Arial" w:cs="Arial"/>
                <w:color w:val="F2F2F2"/>
                <w:sz w:val="18"/>
                <w:szCs w:val="18"/>
              </w:rPr>
            </w:pPr>
            <w:r w:rsidRPr="005A2ECD">
              <w:rPr>
                <w:rFonts w:ascii="Arial" w:hAnsi="Arial" w:cs="Arial"/>
                <w:b/>
                <w:bCs/>
                <w:color w:val="F2F2F2"/>
                <w:sz w:val="18"/>
                <w:szCs w:val="18"/>
              </w:rPr>
              <w:t xml:space="preserve">Benefit </w:t>
            </w:r>
          </w:p>
        </w:tc>
        <w:tc>
          <w:tcPr>
            <w:tcW w:w="2535" w:type="dxa"/>
            <w:tcBorders>
              <w:top w:val="outset" w:sz="6" w:space="0" w:color="000000"/>
              <w:left w:val="outset" w:sz="6" w:space="0" w:color="000000"/>
              <w:bottom w:val="outset" w:sz="6" w:space="0" w:color="000000"/>
              <w:right w:val="outset" w:sz="6" w:space="0" w:color="000000"/>
            </w:tcBorders>
            <w:shd w:val="clear" w:color="auto" w:fill="000080"/>
            <w:vAlign w:val="center"/>
            <w:hideMark/>
          </w:tcPr>
          <w:p w:rsidR="005A2ECD" w:rsidRPr="005A2ECD" w:rsidRDefault="005A2ECD" w:rsidP="005A2ECD">
            <w:pPr>
              <w:autoSpaceDE w:val="0"/>
              <w:autoSpaceDN w:val="0"/>
              <w:adjustRightInd w:val="0"/>
              <w:spacing w:line="276" w:lineRule="auto"/>
              <w:rPr>
                <w:rFonts w:ascii="Arial" w:hAnsi="Arial" w:cs="Arial"/>
                <w:color w:val="F2F2F2"/>
                <w:sz w:val="18"/>
                <w:szCs w:val="18"/>
              </w:rPr>
            </w:pPr>
            <w:r w:rsidRPr="005A2ECD">
              <w:rPr>
                <w:rFonts w:ascii="Arial" w:hAnsi="Arial" w:cs="Arial"/>
                <w:b/>
                <w:bCs/>
                <w:color w:val="F2F2F2"/>
                <w:sz w:val="18"/>
                <w:szCs w:val="18"/>
              </w:rPr>
              <w:t xml:space="preserve">Co-Payment </w:t>
            </w:r>
          </w:p>
        </w:tc>
        <w:tc>
          <w:tcPr>
            <w:tcW w:w="1610" w:type="dxa"/>
            <w:tcBorders>
              <w:top w:val="outset" w:sz="6" w:space="0" w:color="000000"/>
              <w:left w:val="outset" w:sz="6" w:space="0" w:color="000000"/>
              <w:bottom w:val="outset" w:sz="6" w:space="0" w:color="000000"/>
              <w:right w:val="outset" w:sz="6" w:space="0" w:color="000000"/>
            </w:tcBorders>
            <w:shd w:val="clear" w:color="auto" w:fill="000080"/>
            <w:hideMark/>
          </w:tcPr>
          <w:p w:rsidR="005A2ECD" w:rsidRPr="005A2ECD" w:rsidRDefault="005A2ECD" w:rsidP="005A2ECD">
            <w:pPr>
              <w:autoSpaceDE w:val="0"/>
              <w:autoSpaceDN w:val="0"/>
              <w:adjustRightInd w:val="0"/>
              <w:spacing w:line="276" w:lineRule="auto"/>
              <w:rPr>
                <w:rFonts w:ascii="Arial" w:hAnsi="Arial" w:cs="Arial"/>
                <w:b/>
                <w:bCs/>
                <w:color w:val="F2F2F2"/>
                <w:sz w:val="18"/>
                <w:szCs w:val="18"/>
              </w:rPr>
            </w:pPr>
            <w:r w:rsidRPr="005A2ECD">
              <w:rPr>
                <w:rFonts w:ascii="Arial" w:hAnsi="Arial" w:cs="Arial"/>
                <w:b/>
                <w:bCs/>
                <w:color w:val="F2F2F2"/>
                <w:sz w:val="18"/>
                <w:szCs w:val="18"/>
              </w:rPr>
              <w:t>2012</w:t>
            </w:r>
          </w:p>
        </w:tc>
        <w:tc>
          <w:tcPr>
            <w:tcW w:w="1887" w:type="dxa"/>
            <w:tcBorders>
              <w:top w:val="outset" w:sz="6" w:space="0" w:color="000000"/>
              <w:left w:val="outset" w:sz="6" w:space="0" w:color="000000"/>
              <w:bottom w:val="outset" w:sz="6" w:space="0" w:color="000000"/>
              <w:right w:val="outset" w:sz="6" w:space="0" w:color="000000"/>
            </w:tcBorders>
            <w:shd w:val="clear" w:color="auto" w:fill="000080"/>
            <w:hideMark/>
          </w:tcPr>
          <w:p w:rsidR="005A2ECD" w:rsidRPr="005A2ECD" w:rsidRDefault="005A2ECD" w:rsidP="005A2ECD">
            <w:pPr>
              <w:autoSpaceDE w:val="0"/>
              <w:autoSpaceDN w:val="0"/>
              <w:adjustRightInd w:val="0"/>
              <w:spacing w:line="276" w:lineRule="auto"/>
              <w:rPr>
                <w:rFonts w:ascii="Arial" w:hAnsi="Arial" w:cs="Arial"/>
                <w:b/>
                <w:bCs/>
                <w:color w:val="F2F2F2"/>
                <w:sz w:val="18"/>
                <w:szCs w:val="18"/>
              </w:rPr>
            </w:pPr>
            <w:r w:rsidRPr="005A2ECD">
              <w:rPr>
                <w:rFonts w:ascii="Arial" w:hAnsi="Arial" w:cs="Arial"/>
                <w:b/>
                <w:bCs/>
                <w:color w:val="F2F2F2"/>
                <w:sz w:val="18"/>
                <w:szCs w:val="18"/>
              </w:rPr>
              <w:t>2013</w:t>
            </w:r>
          </w:p>
        </w:tc>
        <w:tc>
          <w:tcPr>
            <w:tcW w:w="1485" w:type="dxa"/>
            <w:tcBorders>
              <w:top w:val="outset" w:sz="6" w:space="0" w:color="000000"/>
              <w:left w:val="outset" w:sz="6" w:space="0" w:color="000000"/>
              <w:bottom w:val="outset" w:sz="6" w:space="0" w:color="000000"/>
              <w:right w:val="outset" w:sz="6" w:space="0" w:color="000000"/>
            </w:tcBorders>
            <w:shd w:val="clear" w:color="auto" w:fill="000080"/>
            <w:hideMark/>
          </w:tcPr>
          <w:p w:rsidR="005A2ECD" w:rsidRPr="005A2ECD" w:rsidRDefault="005A2ECD" w:rsidP="005A2ECD">
            <w:pPr>
              <w:autoSpaceDE w:val="0"/>
              <w:autoSpaceDN w:val="0"/>
              <w:adjustRightInd w:val="0"/>
              <w:spacing w:line="276" w:lineRule="auto"/>
              <w:rPr>
                <w:rFonts w:ascii="Arial" w:hAnsi="Arial" w:cs="Arial"/>
                <w:b/>
                <w:bCs/>
                <w:color w:val="F2F2F2"/>
                <w:sz w:val="18"/>
                <w:szCs w:val="18"/>
              </w:rPr>
            </w:pPr>
            <w:r w:rsidRPr="005A2ECD">
              <w:rPr>
                <w:rFonts w:ascii="Arial" w:hAnsi="Arial" w:cs="Arial"/>
                <w:b/>
                <w:bCs/>
                <w:color w:val="F2F2F2"/>
                <w:sz w:val="18"/>
                <w:szCs w:val="18"/>
              </w:rPr>
              <w:t>2014</w:t>
            </w:r>
          </w:p>
        </w:tc>
        <w:tc>
          <w:tcPr>
            <w:tcW w:w="0" w:type="auto"/>
            <w:tcBorders>
              <w:top w:val="outset" w:sz="6" w:space="0" w:color="000000"/>
              <w:left w:val="outset" w:sz="6" w:space="0" w:color="000000"/>
              <w:bottom w:val="outset" w:sz="6" w:space="0" w:color="000000"/>
              <w:right w:val="outset" w:sz="6" w:space="0" w:color="000000"/>
            </w:tcBorders>
            <w:shd w:val="clear" w:color="auto" w:fill="000080"/>
            <w:hideMark/>
          </w:tcPr>
          <w:p w:rsidR="005A2ECD" w:rsidRPr="005A2ECD" w:rsidRDefault="005A2ECD" w:rsidP="005A2ECD">
            <w:pPr>
              <w:autoSpaceDE w:val="0"/>
              <w:autoSpaceDN w:val="0"/>
              <w:adjustRightInd w:val="0"/>
              <w:spacing w:line="276" w:lineRule="auto"/>
              <w:rPr>
                <w:rFonts w:ascii="Arial" w:hAnsi="Arial" w:cs="Arial"/>
                <w:b/>
                <w:bCs/>
                <w:color w:val="F2F2F2"/>
                <w:sz w:val="18"/>
                <w:szCs w:val="18"/>
              </w:rPr>
            </w:pPr>
            <w:r w:rsidRPr="005A2ECD">
              <w:rPr>
                <w:rFonts w:ascii="Arial" w:hAnsi="Arial" w:cs="Arial"/>
                <w:b/>
                <w:bCs/>
                <w:color w:val="F2F2F2"/>
                <w:sz w:val="18"/>
                <w:szCs w:val="18"/>
              </w:rPr>
              <w:t>2015</w:t>
            </w:r>
          </w:p>
        </w:tc>
        <w:tc>
          <w:tcPr>
            <w:tcW w:w="0" w:type="auto"/>
            <w:tcBorders>
              <w:top w:val="outset" w:sz="6" w:space="0" w:color="000000"/>
              <w:left w:val="outset" w:sz="6" w:space="0" w:color="000000"/>
              <w:bottom w:val="outset" w:sz="6" w:space="0" w:color="000000"/>
              <w:right w:val="outset" w:sz="6" w:space="0" w:color="000000"/>
            </w:tcBorders>
            <w:shd w:val="clear" w:color="auto" w:fill="000080"/>
            <w:hideMark/>
          </w:tcPr>
          <w:p w:rsidR="005A2ECD" w:rsidRPr="005A2ECD" w:rsidRDefault="005A2ECD" w:rsidP="005A2ECD">
            <w:pPr>
              <w:autoSpaceDE w:val="0"/>
              <w:autoSpaceDN w:val="0"/>
              <w:adjustRightInd w:val="0"/>
              <w:spacing w:line="276" w:lineRule="auto"/>
              <w:rPr>
                <w:rFonts w:ascii="Arial" w:hAnsi="Arial" w:cs="Arial"/>
                <w:b/>
                <w:bCs/>
                <w:color w:val="F2F2F2"/>
                <w:sz w:val="18"/>
                <w:szCs w:val="18"/>
              </w:rPr>
            </w:pPr>
            <w:r w:rsidRPr="005A2ECD">
              <w:rPr>
                <w:rFonts w:ascii="Arial" w:hAnsi="Arial" w:cs="Arial"/>
                <w:b/>
                <w:bCs/>
                <w:color w:val="F2F2F2"/>
                <w:sz w:val="18"/>
                <w:szCs w:val="18"/>
              </w:rPr>
              <w:t>2016</w:t>
            </w: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Annual Maximum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Annual Maximum*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Annual Maximum*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Annual Maximum*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Annual Maximum*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Annual Maximum*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Annual Maximum* </w:t>
            </w: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ind w:right="318"/>
              <w:rPr>
                <w:rFonts w:ascii="Arial" w:hAnsi="Arial" w:cs="Arial"/>
                <w:color w:val="000000"/>
                <w:sz w:val="18"/>
                <w:szCs w:val="18"/>
              </w:rPr>
            </w:pPr>
            <w:r w:rsidRPr="005A2ECD">
              <w:rPr>
                <w:rFonts w:ascii="Arial" w:hAnsi="Arial" w:cs="Arial"/>
                <w:color w:val="000000"/>
                <w:sz w:val="18"/>
                <w:szCs w:val="18"/>
              </w:rPr>
              <w:t xml:space="preserve">Deductible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Deductible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Deductible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Deductible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Deductible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Deductible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No Deductible </w:t>
            </w: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Office Visit Co-payment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 per visit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 per visit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 per visit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sz w:val="18"/>
                <w:szCs w:val="18"/>
              </w:rPr>
            </w:pPr>
            <w:r w:rsidRPr="005A2ECD">
              <w:rPr>
                <w:rFonts w:ascii="Arial" w:hAnsi="Arial" w:cs="Arial"/>
                <w:sz w:val="18"/>
                <w:szCs w:val="18"/>
              </w:rPr>
              <w:t xml:space="preserve">$15 per visit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b/>
                <w:sz w:val="18"/>
                <w:szCs w:val="18"/>
                <w:u w:val="single"/>
              </w:rPr>
            </w:pPr>
            <w:r w:rsidRPr="005A2ECD">
              <w:rPr>
                <w:rFonts w:ascii="Arial" w:hAnsi="Arial" w:cs="Arial"/>
                <w:b/>
                <w:sz w:val="18"/>
                <w:szCs w:val="18"/>
                <w:u w:val="single"/>
              </w:rPr>
              <w:t xml:space="preserve">$20 per visit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b/>
                <w:sz w:val="18"/>
                <w:szCs w:val="18"/>
                <w:u w:val="single"/>
              </w:rPr>
            </w:pPr>
            <w:r w:rsidRPr="005A2ECD">
              <w:rPr>
                <w:rFonts w:ascii="Arial" w:hAnsi="Arial" w:cs="Arial"/>
                <w:b/>
                <w:sz w:val="18"/>
                <w:szCs w:val="18"/>
                <w:u w:val="single"/>
              </w:rPr>
              <w:t xml:space="preserve">$20 per visit </w:t>
            </w:r>
          </w:p>
        </w:tc>
      </w:tr>
      <w:tr w:rsidR="005A2ECD" w:rsidRPr="005A2ECD" w:rsidTr="005A2ECD">
        <w:trPr>
          <w:trHeight w:val="288"/>
        </w:trPr>
        <w:tc>
          <w:tcPr>
            <w:tcW w:w="5982" w:type="dxa"/>
            <w:gridSpan w:val="2"/>
            <w:tcBorders>
              <w:top w:val="outset" w:sz="6" w:space="0" w:color="000000"/>
              <w:left w:val="outset" w:sz="6" w:space="0" w:color="000000"/>
              <w:bottom w:val="outset" w:sz="6" w:space="0" w:color="000000"/>
              <w:right w:val="outset" w:sz="6" w:space="0" w:color="000000"/>
            </w:tcBorders>
            <w:shd w:val="clear" w:color="auto" w:fill="000080"/>
            <w:vAlign w:val="center"/>
            <w:hideMark/>
          </w:tcPr>
          <w:p w:rsidR="005A2ECD" w:rsidRPr="005A2ECD" w:rsidRDefault="005A2ECD" w:rsidP="005A2ECD">
            <w:pPr>
              <w:autoSpaceDE w:val="0"/>
              <w:autoSpaceDN w:val="0"/>
              <w:adjustRightInd w:val="0"/>
              <w:spacing w:line="276" w:lineRule="auto"/>
              <w:rPr>
                <w:rFonts w:ascii="Arial" w:hAnsi="Arial" w:cs="Arial"/>
                <w:color w:val="F2F2F2"/>
                <w:sz w:val="18"/>
                <w:szCs w:val="18"/>
              </w:rPr>
            </w:pPr>
            <w:r w:rsidRPr="005A2ECD">
              <w:rPr>
                <w:rFonts w:ascii="Arial" w:hAnsi="Arial" w:cs="Arial"/>
                <w:b/>
                <w:bCs/>
                <w:color w:val="F2F2F2"/>
                <w:sz w:val="18"/>
                <w:szCs w:val="18"/>
              </w:rPr>
              <w:t xml:space="preserve">Diagnostic and Preventative Services </w:t>
            </w:r>
          </w:p>
        </w:tc>
        <w:tc>
          <w:tcPr>
            <w:tcW w:w="1610"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887"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485"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Routine and Emergency Exams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All X-rays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Teeth Cleaning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Fluoride treatment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Sealants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Head and Neck Cancer Screening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Oral Hygiene Instructions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Periodontal Screening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59"/>
        </w:trPr>
        <w:tc>
          <w:tcPr>
            <w:tcW w:w="344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Periodontal Maintenance </w:t>
            </w:r>
          </w:p>
        </w:tc>
        <w:tc>
          <w:tcPr>
            <w:tcW w:w="253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88"/>
        </w:trPr>
        <w:tc>
          <w:tcPr>
            <w:tcW w:w="5982" w:type="dxa"/>
            <w:gridSpan w:val="2"/>
            <w:tcBorders>
              <w:top w:val="outset" w:sz="6" w:space="0" w:color="000000"/>
              <w:left w:val="outset" w:sz="6" w:space="0" w:color="000000"/>
              <w:bottom w:val="outset" w:sz="6" w:space="0" w:color="000000"/>
              <w:right w:val="outset" w:sz="6" w:space="0" w:color="000000"/>
            </w:tcBorders>
            <w:shd w:val="clear" w:color="auto" w:fill="000080"/>
            <w:vAlign w:val="center"/>
            <w:hideMark/>
          </w:tcPr>
          <w:p w:rsidR="005A2ECD" w:rsidRPr="005A2ECD" w:rsidRDefault="005A2ECD" w:rsidP="005A2ECD">
            <w:pPr>
              <w:autoSpaceDE w:val="0"/>
              <w:autoSpaceDN w:val="0"/>
              <w:adjustRightInd w:val="0"/>
              <w:spacing w:line="276" w:lineRule="auto"/>
              <w:rPr>
                <w:rFonts w:ascii="Arial" w:hAnsi="Arial" w:cs="Arial"/>
                <w:color w:val="F2F2F2"/>
                <w:sz w:val="18"/>
                <w:szCs w:val="18"/>
              </w:rPr>
            </w:pPr>
            <w:r w:rsidRPr="005A2ECD">
              <w:rPr>
                <w:rFonts w:ascii="Arial" w:hAnsi="Arial" w:cs="Arial"/>
                <w:b/>
                <w:bCs/>
                <w:color w:val="F2F2F2"/>
                <w:sz w:val="18"/>
                <w:szCs w:val="18"/>
              </w:rPr>
              <w:t xml:space="preserve">Restorative Dentistry and Prosthetics </w:t>
            </w:r>
          </w:p>
        </w:tc>
        <w:tc>
          <w:tcPr>
            <w:tcW w:w="1610"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887"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485"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Fillings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Permanent Crowns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Complete Upper or Lower Denture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$170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$170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$170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$170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Bridge per tooth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$120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All lab fees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88"/>
        </w:trPr>
        <w:tc>
          <w:tcPr>
            <w:tcW w:w="5982" w:type="dxa"/>
            <w:gridSpan w:val="2"/>
            <w:tcBorders>
              <w:top w:val="outset" w:sz="6" w:space="0" w:color="000000"/>
              <w:left w:val="outset" w:sz="6" w:space="0" w:color="000000"/>
              <w:bottom w:val="outset" w:sz="6" w:space="0" w:color="000000"/>
              <w:right w:val="outset" w:sz="6" w:space="0" w:color="000000"/>
            </w:tcBorders>
            <w:shd w:val="clear" w:color="auto" w:fill="000080"/>
            <w:vAlign w:val="center"/>
            <w:hideMark/>
          </w:tcPr>
          <w:p w:rsidR="005A2ECD" w:rsidRPr="005A2ECD" w:rsidRDefault="005A2ECD" w:rsidP="005A2ECD">
            <w:pPr>
              <w:autoSpaceDE w:val="0"/>
              <w:autoSpaceDN w:val="0"/>
              <w:adjustRightInd w:val="0"/>
              <w:spacing w:line="276" w:lineRule="auto"/>
              <w:rPr>
                <w:rFonts w:ascii="Arial" w:hAnsi="Arial" w:cs="Arial"/>
                <w:color w:val="F2F2F2"/>
                <w:sz w:val="18"/>
                <w:szCs w:val="18"/>
              </w:rPr>
            </w:pPr>
            <w:proofErr w:type="spellStart"/>
            <w:r w:rsidRPr="005A2ECD">
              <w:rPr>
                <w:rFonts w:ascii="Arial" w:hAnsi="Arial" w:cs="Arial"/>
                <w:b/>
                <w:bCs/>
                <w:color w:val="F2F2F2"/>
                <w:sz w:val="18"/>
                <w:szCs w:val="18"/>
              </w:rPr>
              <w:lastRenderedPageBreak/>
              <w:t>Endodontics</w:t>
            </w:r>
            <w:proofErr w:type="spellEnd"/>
            <w:r w:rsidRPr="005A2ECD">
              <w:rPr>
                <w:rFonts w:ascii="Arial" w:hAnsi="Arial" w:cs="Arial"/>
                <w:b/>
                <w:bCs/>
                <w:color w:val="F2F2F2"/>
                <w:sz w:val="18"/>
                <w:szCs w:val="18"/>
              </w:rPr>
              <w:t xml:space="preserve"> and </w:t>
            </w:r>
            <w:proofErr w:type="spellStart"/>
            <w:r w:rsidRPr="005A2ECD">
              <w:rPr>
                <w:rFonts w:ascii="Arial" w:hAnsi="Arial" w:cs="Arial"/>
                <w:b/>
                <w:bCs/>
                <w:color w:val="F2F2F2"/>
                <w:sz w:val="18"/>
                <w:szCs w:val="18"/>
              </w:rPr>
              <w:t>Periodontics</w:t>
            </w:r>
            <w:proofErr w:type="spellEnd"/>
            <w:r w:rsidRPr="005A2ECD">
              <w:rPr>
                <w:rFonts w:ascii="Arial" w:hAnsi="Arial" w:cs="Arial"/>
                <w:b/>
                <w:bCs/>
                <w:color w:val="F2F2F2"/>
                <w:sz w:val="18"/>
                <w:szCs w:val="18"/>
              </w:rPr>
              <w:t xml:space="preserve"> </w:t>
            </w:r>
          </w:p>
        </w:tc>
        <w:tc>
          <w:tcPr>
            <w:tcW w:w="1610"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887"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485"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Root canal therapy - anterior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$50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$50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$50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$50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Root canal therapy - bicuspid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$75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$75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$75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$75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Root canal therapy - molar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Osseous Surgery - per quadrant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$140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$140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$140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$140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Root </w:t>
            </w:r>
            <w:proofErr w:type="spellStart"/>
            <w:r w:rsidRPr="005A2ECD">
              <w:rPr>
                <w:rFonts w:ascii="Arial" w:hAnsi="Arial" w:cs="Arial"/>
                <w:color w:val="000000"/>
                <w:sz w:val="18"/>
                <w:szCs w:val="18"/>
              </w:rPr>
              <w:t>Planing</w:t>
            </w:r>
            <w:proofErr w:type="spellEnd"/>
            <w:r w:rsidRPr="005A2ECD">
              <w:rPr>
                <w:rFonts w:ascii="Arial" w:hAnsi="Arial" w:cs="Arial"/>
                <w:color w:val="000000"/>
                <w:sz w:val="18"/>
                <w:szCs w:val="18"/>
              </w:rPr>
              <w:t xml:space="preserve"> - per quadrant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Fully Covered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Fully Covered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Fully Covered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Fully Covered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Fully Covered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Fully Covered </w:t>
            </w:r>
          </w:p>
        </w:tc>
      </w:tr>
      <w:tr w:rsidR="005A2ECD" w:rsidRPr="005A2ECD" w:rsidTr="005A2ECD">
        <w:trPr>
          <w:trHeight w:val="288"/>
        </w:trPr>
        <w:tc>
          <w:tcPr>
            <w:tcW w:w="5982" w:type="dxa"/>
            <w:gridSpan w:val="2"/>
            <w:tcBorders>
              <w:top w:val="outset" w:sz="6" w:space="0" w:color="000000"/>
              <w:left w:val="outset" w:sz="6" w:space="0" w:color="000000"/>
              <w:bottom w:val="outset" w:sz="6" w:space="0" w:color="000000"/>
              <w:right w:val="outset" w:sz="6" w:space="0" w:color="000000"/>
            </w:tcBorders>
            <w:shd w:val="clear" w:color="auto" w:fill="000080"/>
            <w:vAlign w:val="center"/>
            <w:hideMark/>
          </w:tcPr>
          <w:p w:rsidR="005A2ECD" w:rsidRPr="005A2ECD" w:rsidRDefault="005A2ECD" w:rsidP="005A2ECD">
            <w:pPr>
              <w:autoSpaceDE w:val="0"/>
              <w:autoSpaceDN w:val="0"/>
              <w:adjustRightInd w:val="0"/>
              <w:spacing w:line="276" w:lineRule="auto"/>
              <w:rPr>
                <w:rFonts w:ascii="Arial" w:hAnsi="Arial" w:cs="Arial"/>
                <w:color w:val="F2F2F2"/>
                <w:sz w:val="18"/>
                <w:szCs w:val="18"/>
              </w:rPr>
            </w:pPr>
            <w:r w:rsidRPr="005A2ECD">
              <w:rPr>
                <w:rFonts w:ascii="Arial" w:hAnsi="Arial" w:cs="Arial"/>
                <w:b/>
                <w:bCs/>
                <w:color w:val="F2F2F2"/>
                <w:sz w:val="18"/>
                <w:szCs w:val="18"/>
              </w:rPr>
              <w:t xml:space="preserve">Oral Surgery </w:t>
            </w:r>
          </w:p>
        </w:tc>
        <w:tc>
          <w:tcPr>
            <w:tcW w:w="1610"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887"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485"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Routine extraction - single tooth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Surgical extraction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$50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$50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$50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FF0000"/>
                <w:sz w:val="18"/>
                <w:szCs w:val="18"/>
              </w:rPr>
            </w:pPr>
            <w:r w:rsidRPr="005A2ECD">
              <w:rPr>
                <w:rFonts w:ascii="Arial" w:hAnsi="Arial" w:cs="Arial"/>
                <w:color w:val="000000"/>
                <w:sz w:val="18"/>
                <w:szCs w:val="18"/>
              </w:rPr>
              <w:t>$50</w:t>
            </w:r>
          </w:p>
        </w:tc>
      </w:tr>
      <w:tr w:rsidR="005A2ECD" w:rsidRPr="005A2ECD" w:rsidTr="005A2ECD">
        <w:trPr>
          <w:trHeight w:val="259"/>
        </w:trPr>
        <w:tc>
          <w:tcPr>
            <w:tcW w:w="5982" w:type="dxa"/>
            <w:gridSpan w:val="2"/>
            <w:tcBorders>
              <w:top w:val="outset" w:sz="6" w:space="0" w:color="000000"/>
              <w:left w:val="outset" w:sz="6" w:space="0" w:color="000000"/>
              <w:bottom w:val="outset" w:sz="6" w:space="0" w:color="000000"/>
              <w:right w:val="outset" w:sz="6" w:space="0" w:color="000000"/>
            </w:tcBorders>
            <w:shd w:val="clear" w:color="auto" w:fill="002060"/>
            <w:vAlign w:val="center"/>
            <w:hideMark/>
          </w:tcPr>
          <w:p w:rsidR="005A2ECD" w:rsidRPr="005A2ECD" w:rsidRDefault="005A2ECD" w:rsidP="005A2ECD">
            <w:pPr>
              <w:autoSpaceDE w:val="0"/>
              <w:autoSpaceDN w:val="0"/>
              <w:adjustRightInd w:val="0"/>
              <w:spacing w:line="276" w:lineRule="auto"/>
              <w:rPr>
                <w:rFonts w:ascii="Arial" w:hAnsi="Arial" w:cs="Arial"/>
                <w:color w:val="1F497D" w:themeColor="text2"/>
                <w:sz w:val="18"/>
                <w:szCs w:val="18"/>
              </w:rPr>
            </w:pPr>
            <w:r w:rsidRPr="005A2ECD">
              <w:rPr>
                <w:rFonts w:ascii="Arial" w:hAnsi="Arial" w:cs="Arial"/>
                <w:sz w:val="18"/>
                <w:szCs w:val="18"/>
              </w:rPr>
              <w:t xml:space="preserve">Orthodontia </w:t>
            </w:r>
          </w:p>
        </w:tc>
        <w:tc>
          <w:tcPr>
            <w:tcW w:w="1610"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887"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485"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Pre-orthodontic service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Comprehensive Orthodontia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$1,500 </w:t>
            </w:r>
          </w:p>
        </w:tc>
      </w:tr>
      <w:tr w:rsidR="005A2ECD" w:rsidRPr="005A2ECD" w:rsidTr="005A2ECD">
        <w:trPr>
          <w:trHeight w:val="354"/>
        </w:trPr>
        <w:tc>
          <w:tcPr>
            <w:tcW w:w="5982" w:type="dxa"/>
            <w:gridSpan w:val="2"/>
            <w:tcBorders>
              <w:top w:val="outset" w:sz="6" w:space="0" w:color="000000"/>
              <w:left w:val="outset" w:sz="6" w:space="0" w:color="000000"/>
              <w:bottom w:val="outset" w:sz="6" w:space="0" w:color="000000"/>
              <w:right w:val="outset" w:sz="6" w:space="0" w:color="000000"/>
            </w:tcBorders>
            <w:shd w:val="clear" w:color="auto" w:fill="002060"/>
            <w:vAlign w:val="center"/>
          </w:tcPr>
          <w:p w:rsidR="005A2ECD" w:rsidRPr="005A2ECD" w:rsidRDefault="005A2ECD" w:rsidP="005A2ECD">
            <w:pPr>
              <w:autoSpaceDE w:val="0"/>
              <w:autoSpaceDN w:val="0"/>
              <w:adjustRightInd w:val="0"/>
              <w:spacing w:line="276" w:lineRule="auto"/>
              <w:rPr>
                <w:rFonts w:ascii="Arial" w:hAnsi="Arial" w:cs="Arial"/>
                <w:b/>
                <w:bCs/>
                <w:color w:val="F2F2F2"/>
                <w:sz w:val="18"/>
                <w:szCs w:val="18"/>
              </w:rPr>
            </w:pPr>
          </w:p>
          <w:p w:rsidR="005A2ECD" w:rsidRPr="005A2ECD" w:rsidRDefault="005A2ECD" w:rsidP="005A2ECD">
            <w:pPr>
              <w:autoSpaceDE w:val="0"/>
              <w:autoSpaceDN w:val="0"/>
              <w:adjustRightInd w:val="0"/>
              <w:spacing w:line="276" w:lineRule="auto"/>
              <w:rPr>
                <w:rFonts w:ascii="Arial" w:hAnsi="Arial" w:cs="Arial"/>
                <w:color w:val="F2F2F2"/>
                <w:sz w:val="18"/>
                <w:szCs w:val="18"/>
              </w:rPr>
            </w:pPr>
            <w:r w:rsidRPr="005A2ECD">
              <w:rPr>
                <w:rFonts w:ascii="Arial" w:hAnsi="Arial" w:cs="Arial"/>
                <w:b/>
                <w:bCs/>
                <w:color w:val="F2F2F2"/>
                <w:sz w:val="18"/>
                <w:szCs w:val="18"/>
              </w:rPr>
              <w:t xml:space="preserve">Miscellaneous </w:t>
            </w:r>
          </w:p>
        </w:tc>
        <w:tc>
          <w:tcPr>
            <w:tcW w:w="1610"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887"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1485" w:type="dxa"/>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c>
          <w:tcPr>
            <w:tcW w:w="0" w:type="auto"/>
            <w:vAlign w:val="center"/>
            <w:hideMark/>
          </w:tcPr>
          <w:p w:rsidR="005A2ECD" w:rsidRPr="005A2ECD" w:rsidRDefault="005A2ECD" w:rsidP="005A2ECD">
            <w:pPr>
              <w:spacing w:line="276" w:lineRule="auto"/>
              <w:rPr>
                <w:rFonts w:ascii="Arial" w:eastAsiaTheme="minorHAnsi" w:hAnsi="Arial" w:cs="Arial"/>
                <w:sz w:val="18"/>
                <w:szCs w:val="18"/>
              </w:rPr>
            </w:pP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Local Anesthesia (Novocain)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Covered at 100%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Nitrous Oxide (per visit)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After-hours emergency care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Missed appointment fee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$20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Out of area emergency care reimbursement up to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 </w:t>
            </w:r>
          </w:p>
        </w:tc>
      </w:tr>
      <w:tr w:rsidR="005A2ECD" w:rsidRPr="005A2ECD" w:rsidTr="005A2ECD">
        <w:trPr>
          <w:trHeight w:val="259"/>
        </w:trPr>
        <w:tc>
          <w:tcPr>
            <w:tcW w:w="0" w:type="auto"/>
            <w:tcBorders>
              <w:top w:val="outset" w:sz="6" w:space="0" w:color="000000"/>
              <w:left w:val="outset" w:sz="6" w:space="0" w:color="000000"/>
              <w:bottom w:val="outset" w:sz="6" w:space="0" w:color="000000"/>
              <w:right w:val="outset" w:sz="6" w:space="0" w:color="000000"/>
            </w:tcBorders>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TMJ </w:t>
            </w:r>
          </w:p>
        </w:tc>
        <w:tc>
          <w:tcPr>
            <w:tcW w:w="1836"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1,000 annual maximum/- $5,000 lifetime maximum* </w:t>
            </w:r>
          </w:p>
        </w:tc>
        <w:tc>
          <w:tcPr>
            <w:tcW w:w="1610"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1,000 annual maximum/- $5,000 lifetime maximum* </w:t>
            </w:r>
          </w:p>
        </w:tc>
        <w:tc>
          <w:tcPr>
            <w:tcW w:w="1887"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1,000 annual maximum/- $5,000 lifetime maximum*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1,000 annual maximum/- $5,000 lifetime maximum*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1,000 annual maximum/- $5,000 lifetime maximum*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1,000 annual maximum/- $5,000 lifetime maximum* </w:t>
            </w:r>
          </w:p>
        </w:tc>
      </w:tr>
      <w:tr w:rsidR="005A2ECD" w:rsidRPr="005A2ECD" w:rsidTr="005A2ECD">
        <w:trPr>
          <w:trHeight w:val="288"/>
        </w:trPr>
        <w:tc>
          <w:tcPr>
            <w:tcW w:w="0" w:type="auto"/>
            <w:gridSpan w:val="7"/>
            <w:tcBorders>
              <w:top w:val="outset" w:sz="6" w:space="0" w:color="000000"/>
              <w:left w:val="outset" w:sz="6" w:space="0" w:color="000000"/>
              <w:bottom w:val="outset" w:sz="6" w:space="0" w:color="000000"/>
              <w:right w:val="outset" w:sz="6" w:space="0" w:color="000000"/>
            </w:tcBorders>
            <w:vAlign w:val="center"/>
          </w:tcPr>
          <w:p w:rsidR="005A2ECD" w:rsidRPr="005A2ECD" w:rsidRDefault="005A2ECD" w:rsidP="005A2ECD">
            <w:pPr>
              <w:autoSpaceDE w:val="0"/>
              <w:autoSpaceDN w:val="0"/>
              <w:adjustRightInd w:val="0"/>
              <w:spacing w:line="276" w:lineRule="auto"/>
              <w:rPr>
                <w:rFonts w:ascii="Arial" w:hAnsi="Arial" w:cs="Arial"/>
                <w:color w:val="000000"/>
                <w:sz w:val="18"/>
                <w:szCs w:val="18"/>
              </w:rPr>
            </w:pPr>
            <w:r w:rsidRPr="005A2ECD">
              <w:rPr>
                <w:rFonts w:ascii="Arial" w:hAnsi="Arial" w:cs="Arial"/>
                <w:color w:val="000000"/>
                <w:sz w:val="18"/>
                <w:szCs w:val="18"/>
              </w:rPr>
              <w:t xml:space="preserve">*Fee credited toward comprehensive orthodontic co-payment if patient accepts treatment plan </w:t>
            </w:r>
          </w:p>
          <w:p w:rsidR="005A2ECD" w:rsidRPr="005A2ECD" w:rsidRDefault="005A2ECD" w:rsidP="005A2ECD">
            <w:pPr>
              <w:autoSpaceDE w:val="0"/>
              <w:autoSpaceDN w:val="0"/>
              <w:adjustRightInd w:val="0"/>
              <w:spacing w:line="276" w:lineRule="auto"/>
              <w:rPr>
                <w:rFonts w:ascii="Arial" w:hAnsi="Arial" w:cs="Arial"/>
                <w:color w:val="000000"/>
                <w:sz w:val="18"/>
                <w:szCs w:val="18"/>
              </w:rPr>
            </w:pPr>
          </w:p>
          <w:p w:rsidR="005A2ECD" w:rsidRPr="005A2ECD" w:rsidRDefault="005A2ECD" w:rsidP="005A2ECD">
            <w:pPr>
              <w:autoSpaceDE w:val="0"/>
              <w:autoSpaceDN w:val="0"/>
              <w:adjustRightInd w:val="0"/>
              <w:spacing w:line="276" w:lineRule="auto"/>
              <w:rPr>
                <w:rFonts w:ascii="Arial" w:hAnsi="Arial" w:cs="Arial"/>
                <w:color w:val="000000"/>
                <w:sz w:val="18"/>
                <w:szCs w:val="18"/>
              </w:rPr>
            </w:pPr>
          </w:p>
        </w:tc>
      </w:tr>
    </w:tbl>
    <w:p w:rsidR="00BD1B43" w:rsidRPr="005928CF" w:rsidRDefault="00BD1B43" w:rsidP="00BD1B43">
      <w:pPr>
        <w:rPr>
          <w:rFonts w:ascii="Arial" w:hAnsi="Arial" w:cs="Arial"/>
          <w:sz w:val="18"/>
          <w:szCs w:val="18"/>
        </w:rPr>
      </w:pPr>
    </w:p>
    <w:p w:rsidR="00BD1B43" w:rsidRPr="005928CF" w:rsidRDefault="00BD1B43" w:rsidP="00BD1B43">
      <w:pPr>
        <w:spacing w:after="200" w:line="276" w:lineRule="auto"/>
        <w:rPr>
          <w:rFonts w:ascii="Arial" w:hAnsi="Arial" w:cs="Arial"/>
          <w:b/>
          <w:sz w:val="18"/>
          <w:szCs w:val="18"/>
          <w:u w:val="single"/>
        </w:rPr>
      </w:pPr>
    </w:p>
    <w:p w:rsidR="00BD1B43" w:rsidRPr="005928CF" w:rsidRDefault="00BD1B43">
      <w:pPr>
        <w:spacing w:after="200" w:line="276" w:lineRule="auto"/>
        <w:rPr>
          <w:rFonts w:ascii="Arial" w:hAnsi="Arial" w:cs="Arial"/>
          <w:b/>
          <w:sz w:val="18"/>
          <w:szCs w:val="18"/>
          <w:u w:val="single"/>
        </w:rPr>
      </w:pPr>
      <w:r w:rsidRPr="005928CF">
        <w:rPr>
          <w:rFonts w:ascii="Arial" w:hAnsi="Arial" w:cs="Arial"/>
          <w:b/>
          <w:sz w:val="18"/>
          <w:szCs w:val="18"/>
          <w:u w:val="single"/>
        </w:rPr>
        <w:br w:type="page"/>
      </w:r>
    </w:p>
    <w:p w:rsidR="00F00F85" w:rsidRDefault="00F00F85" w:rsidP="00BD1B43">
      <w:pPr>
        <w:spacing w:after="200" w:line="276" w:lineRule="auto"/>
        <w:rPr>
          <w:rFonts w:ascii="Arial" w:hAnsi="Arial" w:cs="Arial"/>
          <w:b/>
          <w:sz w:val="20"/>
          <w:u w:val="single"/>
        </w:rPr>
        <w:sectPr w:rsidR="00F00F85" w:rsidSect="00F00F85">
          <w:pgSz w:w="15840" w:h="12240" w:orient="landscape"/>
          <w:pgMar w:top="1440" w:right="1440" w:bottom="1440" w:left="1440" w:header="720" w:footer="720" w:gutter="0"/>
          <w:cols w:space="720"/>
          <w:docGrid w:linePitch="326"/>
        </w:sectPr>
      </w:pPr>
    </w:p>
    <w:p w:rsidR="005A2ECD" w:rsidRPr="00BD1B43" w:rsidRDefault="005A2ECD" w:rsidP="00BD1B43">
      <w:pPr>
        <w:jc w:val="center"/>
        <w:rPr>
          <w:rFonts w:ascii="Arial" w:hAnsi="Arial" w:cs="Arial"/>
          <w:sz w:val="20"/>
        </w:rPr>
      </w:pPr>
      <w:r>
        <w:rPr>
          <w:rFonts w:ascii="Arial" w:hAnsi="Arial" w:cs="Arial"/>
          <w:sz w:val="20"/>
        </w:rPr>
        <w:lastRenderedPageBreak/>
        <w:t xml:space="preserve">Delta Dental of Washington </w:t>
      </w:r>
    </w:p>
    <w:tbl>
      <w:tblPr>
        <w:tblW w:w="0" w:type="auto"/>
        <w:tblLook w:val="01E0"/>
      </w:tblPr>
      <w:tblGrid>
        <w:gridCol w:w="1372"/>
        <w:gridCol w:w="768"/>
        <w:gridCol w:w="790"/>
        <w:gridCol w:w="790"/>
        <w:gridCol w:w="788"/>
        <w:gridCol w:w="788"/>
        <w:gridCol w:w="788"/>
        <w:gridCol w:w="788"/>
        <w:gridCol w:w="788"/>
        <w:gridCol w:w="788"/>
        <w:gridCol w:w="788"/>
        <w:gridCol w:w="788"/>
        <w:gridCol w:w="788"/>
        <w:gridCol w:w="788"/>
        <w:gridCol w:w="788"/>
        <w:gridCol w:w="788"/>
      </w:tblGrid>
      <w:tr w:rsidR="005A2ECD" w:rsidRPr="005A2ECD" w:rsidTr="005A2ECD">
        <w:tc>
          <w:tcPr>
            <w:tcW w:w="1638" w:type="dxa"/>
            <w:tcBorders>
              <w:top w:val="single" w:sz="4" w:space="0" w:color="auto"/>
              <w:left w:val="single" w:sz="4" w:space="0" w:color="auto"/>
              <w:bottom w:val="single" w:sz="4" w:space="0" w:color="auto"/>
              <w:right w:val="thinThickSmallGap" w:sz="24" w:space="0" w:color="auto"/>
            </w:tcBorders>
            <w:shd w:val="clear" w:color="auto" w:fill="002060"/>
          </w:tcPr>
          <w:p w:rsidR="005A2ECD" w:rsidRPr="005A2ECD" w:rsidRDefault="005A2ECD" w:rsidP="005A2ECD">
            <w:pPr>
              <w:tabs>
                <w:tab w:val="left" w:pos="750"/>
                <w:tab w:val="center" w:pos="1213"/>
              </w:tabs>
              <w:rPr>
                <w:rFonts w:ascii="Arial" w:hAnsi="Arial" w:cs="Arial"/>
                <w:color w:val="FFFFFF" w:themeColor="background1"/>
                <w:sz w:val="20"/>
              </w:rPr>
            </w:pPr>
          </w:p>
        </w:tc>
        <w:tc>
          <w:tcPr>
            <w:tcW w:w="2358" w:type="dxa"/>
            <w:gridSpan w:val="3"/>
            <w:tcBorders>
              <w:top w:val="single" w:sz="4" w:space="0" w:color="auto"/>
              <w:left w:val="thinThickSmallGap" w:sz="24" w:space="0" w:color="auto"/>
              <w:bottom w:val="single" w:sz="4" w:space="0" w:color="auto"/>
              <w:right w:val="thinThickSmallGap" w:sz="24" w:space="0" w:color="auto"/>
            </w:tcBorders>
            <w:shd w:val="clear" w:color="auto" w:fill="002060"/>
            <w:hideMark/>
          </w:tcPr>
          <w:p w:rsidR="005A2ECD" w:rsidRPr="005A2ECD" w:rsidRDefault="005A2ECD" w:rsidP="005A2ECD">
            <w:pPr>
              <w:jc w:val="center"/>
              <w:rPr>
                <w:rFonts w:ascii="Arial" w:hAnsi="Arial" w:cs="Arial"/>
                <w:color w:val="FFFFFF" w:themeColor="background1"/>
                <w:sz w:val="20"/>
              </w:rPr>
            </w:pPr>
            <w:r w:rsidRPr="005A2ECD">
              <w:rPr>
                <w:rFonts w:ascii="Arial" w:hAnsi="Arial" w:cs="Arial"/>
                <w:color w:val="FFFFFF" w:themeColor="background1"/>
                <w:sz w:val="20"/>
              </w:rPr>
              <w:t>2012</w:t>
            </w:r>
          </w:p>
        </w:tc>
        <w:tc>
          <w:tcPr>
            <w:tcW w:w="2547" w:type="dxa"/>
            <w:gridSpan w:val="3"/>
            <w:tcBorders>
              <w:top w:val="single" w:sz="4" w:space="0" w:color="auto"/>
              <w:left w:val="thinThickSmallGap" w:sz="24" w:space="0" w:color="auto"/>
              <w:bottom w:val="single" w:sz="4" w:space="0" w:color="auto"/>
              <w:right w:val="thinThickSmallGap" w:sz="24" w:space="0" w:color="auto"/>
            </w:tcBorders>
            <w:shd w:val="clear" w:color="auto" w:fill="002060"/>
            <w:hideMark/>
          </w:tcPr>
          <w:p w:rsidR="005A2ECD" w:rsidRPr="005A2ECD" w:rsidRDefault="005A2ECD" w:rsidP="005A2ECD">
            <w:pPr>
              <w:jc w:val="center"/>
              <w:rPr>
                <w:rFonts w:ascii="Arial" w:hAnsi="Arial" w:cs="Arial"/>
                <w:color w:val="FFFFFF" w:themeColor="background1"/>
                <w:sz w:val="20"/>
              </w:rPr>
            </w:pPr>
            <w:r w:rsidRPr="005A2ECD">
              <w:rPr>
                <w:rFonts w:ascii="Arial" w:hAnsi="Arial" w:cs="Arial"/>
                <w:color w:val="FFFFFF" w:themeColor="background1"/>
                <w:sz w:val="20"/>
              </w:rPr>
              <w:t>2013</w:t>
            </w:r>
          </w:p>
        </w:tc>
        <w:tc>
          <w:tcPr>
            <w:tcW w:w="2547" w:type="dxa"/>
            <w:gridSpan w:val="3"/>
            <w:tcBorders>
              <w:top w:val="single" w:sz="4" w:space="0" w:color="auto"/>
              <w:left w:val="thinThickSmallGap" w:sz="24" w:space="0" w:color="auto"/>
              <w:bottom w:val="single" w:sz="4" w:space="0" w:color="auto"/>
              <w:right w:val="thinThickSmallGap" w:sz="24" w:space="0" w:color="auto"/>
            </w:tcBorders>
            <w:shd w:val="clear" w:color="auto" w:fill="002060"/>
            <w:hideMark/>
          </w:tcPr>
          <w:p w:rsidR="005A2ECD" w:rsidRPr="005A2ECD" w:rsidRDefault="005A2ECD" w:rsidP="005A2ECD">
            <w:pPr>
              <w:jc w:val="center"/>
              <w:rPr>
                <w:rFonts w:ascii="Arial" w:hAnsi="Arial" w:cs="Arial"/>
                <w:color w:val="FFFFFF" w:themeColor="background1"/>
                <w:sz w:val="20"/>
              </w:rPr>
            </w:pPr>
            <w:r w:rsidRPr="005A2ECD">
              <w:rPr>
                <w:rFonts w:ascii="Arial" w:hAnsi="Arial" w:cs="Arial"/>
                <w:color w:val="FFFFFF" w:themeColor="background1"/>
                <w:sz w:val="20"/>
              </w:rPr>
              <w:t>2014</w:t>
            </w:r>
          </w:p>
        </w:tc>
        <w:tc>
          <w:tcPr>
            <w:tcW w:w="2547" w:type="dxa"/>
            <w:gridSpan w:val="3"/>
            <w:tcBorders>
              <w:top w:val="single" w:sz="4" w:space="0" w:color="auto"/>
              <w:left w:val="thinThickSmallGap" w:sz="24" w:space="0" w:color="auto"/>
              <w:bottom w:val="single" w:sz="4" w:space="0" w:color="auto"/>
              <w:right w:val="thinThickSmallGap" w:sz="24" w:space="0" w:color="auto"/>
            </w:tcBorders>
            <w:shd w:val="clear" w:color="auto" w:fill="002060"/>
            <w:hideMark/>
          </w:tcPr>
          <w:p w:rsidR="005A2ECD" w:rsidRPr="005A2ECD" w:rsidRDefault="005A2ECD" w:rsidP="005A2ECD">
            <w:pPr>
              <w:jc w:val="center"/>
              <w:rPr>
                <w:rFonts w:ascii="Arial" w:hAnsi="Arial" w:cs="Arial"/>
                <w:color w:val="FFFFFF" w:themeColor="background1"/>
                <w:sz w:val="20"/>
              </w:rPr>
            </w:pPr>
            <w:r w:rsidRPr="005A2ECD">
              <w:rPr>
                <w:rFonts w:ascii="Arial" w:hAnsi="Arial" w:cs="Arial"/>
                <w:color w:val="FFFFFF" w:themeColor="background1"/>
                <w:sz w:val="20"/>
              </w:rPr>
              <w:t>2015</w:t>
            </w:r>
          </w:p>
        </w:tc>
        <w:tc>
          <w:tcPr>
            <w:tcW w:w="2547" w:type="dxa"/>
            <w:gridSpan w:val="3"/>
            <w:tcBorders>
              <w:top w:val="single" w:sz="4" w:space="0" w:color="auto"/>
              <w:left w:val="thinThickSmallGap" w:sz="24" w:space="0" w:color="auto"/>
              <w:bottom w:val="single" w:sz="4" w:space="0" w:color="auto"/>
              <w:right w:val="thinThickSmallGap" w:sz="24" w:space="0" w:color="auto"/>
            </w:tcBorders>
            <w:shd w:val="clear" w:color="auto" w:fill="002060"/>
            <w:hideMark/>
          </w:tcPr>
          <w:p w:rsidR="005A2ECD" w:rsidRPr="005A2ECD" w:rsidRDefault="005A2ECD" w:rsidP="005A2ECD">
            <w:pPr>
              <w:jc w:val="center"/>
              <w:rPr>
                <w:rFonts w:ascii="Arial" w:hAnsi="Arial" w:cs="Arial"/>
                <w:color w:val="FFFFFF" w:themeColor="background1"/>
                <w:sz w:val="20"/>
              </w:rPr>
            </w:pPr>
            <w:r w:rsidRPr="005A2ECD">
              <w:rPr>
                <w:rFonts w:ascii="Arial" w:hAnsi="Arial" w:cs="Arial"/>
                <w:color w:val="FFFFFF" w:themeColor="background1"/>
                <w:sz w:val="20"/>
              </w:rPr>
              <w:t>2016</w:t>
            </w:r>
          </w:p>
        </w:tc>
      </w:tr>
      <w:tr w:rsidR="005A2ECD" w:rsidRPr="005A2ECD" w:rsidTr="005A2ECD">
        <w:tc>
          <w:tcPr>
            <w:tcW w:w="1638"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jc w:val="center"/>
              <w:rPr>
                <w:rFonts w:ascii="Arial" w:hAnsi="Arial" w:cs="Arial"/>
                <w:sz w:val="18"/>
                <w:szCs w:val="18"/>
              </w:rPr>
            </w:pPr>
          </w:p>
          <w:p w:rsidR="005A2ECD" w:rsidRPr="005A2ECD" w:rsidRDefault="005A2ECD" w:rsidP="005A2ECD">
            <w:pPr>
              <w:jc w:val="center"/>
              <w:rPr>
                <w:rFonts w:ascii="Arial" w:hAnsi="Arial" w:cs="Arial"/>
                <w:sz w:val="18"/>
                <w:szCs w:val="18"/>
              </w:rPr>
            </w:pPr>
          </w:p>
          <w:p w:rsidR="005A2ECD" w:rsidRPr="005A2ECD" w:rsidRDefault="005A2ECD" w:rsidP="005A2ECD">
            <w:pPr>
              <w:jc w:val="center"/>
              <w:rPr>
                <w:rFonts w:ascii="Arial" w:hAnsi="Arial" w:cs="Arial"/>
                <w:sz w:val="18"/>
                <w:szCs w:val="18"/>
              </w:rPr>
            </w:pPr>
            <w:r w:rsidRPr="005A2ECD">
              <w:rPr>
                <w:rFonts w:ascii="Arial" w:hAnsi="Arial" w:cs="Arial"/>
                <w:sz w:val="18"/>
                <w:szCs w:val="18"/>
              </w:rPr>
              <w:t>Benefits</w:t>
            </w:r>
          </w:p>
        </w:tc>
        <w:tc>
          <w:tcPr>
            <w:tcW w:w="658"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Delta Dental PPO</w:t>
            </w:r>
          </w:p>
        </w:tc>
        <w:tc>
          <w:tcPr>
            <w:tcW w:w="850"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rPr>
                <w:rFonts w:ascii="Arial" w:hAnsi="Arial" w:cs="Arial"/>
                <w:sz w:val="18"/>
                <w:szCs w:val="18"/>
              </w:rPr>
            </w:pPr>
            <w:r w:rsidRPr="005A2ECD">
              <w:rPr>
                <w:rFonts w:ascii="Arial" w:hAnsi="Arial" w:cs="Arial"/>
                <w:sz w:val="18"/>
                <w:szCs w:val="18"/>
              </w:rPr>
              <w:t>Delta</w:t>
            </w:r>
          </w:p>
          <w:p w:rsidR="005A2ECD" w:rsidRPr="005A2ECD" w:rsidRDefault="005A2ECD" w:rsidP="005A2ECD">
            <w:pPr>
              <w:rPr>
                <w:rFonts w:ascii="Arial" w:hAnsi="Arial" w:cs="Arial"/>
                <w:sz w:val="18"/>
                <w:szCs w:val="18"/>
              </w:rPr>
            </w:pPr>
            <w:r w:rsidRPr="005A2ECD">
              <w:rPr>
                <w:rFonts w:ascii="Arial" w:hAnsi="Arial" w:cs="Arial"/>
                <w:sz w:val="18"/>
                <w:szCs w:val="18"/>
              </w:rPr>
              <w:t>Dental</w:t>
            </w:r>
          </w:p>
          <w:p w:rsidR="005A2ECD" w:rsidRPr="005A2ECD" w:rsidRDefault="005A2ECD" w:rsidP="005A2ECD">
            <w:pPr>
              <w:rPr>
                <w:rFonts w:ascii="Arial" w:hAnsi="Arial" w:cs="Arial"/>
                <w:sz w:val="18"/>
                <w:szCs w:val="18"/>
              </w:rPr>
            </w:pPr>
            <w:r w:rsidRPr="005A2ECD">
              <w:rPr>
                <w:rFonts w:ascii="Arial" w:hAnsi="Arial" w:cs="Arial"/>
                <w:sz w:val="18"/>
                <w:szCs w:val="18"/>
              </w:rPr>
              <w:t>Non PPO</w:t>
            </w:r>
          </w:p>
        </w:tc>
        <w:tc>
          <w:tcPr>
            <w:tcW w:w="850"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Non</w:t>
            </w:r>
          </w:p>
          <w:p w:rsidR="005A2ECD" w:rsidRPr="005A2ECD" w:rsidRDefault="005A2ECD" w:rsidP="005A2ECD">
            <w:pPr>
              <w:rPr>
                <w:rFonts w:ascii="Arial" w:hAnsi="Arial" w:cs="Arial"/>
                <w:sz w:val="18"/>
                <w:szCs w:val="18"/>
              </w:rPr>
            </w:pPr>
            <w:r w:rsidRPr="005A2ECD">
              <w:rPr>
                <w:rFonts w:ascii="Arial" w:hAnsi="Arial" w:cs="Arial"/>
                <w:sz w:val="18"/>
                <w:szCs w:val="18"/>
              </w:rPr>
              <w:t>Delta</w:t>
            </w:r>
          </w:p>
          <w:p w:rsidR="005A2ECD" w:rsidRPr="005A2ECD" w:rsidRDefault="005A2ECD" w:rsidP="005A2ECD">
            <w:pPr>
              <w:rPr>
                <w:rFonts w:ascii="Arial" w:hAnsi="Arial" w:cs="Arial"/>
                <w:sz w:val="18"/>
                <w:szCs w:val="18"/>
              </w:rPr>
            </w:pPr>
            <w:r w:rsidRPr="005A2ECD">
              <w:rPr>
                <w:rFonts w:ascii="Arial" w:hAnsi="Arial" w:cs="Arial"/>
                <w:sz w:val="18"/>
                <w:szCs w:val="18"/>
              </w:rPr>
              <w:t>Dental</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Delta Dental PPO</w:t>
            </w:r>
          </w:p>
        </w:tc>
        <w:tc>
          <w:tcPr>
            <w:tcW w:w="849"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rPr>
                <w:rFonts w:ascii="Arial" w:hAnsi="Arial" w:cs="Arial"/>
                <w:sz w:val="18"/>
                <w:szCs w:val="18"/>
              </w:rPr>
            </w:pPr>
            <w:r w:rsidRPr="005A2ECD">
              <w:rPr>
                <w:rFonts w:ascii="Arial" w:hAnsi="Arial" w:cs="Arial"/>
                <w:sz w:val="18"/>
                <w:szCs w:val="18"/>
              </w:rPr>
              <w:t>Delta</w:t>
            </w:r>
          </w:p>
          <w:p w:rsidR="005A2ECD" w:rsidRPr="005A2ECD" w:rsidRDefault="005A2ECD" w:rsidP="005A2ECD">
            <w:pPr>
              <w:rPr>
                <w:rFonts w:ascii="Arial" w:hAnsi="Arial" w:cs="Arial"/>
                <w:sz w:val="18"/>
                <w:szCs w:val="18"/>
              </w:rPr>
            </w:pPr>
            <w:r w:rsidRPr="005A2ECD">
              <w:rPr>
                <w:rFonts w:ascii="Arial" w:hAnsi="Arial" w:cs="Arial"/>
                <w:sz w:val="18"/>
                <w:szCs w:val="18"/>
              </w:rPr>
              <w:t>Dental</w:t>
            </w:r>
          </w:p>
          <w:p w:rsidR="005A2ECD" w:rsidRPr="005A2ECD" w:rsidRDefault="005A2ECD" w:rsidP="005A2ECD">
            <w:pPr>
              <w:rPr>
                <w:rFonts w:ascii="Arial" w:hAnsi="Arial" w:cs="Arial"/>
                <w:sz w:val="18"/>
                <w:szCs w:val="18"/>
              </w:rPr>
            </w:pPr>
            <w:r w:rsidRPr="005A2ECD">
              <w:rPr>
                <w:rFonts w:ascii="Arial" w:hAnsi="Arial" w:cs="Arial"/>
                <w:sz w:val="18"/>
                <w:szCs w:val="18"/>
              </w:rPr>
              <w:t>Non PPO</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Non</w:t>
            </w:r>
          </w:p>
          <w:p w:rsidR="005A2ECD" w:rsidRPr="005A2ECD" w:rsidRDefault="005A2ECD" w:rsidP="005A2ECD">
            <w:pPr>
              <w:rPr>
                <w:rFonts w:ascii="Arial" w:hAnsi="Arial" w:cs="Arial"/>
                <w:sz w:val="18"/>
                <w:szCs w:val="18"/>
              </w:rPr>
            </w:pPr>
            <w:r w:rsidRPr="005A2ECD">
              <w:rPr>
                <w:rFonts w:ascii="Arial" w:hAnsi="Arial" w:cs="Arial"/>
                <w:sz w:val="18"/>
                <w:szCs w:val="18"/>
              </w:rPr>
              <w:t>Delta</w:t>
            </w:r>
          </w:p>
          <w:p w:rsidR="005A2ECD" w:rsidRPr="005A2ECD" w:rsidRDefault="005A2ECD" w:rsidP="005A2ECD">
            <w:pPr>
              <w:rPr>
                <w:rFonts w:ascii="Arial" w:hAnsi="Arial" w:cs="Arial"/>
                <w:sz w:val="18"/>
                <w:szCs w:val="18"/>
              </w:rPr>
            </w:pPr>
            <w:r w:rsidRPr="005A2ECD">
              <w:rPr>
                <w:rFonts w:ascii="Arial" w:hAnsi="Arial" w:cs="Arial"/>
                <w:sz w:val="18"/>
                <w:szCs w:val="18"/>
              </w:rPr>
              <w:t>Dental</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Delta Dental PPO</w:t>
            </w:r>
          </w:p>
        </w:tc>
        <w:tc>
          <w:tcPr>
            <w:tcW w:w="849"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rPr>
                <w:rFonts w:ascii="Arial" w:hAnsi="Arial" w:cs="Arial"/>
                <w:sz w:val="18"/>
                <w:szCs w:val="18"/>
              </w:rPr>
            </w:pPr>
            <w:r w:rsidRPr="005A2ECD">
              <w:rPr>
                <w:rFonts w:ascii="Arial" w:hAnsi="Arial" w:cs="Arial"/>
                <w:sz w:val="18"/>
                <w:szCs w:val="18"/>
              </w:rPr>
              <w:t>Delta</w:t>
            </w:r>
          </w:p>
          <w:p w:rsidR="005A2ECD" w:rsidRPr="005A2ECD" w:rsidRDefault="005A2ECD" w:rsidP="005A2ECD">
            <w:pPr>
              <w:rPr>
                <w:rFonts w:ascii="Arial" w:hAnsi="Arial" w:cs="Arial"/>
                <w:sz w:val="18"/>
                <w:szCs w:val="18"/>
              </w:rPr>
            </w:pPr>
            <w:r w:rsidRPr="005A2ECD">
              <w:rPr>
                <w:rFonts w:ascii="Arial" w:hAnsi="Arial" w:cs="Arial"/>
                <w:sz w:val="18"/>
                <w:szCs w:val="18"/>
              </w:rPr>
              <w:t>Dental</w:t>
            </w:r>
          </w:p>
          <w:p w:rsidR="005A2ECD" w:rsidRPr="005A2ECD" w:rsidRDefault="005A2ECD" w:rsidP="005A2ECD">
            <w:pPr>
              <w:rPr>
                <w:rFonts w:ascii="Arial" w:hAnsi="Arial" w:cs="Arial"/>
                <w:sz w:val="18"/>
                <w:szCs w:val="18"/>
              </w:rPr>
            </w:pPr>
            <w:r w:rsidRPr="005A2ECD">
              <w:rPr>
                <w:rFonts w:ascii="Arial" w:hAnsi="Arial" w:cs="Arial"/>
                <w:sz w:val="18"/>
                <w:szCs w:val="18"/>
              </w:rPr>
              <w:t>Non PPO</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Non</w:t>
            </w:r>
          </w:p>
          <w:p w:rsidR="005A2ECD" w:rsidRPr="005A2ECD" w:rsidRDefault="005A2ECD" w:rsidP="005A2ECD">
            <w:pPr>
              <w:rPr>
                <w:rFonts w:ascii="Arial" w:hAnsi="Arial" w:cs="Arial"/>
                <w:sz w:val="18"/>
                <w:szCs w:val="18"/>
              </w:rPr>
            </w:pPr>
            <w:r w:rsidRPr="005A2ECD">
              <w:rPr>
                <w:rFonts w:ascii="Arial" w:hAnsi="Arial" w:cs="Arial"/>
                <w:sz w:val="18"/>
                <w:szCs w:val="18"/>
              </w:rPr>
              <w:t>Delta</w:t>
            </w:r>
          </w:p>
          <w:p w:rsidR="005A2ECD" w:rsidRPr="005A2ECD" w:rsidRDefault="005A2ECD" w:rsidP="005A2ECD">
            <w:pPr>
              <w:rPr>
                <w:rFonts w:ascii="Arial" w:hAnsi="Arial" w:cs="Arial"/>
                <w:sz w:val="18"/>
                <w:szCs w:val="18"/>
              </w:rPr>
            </w:pPr>
            <w:r w:rsidRPr="005A2ECD">
              <w:rPr>
                <w:rFonts w:ascii="Arial" w:hAnsi="Arial" w:cs="Arial"/>
                <w:sz w:val="18"/>
                <w:szCs w:val="18"/>
              </w:rPr>
              <w:t>Dental</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Delta Dental PPO</w:t>
            </w:r>
          </w:p>
        </w:tc>
        <w:tc>
          <w:tcPr>
            <w:tcW w:w="849"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rPr>
                <w:rFonts w:ascii="Arial" w:hAnsi="Arial" w:cs="Arial"/>
                <w:sz w:val="18"/>
                <w:szCs w:val="18"/>
              </w:rPr>
            </w:pPr>
            <w:r w:rsidRPr="005A2ECD">
              <w:rPr>
                <w:rFonts w:ascii="Arial" w:hAnsi="Arial" w:cs="Arial"/>
                <w:sz w:val="18"/>
                <w:szCs w:val="18"/>
              </w:rPr>
              <w:t>Delta</w:t>
            </w:r>
          </w:p>
          <w:p w:rsidR="005A2ECD" w:rsidRPr="005A2ECD" w:rsidRDefault="005A2ECD" w:rsidP="005A2ECD">
            <w:pPr>
              <w:rPr>
                <w:rFonts w:ascii="Arial" w:hAnsi="Arial" w:cs="Arial"/>
                <w:sz w:val="18"/>
                <w:szCs w:val="18"/>
              </w:rPr>
            </w:pPr>
            <w:r w:rsidRPr="005A2ECD">
              <w:rPr>
                <w:rFonts w:ascii="Arial" w:hAnsi="Arial" w:cs="Arial"/>
                <w:sz w:val="18"/>
                <w:szCs w:val="18"/>
              </w:rPr>
              <w:t>Dental</w:t>
            </w:r>
          </w:p>
          <w:p w:rsidR="005A2ECD" w:rsidRPr="005A2ECD" w:rsidRDefault="005A2ECD" w:rsidP="005A2ECD">
            <w:pPr>
              <w:rPr>
                <w:rFonts w:ascii="Arial" w:hAnsi="Arial" w:cs="Arial"/>
                <w:sz w:val="18"/>
                <w:szCs w:val="18"/>
              </w:rPr>
            </w:pPr>
            <w:r w:rsidRPr="005A2ECD">
              <w:rPr>
                <w:rFonts w:ascii="Arial" w:hAnsi="Arial" w:cs="Arial"/>
                <w:sz w:val="18"/>
                <w:szCs w:val="18"/>
              </w:rPr>
              <w:t>Non PPO</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Non</w:t>
            </w:r>
          </w:p>
          <w:p w:rsidR="005A2ECD" w:rsidRPr="005A2ECD" w:rsidRDefault="005A2ECD" w:rsidP="005A2ECD">
            <w:pPr>
              <w:rPr>
                <w:rFonts w:ascii="Arial" w:hAnsi="Arial" w:cs="Arial"/>
                <w:sz w:val="18"/>
                <w:szCs w:val="18"/>
              </w:rPr>
            </w:pPr>
            <w:r w:rsidRPr="005A2ECD">
              <w:rPr>
                <w:rFonts w:ascii="Arial" w:hAnsi="Arial" w:cs="Arial"/>
                <w:sz w:val="18"/>
                <w:szCs w:val="18"/>
              </w:rPr>
              <w:t>Delta</w:t>
            </w:r>
          </w:p>
          <w:p w:rsidR="005A2ECD" w:rsidRPr="005A2ECD" w:rsidRDefault="005A2ECD" w:rsidP="005A2ECD">
            <w:pPr>
              <w:rPr>
                <w:rFonts w:ascii="Arial" w:hAnsi="Arial" w:cs="Arial"/>
                <w:sz w:val="18"/>
                <w:szCs w:val="18"/>
              </w:rPr>
            </w:pPr>
            <w:r w:rsidRPr="005A2ECD">
              <w:rPr>
                <w:rFonts w:ascii="Arial" w:hAnsi="Arial" w:cs="Arial"/>
                <w:sz w:val="18"/>
                <w:szCs w:val="18"/>
              </w:rPr>
              <w:t>Dental</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Delta Dental PPO</w:t>
            </w:r>
          </w:p>
        </w:tc>
        <w:tc>
          <w:tcPr>
            <w:tcW w:w="849" w:type="dxa"/>
            <w:tcBorders>
              <w:top w:val="single" w:sz="4" w:space="0" w:color="auto"/>
              <w:left w:val="single" w:sz="4" w:space="0" w:color="auto"/>
              <w:bottom w:val="single" w:sz="4" w:space="0" w:color="auto"/>
              <w:right w:val="single" w:sz="4" w:space="0" w:color="auto"/>
            </w:tcBorders>
            <w:hideMark/>
          </w:tcPr>
          <w:p w:rsidR="005A2ECD" w:rsidRPr="005A2ECD" w:rsidRDefault="005A2ECD" w:rsidP="005A2ECD">
            <w:pPr>
              <w:rPr>
                <w:rFonts w:ascii="Arial" w:hAnsi="Arial" w:cs="Arial"/>
                <w:sz w:val="18"/>
                <w:szCs w:val="18"/>
              </w:rPr>
            </w:pPr>
            <w:r w:rsidRPr="005A2ECD">
              <w:rPr>
                <w:rFonts w:ascii="Arial" w:hAnsi="Arial" w:cs="Arial"/>
                <w:sz w:val="18"/>
                <w:szCs w:val="18"/>
              </w:rPr>
              <w:t>Delta</w:t>
            </w:r>
          </w:p>
          <w:p w:rsidR="005A2ECD" w:rsidRPr="005A2ECD" w:rsidRDefault="005A2ECD" w:rsidP="005A2ECD">
            <w:pPr>
              <w:rPr>
                <w:rFonts w:ascii="Arial" w:hAnsi="Arial" w:cs="Arial"/>
                <w:sz w:val="18"/>
                <w:szCs w:val="18"/>
              </w:rPr>
            </w:pPr>
            <w:r w:rsidRPr="005A2ECD">
              <w:rPr>
                <w:rFonts w:ascii="Arial" w:hAnsi="Arial" w:cs="Arial"/>
                <w:sz w:val="18"/>
                <w:szCs w:val="18"/>
              </w:rPr>
              <w:t>Dental</w:t>
            </w:r>
          </w:p>
          <w:p w:rsidR="005A2ECD" w:rsidRPr="005A2ECD" w:rsidRDefault="005A2ECD" w:rsidP="005A2ECD">
            <w:pPr>
              <w:rPr>
                <w:rFonts w:ascii="Arial" w:hAnsi="Arial" w:cs="Arial"/>
                <w:sz w:val="18"/>
                <w:szCs w:val="18"/>
              </w:rPr>
            </w:pPr>
            <w:r w:rsidRPr="005A2ECD">
              <w:rPr>
                <w:rFonts w:ascii="Arial" w:hAnsi="Arial" w:cs="Arial"/>
                <w:sz w:val="18"/>
                <w:szCs w:val="18"/>
              </w:rPr>
              <w:t>Non PPO</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Non</w:t>
            </w:r>
          </w:p>
          <w:p w:rsidR="005A2ECD" w:rsidRPr="005A2ECD" w:rsidRDefault="005A2ECD" w:rsidP="005A2ECD">
            <w:pPr>
              <w:rPr>
                <w:rFonts w:ascii="Arial" w:hAnsi="Arial" w:cs="Arial"/>
                <w:sz w:val="18"/>
                <w:szCs w:val="18"/>
              </w:rPr>
            </w:pPr>
            <w:r w:rsidRPr="005A2ECD">
              <w:rPr>
                <w:rFonts w:ascii="Arial" w:hAnsi="Arial" w:cs="Arial"/>
                <w:sz w:val="18"/>
                <w:szCs w:val="18"/>
              </w:rPr>
              <w:t>Delta</w:t>
            </w:r>
          </w:p>
          <w:p w:rsidR="005A2ECD" w:rsidRPr="005A2ECD" w:rsidRDefault="005A2ECD" w:rsidP="005A2ECD">
            <w:pPr>
              <w:rPr>
                <w:rFonts w:ascii="Arial" w:hAnsi="Arial" w:cs="Arial"/>
                <w:sz w:val="18"/>
                <w:szCs w:val="18"/>
              </w:rPr>
            </w:pPr>
            <w:r w:rsidRPr="005A2ECD">
              <w:rPr>
                <w:rFonts w:ascii="Arial" w:hAnsi="Arial" w:cs="Arial"/>
                <w:sz w:val="18"/>
                <w:szCs w:val="18"/>
              </w:rPr>
              <w:t>Dental</w:t>
            </w:r>
          </w:p>
        </w:tc>
      </w:tr>
      <w:tr w:rsidR="005A2ECD" w:rsidRPr="005A2ECD" w:rsidTr="005A2ECD">
        <w:tc>
          <w:tcPr>
            <w:tcW w:w="1638" w:type="dxa"/>
            <w:tcBorders>
              <w:top w:val="single" w:sz="4" w:space="0" w:color="auto"/>
              <w:left w:val="single" w:sz="4" w:space="0" w:color="auto"/>
              <w:bottom w:val="single" w:sz="4" w:space="0" w:color="auto"/>
              <w:right w:val="thinThickSmallGap" w:sz="24" w:space="0" w:color="auto"/>
            </w:tcBorders>
            <w:hideMark/>
          </w:tcPr>
          <w:p w:rsidR="005A2ECD" w:rsidRPr="005A2ECD" w:rsidRDefault="005A2ECD" w:rsidP="005A2ECD">
            <w:pPr>
              <w:rPr>
                <w:rFonts w:ascii="Arial" w:hAnsi="Arial" w:cs="Arial"/>
                <w:b/>
                <w:sz w:val="18"/>
                <w:szCs w:val="18"/>
              </w:rPr>
            </w:pPr>
            <w:r w:rsidRPr="005A2ECD">
              <w:rPr>
                <w:rFonts w:ascii="Arial" w:hAnsi="Arial" w:cs="Arial"/>
                <w:b/>
                <w:sz w:val="18"/>
                <w:szCs w:val="18"/>
              </w:rPr>
              <w:t xml:space="preserve">Class I  </w:t>
            </w:r>
          </w:p>
          <w:p w:rsidR="005A2ECD" w:rsidRPr="005A2ECD" w:rsidRDefault="005A2ECD" w:rsidP="005A2ECD">
            <w:pPr>
              <w:rPr>
                <w:rFonts w:ascii="Arial" w:hAnsi="Arial" w:cs="Arial"/>
                <w:b/>
                <w:sz w:val="18"/>
                <w:szCs w:val="18"/>
              </w:rPr>
            </w:pPr>
            <w:r w:rsidRPr="005A2ECD">
              <w:rPr>
                <w:rFonts w:ascii="Arial" w:hAnsi="Arial" w:cs="Arial"/>
                <w:b/>
                <w:sz w:val="18"/>
                <w:szCs w:val="18"/>
              </w:rPr>
              <w:t>Diagnostic &amp; Preventive</w:t>
            </w:r>
          </w:p>
          <w:p w:rsidR="005A2ECD" w:rsidRPr="005A2ECD" w:rsidRDefault="005A2ECD" w:rsidP="005A2ECD">
            <w:pPr>
              <w:rPr>
                <w:rFonts w:ascii="Arial" w:hAnsi="Arial" w:cs="Arial"/>
                <w:sz w:val="18"/>
                <w:szCs w:val="18"/>
              </w:rPr>
            </w:pPr>
            <w:r w:rsidRPr="005A2ECD">
              <w:rPr>
                <w:rFonts w:ascii="Arial" w:hAnsi="Arial" w:cs="Arial"/>
                <w:sz w:val="18"/>
                <w:szCs w:val="18"/>
              </w:rPr>
              <w:t xml:space="preserve">Exams, </w:t>
            </w:r>
            <w:proofErr w:type="spellStart"/>
            <w:r w:rsidRPr="005A2ECD">
              <w:rPr>
                <w:rFonts w:ascii="Arial" w:hAnsi="Arial" w:cs="Arial"/>
                <w:sz w:val="18"/>
                <w:szCs w:val="18"/>
              </w:rPr>
              <w:t>Prophys</w:t>
            </w:r>
            <w:proofErr w:type="spellEnd"/>
            <w:r w:rsidRPr="005A2ECD">
              <w:rPr>
                <w:rFonts w:ascii="Arial" w:hAnsi="Arial" w:cs="Arial"/>
                <w:sz w:val="18"/>
                <w:szCs w:val="18"/>
              </w:rPr>
              <w:t>, Fluoride, X-rays, Sealants</w:t>
            </w:r>
          </w:p>
        </w:tc>
        <w:tc>
          <w:tcPr>
            <w:tcW w:w="658"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80%</w:t>
            </w:r>
          </w:p>
        </w:tc>
        <w:tc>
          <w:tcPr>
            <w:tcW w:w="850"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50"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80%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80%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80%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80%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r>
      <w:tr w:rsidR="005A2ECD" w:rsidRPr="005A2ECD" w:rsidTr="005A2ECD">
        <w:tc>
          <w:tcPr>
            <w:tcW w:w="1638" w:type="dxa"/>
            <w:tcBorders>
              <w:top w:val="single" w:sz="4" w:space="0" w:color="auto"/>
              <w:left w:val="single" w:sz="4" w:space="0" w:color="auto"/>
              <w:bottom w:val="single" w:sz="4" w:space="0" w:color="auto"/>
              <w:right w:val="thinThickSmallGap" w:sz="24" w:space="0" w:color="auto"/>
            </w:tcBorders>
            <w:hideMark/>
          </w:tcPr>
          <w:p w:rsidR="005A2ECD" w:rsidRPr="005A2ECD" w:rsidRDefault="005A2ECD" w:rsidP="005A2ECD">
            <w:pPr>
              <w:rPr>
                <w:rFonts w:ascii="Arial" w:hAnsi="Arial" w:cs="Arial"/>
                <w:b/>
                <w:sz w:val="18"/>
                <w:szCs w:val="18"/>
              </w:rPr>
            </w:pPr>
            <w:r w:rsidRPr="005A2ECD">
              <w:rPr>
                <w:rFonts w:ascii="Arial" w:hAnsi="Arial" w:cs="Arial"/>
                <w:b/>
                <w:sz w:val="18"/>
                <w:szCs w:val="18"/>
              </w:rPr>
              <w:t>Class II - Restorative</w:t>
            </w:r>
          </w:p>
          <w:p w:rsidR="005A2ECD" w:rsidRPr="005A2ECD" w:rsidRDefault="005A2ECD" w:rsidP="005A2ECD">
            <w:pPr>
              <w:rPr>
                <w:rFonts w:ascii="Arial" w:hAnsi="Arial" w:cs="Arial"/>
                <w:sz w:val="18"/>
                <w:szCs w:val="18"/>
              </w:rPr>
            </w:pPr>
            <w:r w:rsidRPr="005A2ECD">
              <w:rPr>
                <w:rFonts w:ascii="Arial" w:hAnsi="Arial" w:cs="Arial"/>
                <w:sz w:val="18"/>
                <w:szCs w:val="18"/>
              </w:rPr>
              <w:t xml:space="preserve">Restorations, </w:t>
            </w:r>
            <w:proofErr w:type="spellStart"/>
            <w:r w:rsidRPr="005A2ECD">
              <w:rPr>
                <w:rFonts w:ascii="Arial" w:hAnsi="Arial" w:cs="Arial"/>
                <w:sz w:val="18"/>
                <w:szCs w:val="18"/>
              </w:rPr>
              <w:t>Endodontics</w:t>
            </w:r>
            <w:proofErr w:type="spellEnd"/>
            <w:r w:rsidRPr="005A2ECD">
              <w:rPr>
                <w:rFonts w:ascii="Arial" w:hAnsi="Arial" w:cs="Arial"/>
                <w:sz w:val="18"/>
                <w:szCs w:val="18"/>
              </w:rPr>
              <w:t>, Oral Surgery</w:t>
            </w:r>
          </w:p>
        </w:tc>
        <w:tc>
          <w:tcPr>
            <w:tcW w:w="658"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70%</w:t>
            </w:r>
          </w:p>
        </w:tc>
        <w:tc>
          <w:tcPr>
            <w:tcW w:w="850"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50"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70%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70%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70%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70%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60%</w:t>
            </w:r>
          </w:p>
        </w:tc>
      </w:tr>
      <w:tr w:rsidR="005A2ECD" w:rsidRPr="005A2ECD" w:rsidTr="005A2ECD">
        <w:tc>
          <w:tcPr>
            <w:tcW w:w="1638" w:type="dxa"/>
            <w:tcBorders>
              <w:top w:val="single" w:sz="4" w:space="0" w:color="auto"/>
              <w:left w:val="single" w:sz="4" w:space="0" w:color="auto"/>
              <w:bottom w:val="single" w:sz="4" w:space="0" w:color="auto"/>
              <w:right w:val="thinThickSmallGap" w:sz="24" w:space="0" w:color="auto"/>
            </w:tcBorders>
            <w:hideMark/>
          </w:tcPr>
          <w:p w:rsidR="005A2ECD" w:rsidRPr="005A2ECD" w:rsidRDefault="005A2ECD" w:rsidP="005A2ECD">
            <w:pPr>
              <w:rPr>
                <w:rFonts w:ascii="Arial" w:hAnsi="Arial" w:cs="Arial"/>
                <w:b/>
                <w:sz w:val="18"/>
                <w:szCs w:val="18"/>
              </w:rPr>
            </w:pPr>
            <w:r w:rsidRPr="005A2ECD">
              <w:rPr>
                <w:rFonts w:ascii="Arial" w:hAnsi="Arial" w:cs="Arial"/>
                <w:b/>
                <w:sz w:val="18"/>
                <w:szCs w:val="18"/>
              </w:rPr>
              <w:t xml:space="preserve">Class III – Major </w:t>
            </w:r>
          </w:p>
          <w:p w:rsidR="005A2ECD" w:rsidRPr="005A2ECD" w:rsidRDefault="005A2ECD" w:rsidP="005A2ECD">
            <w:pPr>
              <w:rPr>
                <w:rFonts w:ascii="Arial" w:hAnsi="Arial" w:cs="Arial"/>
                <w:sz w:val="18"/>
                <w:szCs w:val="18"/>
              </w:rPr>
            </w:pPr>
            <w:r w:rsidRPr="005A2ECD">
              <w:rPr>
                <w:rFonts w:ascii="Arial" w:hAnsi="Arial" w:cs="Arial"/>
                <w:sz w:val="18"/>
                <w:szCs w:val="18"/>
              </w:rPr>
              <w:t>Crowns, Dentures, Partials, Bridges, Implants  2010</w:t>
            </w:r>
          </w:p>
        </w:tc>
        <w:tc>
          <w:tcPr>
            <w:tcW w:w="658"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tc>
        <w:tc>
          <w:tcPr>
            <w:tcW w:w="850"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40%</w:t>
            </w:r>
          </w:p>
        </w:tc>
        <w:tc>
          <w:tcPr>
            <w:tcW w:w="850"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40%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40%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40%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40%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40%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40%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40%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40%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40%</w:t>
            </w:r>
          </w:p>
        </w:tc>
      </w:tr>
      <w:tr w:rsidR="005A2ECD" w:rsidRPr="005A2ECD" w:rsidTr="005A2ECD">
        <w:tc>
          <w:tcPr>
            <w:tcW w:w="1638" w:type="dxa"/>
            <w:tcBorders>
              <w:top w:val="single" w:sz="4" w:space="0" w:color="auto"/>
              <w:left w:val="single" w:sz="4" w:space="0" w:color="auto"/>
              <w:bottom w:val="single" w:sz="4" w:space="0" w:color="auto"/>
              <w:right w:val="thinThickSmallGap" w:sz="24" w:space="0" w:color="auto"/>
            </w:tcBorders>
            <w:hideMark/>
          </w:tcPr>
          <w:p w:rsidR="005A2ECD" w:rsidRPr="005A2ECD" w:rsidRDefault="005A2ECD" w:rsidP="005A2ECD">
            <w:pPr>
              <w:rPr>
                <w:rFonts w:ascii="Arial" w:hAnsi="Arial" w:cs="Arial"/>
                <w:b/>
                <w:sz w:val="18"/>
                <w:szCs w:val="18"/>
              </w:rPr>
            </w:pPr>
            <w:r w:rsidRPr="005A2ECD">
              <w:rPr>
                <w:rFonts w:ascii="Arial" w:hAnsi="Arial" w:cs="Arial"/>
                <w:b/>
                <w:sz w:val="18"/>
                <w:szCs w:val="18"/>
              </w:rPr>
              <w:t>Annual Max Per Person</w:t>
            </w:r>
          </w:p>
          <w:p w:rsidR="005A2ECD" w:rsidRPr="005A2ECD" w:rsidRDefault="005A2ECD" w:rsidP="005A2ECD">
            <w:pPr>
              <w:rPr>
                <w:rFonts w:ascii="Arial" w:hAnsi="Arial" w:cs="Arial"/>
                <w:sz w:val="18"/>
                <w:szCs w:val="18"/>
              </w:rPr>
            </w:pPr>
            <w:r w:rsidRPr="005A2ECD">
              <w:rPr>
                <w:rFonts w:ascii="Arial" w:hAnsi="Arial" w:cs="Arial"/>
                <w:sz w:val="18"/>
                <w:szCs w:val="18"/>
              </w:rPr>
              <w:t>Per Year (1/1 – 12/31)</w:t>
            </w:r>
          </w:p>
        </w:tc>
        <w:tc>
          <w:tcPr>
            <w:tcW w:w="658"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50"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50"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$1500</w:t>
            </w:r>
          </w:p>
        </w:tc>
      </w:tr>
      <w:tr w:rsidR="005A2ECD" w:rsidRPr="005A2ECD" w:rsidTr="005A2ECD">
        <w:tc>
          <w:tcPr>
            <w:tcW w:w="1638" w:type="dxa"/>
            <w:tcBorders>
              <w:top w:val="single" w:sz="4" w:space="0" w:color="auto"/>
              <w:left w:val="single" w:sz="4" w:space="0" w:color="auto"/>
              <w:bottom w:val="single" w:sz="4" w:space="0" w:color="auto"/>
              <w:right w:val="thinThickSmallGap" w:sz="24" w:space="0" w:color="auto"/>
            </w:tcBorders>
            <w:hideMark/>
          </w:tcPr>
          <w:p w:rsidR="005A2ECD" w:rsidRPr="005A2ECD" w:rsidRDefault="005A2ECD" w:rsidP="005A2ECD">
            <w:pPr>
              <w:rPr>
                <w:rFonts w:ascii="Arial" w:hAnsi="Arial" w:cs="Arial"/>
                <w:b/>
                <w:sz w:val="18"/>
                <w:szCs w:val="18"/>
              </w:rPr>
            </w:pPr>
            <w:r w:rsidRPr="005A2ECD">
              <w:rPr>
                <w:rFonts w:ascii="Arial" w:hAnsi="Arial" w:cs="Arial"/>
                <w:b/>
                <w:sz w:val="18"/>
                <w:szCs w:val="18"/>
              </w:rPr>
              <w:t>Deductible (Waived on Class I)</w:t>
            </w:r>
          </w:p>
          <w:p w:rsidR="005A2ECD" w:rsidRPr="005A2ECD" w:rsidRDefault="005A2ECD" w:rsidP="005A2ECD">
            <w:pPr>
              <w:rPr>
                <w:rFonts w:ascii="Arial" w:hAnsi="Arial" w:cs="Arial"/>
                <w:sz w:val="18"/>
                <w:szCs w:val="18"/>
              </w:rPr>
            </w:pPr>
            <w:r w:rsidRPr="005A2ECD">
              <w:rPr>
                <w:rFonts w:ascii="Arial" w:hAnsi="Arial" w:cs="Arial"/>
                <w:sz w:val="18"/>
                <w:szCs w:val="18"/>
              </w:rPr>
              <w:t>Per person/per year</w:t>
            </w:r>
          </w:p>
          <w:p w:rsidR="005A2ECD" w:rsidRPr="005A2ECD" w:rsidRDefault="005A2ECD" w:rsidP="005A2ECD">
            <w:pPr>
              <w:rPr>
                <w:rFonts w:ascii="Arial" w:hAnsi="Arial" w:cs="Arial"/>
                <w:sz w:val="18"/>
                <w:szCs w:val="18"/>
              </w:rPr>
            </w:pPr>
            <w:r w:rsidRPr="005A2ECD">
              <w:rPr>
                <w:rFonts w:ascii="Arial" w:hAnsi="Arial" w:cs="Arial"/>
                <w:sz w:val="18"/>
                <w:szCs w:val="18"/>
              </w:rPr>
              <w:t>Annual family Maximum</w:t>
            </w:r>
          </w:p>
        </w:tc>
        <w:tc>
          <w:tcPr>
            <w:tcW w:w="658"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50"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$100</w:t>
            </w:r>
          </w:p>
        </w:tc>
      </w:tr>
      <w:tr w:rsidR="005A2ECD" w:rsidRPr="005A2ECD" w:rsidTr="005A2ECD">
        <w:tc>
          <w:tcPr>
            <w:tcW w:w="1638" w:type="dxa"/>
            <w:tcBorders>
              <w:top w:val="single" w:sz="4" w:space="0" w:color="auto"/>
              <w:left w:val="single" w:sz="4" w:space="0" w:color="auto"/>
              <w:bottom w:val="single" w:sz="4" w:space="0" w:color="auto"/>
              <w:right w:val="thinThickSmallGap" w:sz="24" w:space="0" w:color="auto"/>
            </w:tcBorders>
            <w:hideMark/>
          </w:tcPr>
          <w:p w:rsidR="005A2ECD" w:rsidRPr="005A2ECD" w:rsidRDefault="005A2ECD" w:rsidP="005A2ECD">
            <w:pPr>
              <w:rPr>
                <w:rFonts w:ascii="Arial" w:hAnsi="Arial" w:cs="Arial"/>
                <w:b/>
                <w:sz w:val="17"/>
                <w:szCs w:val="17"/>
              </w:rPr>
            </w:pPr>
            <w:r w:rsidRPr="005A2ECD">
              <w:rPr>
                <w:rFonts w:ascii="Arial" w:hAnsi="Arial" w:cs="Arial"/>
                <w:b/>
                <w:sz w:val="17"/>
                <w:szCs w:val="17"/>
              </w:rPr>
              <w:t>Orthodontia</w:t>
            </w:r>
          </w:p>
          <w:p w:rsidR="005A2ECD" w:rsidRPr="005A2ECD" w:rsidRDefault="005A2ECD" w:rsidP="005A2ECD">
            <w:pPr>
              <w:rPr>
                <w:rFonts w:ascii="Arial" w:hAnsi="Arial" w:cs="Arial"/>
                <w:sz w:val="17"/>
                <w:szCs w:val="17"/>
              </w:rPr>
            </w:pPr>
            <w:r w:rsidRPr="005A2ECD">
              <w:rPr>
                <w:rFonts w:ascii="Arial" w:hAnsi="Arial" w:cs="Arial"/>
                <w:sz w:val="17"/>
                <w:szCs w:val="17"/>
              </w:rPr>
              <w:t>Adults and Dependent Children</w:t>
            </w:r>
          </w:p>
          <w:p w:rsidR="005A2ECD" w:rsidRPr="005A2ECD" w:rsidRDefault="005A2ECD" w:rsidP="005A2ECD">
            <w:pPr>
              <w:rPr>
                <w:rFonts w:ascii="Arial" w:hAnsi="Arial" w:cs="Arial"/>
                <w:sz w:val="18"/>
                <w:szCs w:val="18"/>
              </w:rPr>
            </w:pPr>
            <w:r w:rsidRPr="005A2ECD">
              <w:rPr>
                <w:rFonts w:ascii="Arial" w:hAnsi="Arial" w:cs="Arial"/>
                <w:sz w:val="17"/>
                <w:szCs w:val="17"/>
              </w:rPr>
              <w:t>Lifetime maximum each</w:t>
            </w:r>
          </w:p>
        </w:tc>
        <w:tc>
          <w:tcPr>
            <w:tcW w:w="658"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50"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50"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thinThickSmallGap" w:sz="2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single" w:sz="4" w:space="0" w:color="auto"/>
              <w:bottom w:val="single" w:sz="4" w:space="0" w:color="auto"/>
              <w:right w:val="single" w:sz="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c>
          <w:tcPr>
            <w:tcW w:w="849" w:type="dxa"/>
            <w:tcBorders>
              <w:top w:val="single" w:sz="4" w:space="0" w:color="auto"/>
              <w:left w:val="single" w:sz="4" w:space="0" w:color="auto"/>
              <w:bottom w:val="single" w:sz="4" w:space="0" w:color="auto"/>
              <w:right w:val="thinThickSmallGap" w:sz="24" w:space="0" w:color="auto"/>
            </w:tcBorders>
          </w:tcPr>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p>
          <w:p w:rsidR="005A2ECD" w:rsidRPr="005A2ECD" w:rsidRDefault="005A2ECD" w:rsidP="005A2ECD">
            <w:pPr>
              <w:rPr>
                <w:rFonts w:ascii="Arial" w:hAnsi="Arial" w:cs="Arial"/>
                <w:sz w:val="18"/>
                <w:szCs w:val="18"/>
              </w:rPr>
            </w:pPr>
            <w:r w:rsidRPr="005A2ECD">
              <w:rPr>
                <w:rFonts w:ascii="Arial" w:hAnsi="Arial" w:cs="Arial"/>
                <w:sz w:val="18"/>
                <w:szCs w:val="18"/>
              </w:rPr>
              <w:t>50%</w:t>
            </w:r>
          </w:p>
          <w:p w:rsidR="005A2ECD" w:rsidRPr="005A2ECD" w:rsidRDefault="005A2ECD" w:rsidP="005A2ECD">
            <w:pPr>
              <w:rPr>
                <w:rFonts w:ascii="Arial" w:hAnsi="Arial" w:cs="Arial"/>
                <w:sz w:val="18"/>
                <w:szCs w:val="18"/>
              </w:rPr>
            </w:pPr>
            <w:r w:rsidRPr="005A2ECD">
              <w:rPr>
                <w:rFonts w:ascii="Arial" w:hAnsi="Arial" w:cs="Arial"/>
                <w:sz w:val="18"/>
                <w:szCs w:val="18"/>
              </w:rPr>
              <w:t>$1,200</w:t>
            </w:r>
          </w:p>
        </w:tc>
      </w:tr>
    </w:tbl>
    <w:p w:rsidR="00F00F85" w:rsidRPr="00714E35" w:rsidRDefault="00F00F85" w:rsidP="00BD1B43">
      <w:pPr>
        <w:spacing w:after="200" w:line="276" w:lineRule="auto"/>
        <w:rPr>
          <w:rFonts w:ascii="Arial" w:hAnsi="Arial" w:cs="Arial"/>
          <w:b/>
          <w:sz w:val="18"/>
          <w:szCs w:val="18"/>
          <w:u w:val="single"/>
        </w:rPr>
        <w:sectPr w:rsidR="00F00F85" w:rsidRPr="00714E35" w:rsidSect="00F00F85">
          <w:pgSz w:w="15840" w:h="12240" w:orient="landscape"/>
          <w:pgMar w:top="1440" w:right="1440" w:bottom="1440" w:left="1440" w:header="720" w:footer="720" w:gutter="0"/>
          <w:cols w:space="720"/>
          <w:docGrid w:linePitch="326"/>
        </w:sectPr>
      </w:pPr>
    </w:p>
    <w:p w:rsidR="008E6DE5" w:rsidRPr="00714E35" w:rsidRDefault="008E6DE5" w:rsidP="008E6DE5">
      <w:pPr>
        <w:jc w:val="center"/>
        <w:rPr>
          <w:rFonts w:ascii="Arial" w:hAnsi="Arial" w:cs="Arial"/>
          <w:b/>
          <w:bCs/>
          <w:sz w:val="18"/>
          <w:szCs w:val="18"/>
        </w:rPr>
      </w:pPr>
      <w:r w:rsidRPr="00714E35">
        <w:rPr>
          <w:rFonts w:ascii="Arial" w:hAnsi="Arial" w:cs="Arial"/>
          <w:b/>
          <w:bCs/>
          <w:sz w:val="18"/>
          <w:szCs w:val="18"/>
        </w:rPr>
        <w:lastRenderedPageBreak/>
        <w:t>ATTACHMENT G</w:t>
      </w:r>
    </w:p>
    <w:p w:rsidR="008E6DE5" w:rsidRPr="008E6DE5" w:rsidRDefault="008E6DE5" w:rsidP="008E6DE5">
      <w:pPr>
        <w:jc w:val="right"/>
        <w:rPr>
          <w:b/>
          <w:bCs/>
        </w:rPr>
      </w:pPr>
    </w:p>
    <w:p w:rsidR="008E6DE5" w:rsidRPr="008E6DE5" w:rsidRDefault="008E6DE5" w:rsidP="008E6DE5">
      <w:pPr>
        <w:rPr>
          <w:b/>
          <w:bCs/>
        </w:rPr>
      </w:pPr>
    </w:p>
    <w:p w:rsidR="008E6DE5" w:rsidRPr="008E6DE5" w:rsidRDefault="008E6DE5" w:rsidP="008E6DE5"/>
    <w:p w:rsidR="008E6DE5" w:rsidRPr="008E6DE5" w:rsidRDefault="008E6DE5" w:rsidP="008E6DE5">
      <w:pPr>
        <w:rPr>
          <w:strike/>
          <w:szCs w:val="24"/>
        </w:rPr>
      </w:pPr>
      <w:r w:rsidRPr="008E6DE5">
        <w:rPr>
          <w:strike/>
          <w:szCs w:val="24"/>
        </w:rPr>
        <w:t>March 31, 2002</w:t>
      </w:r>
      <w:r w:rsidRPr="008E6DE5">
        <w:rPr>
          <w:strike/>
          <w:szCs w:val="24"/>
        </w:rPr>
        <w:tab/>
      </w:r>
      <w:r w:rsidRPr="008E6DE5">
        <w:rPr>
          <w:strike/>
          <w:szCs w:val="24"/>
        </w:rPr>
        <w:tab/>
      </w:r>
      <w:r w:rsidRPr="008E6DE5">
        <w:rPr>
          <w:strike/>
          <w:szCs w:val="24"/>
        </w:rPr>
        <w:tab/>
      </w:r>
      <w:r w:rsidRPr="008E6DE5">
        <w:rPr>
          <w:strike/>
          <w:szCs w:val="24"/>
        </w:rPr>
        <w:tab/>
      </w:r>
      <w:r w:rsidRPr="008E6DE5">
        <w:rPr>
          <w:strike/>
          <w:szCs w:val="24"/>
        </w:rPr>
        <w:tab/>
      </w:r>
      <w:r w:rsidRPr="008E6DE5">
        <w:rPr>
          <w:strike/>
          <w:szCs w:val="24"/>
        </w:rPr>
        <w:tab/>
      </w:r>
      <w:r w:rsidRPr="008E6DE5">
        <w:rPr>
          <w:strike/>
          <w:szCs w:val="24"/>
        </w:rPr>
        <w:tab/>
        <w:t>2002-IR-081</w:t>
      </w:r>
    </w:p>
    <w:p w:rsidR="008E6DE5" w:rsidRPr="008E6DE5" w:rsidRDefault="008E6DE5" w:rsidP="008E6DE5">
      <w:pPr>
        <w:rPr>
          <w:strike/>
          <w:szCs w:val="24"/>
        </w:rPr>
      </w:pPr>
    </w:p>
    <w:p w:rsidR="008E6DE5" w:rsidRPr="008E6DE5" w:rsidRDefault="008E6DE5" w:rsidP="008E6DE5">
      <w:pPr>
        <w:rPr>
          <w:strike/>
          <w:szCs w:val="24"/>
        </w:rPr>
      </w:pPr>
      <w:r w:rsidRPr="008E6DE5">
        <w:rPr>
          <w:strike/>
          <w:szCs w:val="24"/>
        </w:rPr>
        <w:t>Mr. Thomas J. Schaffer, President</w:t>
      </w:r>
    </w:p>
    <w:p w:rsidR="008E6DE5" w:rsidRPr="008E6DE5" w:rsidRDefault="008E6DE5" w:rsidP="008E6DE5">
      <w:pPr>
        <w:rPr>
          <w:strike/>
          <w:szCs w:val="24"/>
        </w:rPr>
      </w:pPr>
      <w:r w:rsidRPr="008E6DE5">
        <w:rPr>
          <w:strike/>
          <w:szCs w:val="24"/>
        </w:rPr>
        <w:t>Hanford Atomic Metal Trades Council</w:t>
      </w:r>
    </w:p>
    <w:p w:rsidR="008E6DE5" w:rsidRPr="008E6DE5" w:rsidRDefault="008E6DE5" w:rsidP="008E6DE5">
      <w:pPr>
        <w:rPr>
          <w:strike/>
          <w:szCs w:val="24"/>
        </w:rPr>
      </w:pPr>
      <w:r w:rsidRPr="008E6DE5">
        <w:rPr>
          <w:strike/>
          <w:szCs w:val="24"/>
        </w:rPr>
        <w:t>P. O. Box 898</w:t>
      </w:r>
    </w:p>
    <w:p w:rsidR="008E6DE5" w:rsidRPr="008E6DE5" w:rsidRDefault="008E6DE5" w:rsidP="008E6DE5">
      <w:pPr>
        <w:rPr>
          <w:strike/>
          <w:szCs w:val="24"/>
        </w:rPr>
      </w:pPr>
      <w:r w:rsidRPr="008E6DE5">
        <w:rPr>
          <w:strike/>
          <w:szCs w:val="24"/>
        </w:rPr>
        <w:t>Richland, Washington 99352</w:t>
      </w:r>
    </w:p>
    <w:p w:rsidR="008E6DE5" w:rsidRPr="008E6DE5" w:rsidRDefault="008E6DE5" w:rsidP="008E6DE5">
      <w:pPr>
        <w:rPr>
          <w:strike/>
          <w:szCs w:val="24"/>
        </w:rPr>
      </w:pPr>
    </w:p>
    <w:p w:rsidR="008E6DE5" w:rsidRPr="008E6DE5" w:rsidRDefault="008E6DE5" w:rsidP="008E6DE5">
      <w:pPr>
        <w:rPr>
          <w:strike/>
          <w:szCs w:val="24"/>
        </w:rPr>
      </w:pPr>
      <w:r w:rsidRPr="008E6DE5">
        <w:rPr>
          <w:strike/>
          <w:szCs w:val="24"/>
        </w:rPr>
        <w:t>Dear Mr. Schaffer,</w:t>
      </w:r>
    </w:p>
    <w:p w:rsidR="008E6DE5" w:rsidRPr="008E6DE5" w:rsidRDefault="008E6DE5" w:rsidP="008E6DE5">
      <w:pPr>
        <w:rPr>
          <w:strike/>
          <w:szCs w:val="24"/>
        </w:rPr>
      </w:pPr>
    </w:p>
    <w:p w:rsidR="008E6DE5" w:rsidRDefault="008E6DE5" w:rsidP="008E6DE5">
      <w:pPr>
        <w:keepNext/>
        <w:keepLines/>
        <w:spacing w:before="200"/>
        <w:outlineLvl w:val="2"/>
        <w:rPr>
          <w:rFonts w:asciiTheme="majorHAnsi" w:eastAsiaTheme="majorEastAsia" w:hAnsiTheme="majorHAnsi" w:cstheme="majorBidi"/>
          <w:b/>
          <w:bCs/>
          <w:szCs w:val="24"/>
        </w:rPr>
      </w:pPr>
      <w:r w:rsidRPr="008E6DE5">
        <w:rPr>
          <w:rFonts w:asciiTheme="majorHAnsi" w:eastAsiaTheme="majorEastAsia" w:hAnsiTheme="majorHAnsi" w:cstheme="majorBidi"/>
          <w:b/>
          <w:bCs/>
          <w:szCs w:val="24"/>
        </w:rPr>
        <w:t>LABOR ASSETS MANAGEMENT PROGRAM</w:t>
      </w:r>
    </w:p>
    <w:p w:rsidR="003302F0" w:rsidRPr="003302F0" w:rsidRDefault="003302F0" w:rsidP="008E6DE5">
      <w:pPr>
        <w:keepNext/>
        <w:keepLines/>
        <w:spacing w:before="200"/>
        <w:outlineLvl w:val="2"/>
        <w:rPr>
          <w:rFonts w:asciiTheme="majorHAnsi" w:eastAsiaTheme="majorEastAsia" w:hAnsiTheme="majorHAnsi" w:cstheme="majorBidi"/>
          <w:b/>
          <w:bCs/>
          <w:szCs w:val="24"/>
          <w:u w:val="single"/>
        </w:rPr>
      </w:pPr>
      <w:r>
        <w:rPr>
          <w:rFonts w:asciiTheme="majorHAnsi" w:eastAsiaTheme="majorEastAsia" w:hAnsiTheme="majorHAnsi" w:cstheme="majorBidi"/>
          <w:b/>
          <w:bCs/>
          <w:szCs w:val="24"/>
          <w:u w:val="single"/>
        </w:rPr>
        <w:t>When an employee transfers under the LAMP, undue delays in training may occasionally be experienced, which could extend the time on assignment before reassignment is allowed beyond a reasonable period.  If the Council will inform Labor Relations of such undue delays, the issue will be investigated and, if warranted, correction will be made.</w:t>
      </w:r>
    </w:p>
    <w:p w:rsidR="008E6DE5" w:rsidRPr="008E6DE5" w:rsidRDefault="008E6DE5" w:rsidP="008E6DE5">
      <w:pPr>
        <w:rPr>
          <w:szCs w:val="24"/>
        </w:rPr>
      </w:pPr>
    </w:p>
    <w:p w:rsidR="008E6DE5" w:rsidRPr="003302F0" w:rsidRDefault="008E6DE5" w:rsidP="008E6DE5">
      <w:pPr>
        <w:rPr>
          <w:strike/>
          <w:szCs w:val="24"/>
        </w:rPr>
      </w:pPr>
      <w:r w:rsidRPr="003302F0">
        <w:rPr>
          <w:strike/>
          <w:szCs w:val="24"/>
        </w:rPr>
        <w:t xml:space="preserve">During the negotiation discussions regarding Article XXIV – Labor Assets Management Program (LAMP), the Council expressed a concern that undue delays in training are occasionally experienced which extended the “time on assignment before reassignment is allowed” beyond a reasonable period.  If the Council will inform Human Resources </w:t>
      </w:r>
      <w:r w:rsidRPr="003302F0">
        <w:rPr>
          <w:b/>
          <w:strike/>
          <w:szCs w:val="24"/>
          <w:u w:val="single"/>
        </w:rPr>
        <w:t xml:space="preserve">Labor Relations </w:t>
      </w:r>
      <w:r w:rsidRPr="003302F0">
        <w:rPr>
          <w:strike/>
          <w:szCs w:val="24"/>
        </w:rPr>
        <w:t xml:space="preserve">of such undue delays, the issue will be investigated and correction, if warranted, will be made. </w:t>
      </w:r>
    </w:p>
    <w:p w:rsidR="008E6DE5" w:rsidRPr="003302F0" w:rsidRDefault="008E6DE5" w:rsidP="008E6DE5">
      <w:pPr>
        <w:rPr>
          <w:strike/>
          <w:szCs w:val="24"/>
        </w:rPr>
      </w:pPr>
    </w:p>
    <w:p w:rsidR="008E6DE5" w:rsidRPr="003302F0" w:rsidRDefault="008E6DE5" w:rsidP="008E6DE5">
      <w:pPr>
        <w:rPr>
          <w:i/>
          <w:strike/>
          <w:color w:val="0000FF"/>
          <w:sz w:val="20"/>
        </w:rPr>
      </w:pPr>
      <w:r w:rsidRPr="003302F0">
        <w:rPr>
          <w:strike/>
          <w:szCs w:val="24"/>
        </w:rPr>
        <w:t xml:space="preserve">The Council also expressed a position that held that an employee who is “forced” to an assignment should not be required to remain in the assignment for twelve (12) months after having attained the required certifications/qualifications.  The Employer is willing to allow such employee to be reassigned in a shorter period of time if both parties, HAMTC and the Employer, are in agreement.  </w:t>
      </w:r>
    </w:p>
    <w:p w:rsidR="008E6DE5" w:rsidRPr="008E6DE5" w:rsidRDefault="008E6DE5" w:rsidP="008E6DE5">
      <w:pPr>
        <w:rPr>
          <w:szCs w:val="24"/>
        </w:rPr>
      </w:pPr>
    </w:p>
    <w:p w:rsidR="008E6DE5" w:rsidRPr="008E6DE5" w:rsidRDefault="008E6DE5" w:rsidP="008E6DE5">
      <w:pPr>
        <w:rPr>
          <w:szCs w:val="24"/>
        </w:rPr>
      </w:pPr>
    </w:p>
    <w:p w:rsidR="008E6DE5" w:rsidRPr="008E6DE5" w:rsidRDefault="008E6DE5" w:rsidP="008E6DE5">
      <w:pPr>
        <w:rPr>
          <w:szCs w:val="24"/>
        </w:rPr>
      </w:pPr>
      <w:r w:rsidRPr="008E6DE5">
        <w:rPr>
          <w:szCs w:val="24"/>
        </w:rPr>
        <w:t xml:space="preserve">Very truly yours, </w:t>
      </w:r>
    </w:p>
    <w:p w:rsidR="008E6DE5" w:rsidRPr="008E6DE5" w:rsidRDefault="008E6DE5" w:rsidP="008E6DE5">
      <w:pPr>
        <w:rPr>
          <w:szCs w:val="24"/>
        </w:rPr>
      </w:pPr>
    </w:p>
    <w:p w:rsidR="008E6DE5" w:rsidRPr="008E6DE5" w:rsidRDefault="008E6DE5" w:rsidP="008E6DE5">
      <w:pPr>
        <w:rPr>
          <w:strike/>
          <w:szCs w:val="24"/>
        </w:rPr>
      </w:pPr>
    </w:p>
    <w:p w:rsidR="008E6DE5" w:rsidRPr="008E6DE5" w:rsidRDefault="008E6DE5" w:rsidP="008E6DE5">
      <w:pPr>
        <w:rPr>
          <w:strike/>
          <w:szCs w:val="24"/>
          <w:u w:val="single"/>
        </w:rPr>
      </w:pPr>
      <w:r w:rsidRPr="008E6DE5">
        <w:rPr>
          <w:strike/>
          <w:szCs w:val="24"/>
          <w:u w:val="single"/>
        </w:rPr>
        <w:t>S/William B. Engel</w:t>
      </w:r>
    </w:p>
    <w:p w:rsidR="008E6DE5" w:rsidRPr="008E6DE5" w:rsidRDefault="008E6DE5" w:rsidP="008E6DE5">
      <w:pPr>
        <w:rPr>
          <w:strike/>
          <w:szCs w:val="24"/>
        </w:rPr>
      </w:pPr>
      <w:r w:rsidRPr="008E6DE5">
        <w:rPr>
          <w:strike/>
          <w:szCs w:val="24"/>
        </w:rPr>
        <w:t>William B. Engel, Manager</w:t>
      </w:r>
    </w:p>
    <w:p w:rsidR="008E6DE5" w:rsidRPr="008E6DE5" w:rsidRDefault="008E6DE5" w:rsidP="008E6DE5">
      <w:pPr>
        <w:rPr>
          <w:strike/>
          <w:szCs w:val="24"/>
        </w:rPr>
      </w:pPr>
      <w:r w:rsidRPr="008E6DE5">
        <w:rPr>
          <w:strike/>
          <w:szCs w:val="24"/>
        </w:rPr>
        <w:t>Labor Relations</w:t>
      </w:r>
    </w:p>
    <w:p w:rsidR="008E6DE5" w:rsidRPr="008E6DE5" w:rsidRDefault="008E6DE5" w:rsidP="008E6DE5">
      <w:pPr>
        <w:spacing w:after="200" w:line="276" w:lineRule="auto"/>
        <w:rPr>
          <w:strike/>
        </w:rPr>
      </w:pPr>
      <w:r w:rsidRPr="008E6DE5">
        <w:rPr>
          <w:strike/>
        </w:rPr>
        <w:br w:type="page"/>
      </w:r>
    </w:p>
    <w:p w:rsidR="008E6DE5" w:rsidRPr="008E6DE5" w:rsidRDefault="008E6DE5" w:rsidP="008E6DE5">
      <w:pPr>
        <w:jc w:val="center"/>
        <w:rPr>
          <w:b/>
          <w:strike/>
          <w:szCs w:val="24"/>
        </w:rPr>
      </w:pPr>
      <w:r w:rsidRPr="008E6DE5">
        <w:rPr>
          <w:b/>
          <w:szCs w:val="24"/>
        </w:rPr>
        <w:lastRenderedPageBreak/>
        <w:t>ATTACHMENT H</w:t>
      </w:r>
    </w:p>
    <w:p w:rsidR="008E6DE5" w:rsidRPr="008E6DE5" w:rsidRDefault="008E6DE5" w:rsidP="008E6DE5"/>
    <w:p w:rsidR="008E6DE5" w:rsidRPr="008E6DE5" w:rsidRDefault="008E6DE5" w:rsidP="008E6DE5">
      <w:pPr>
        <w:rPr>
          <w:strike/>
        </w:rPr>
      </w:pPr>
      <w:r w:rsidRPr="008E6DE5">
        <w:rPr>
          <w:strike/>
        </w:rPr>
        <w:t>March 31, 2002</w:t>
      </w:r>
    </w:p>
    <w:p w:rsidR="008E6DE5" w:rsidRPr="008E6DE5" w:rsidRDefault="008E6DE5" w:rsidP="008E6DE5">
      <w:pPr>
        <w:rPr>
          <w:strike/>
        </w:rPr>
      </w:pPr>
    </w:p>
    <w:p w:rsidR="008E6DE5" w:rsidRPr="008E6DE5" w:rsidRDefault="008E6DE5" w:rsidP="008E6DE5">
      <w:pPr>
        <w:rPr>
          <w:strike/>
        </w:rPr>
      </w:pPr>
      <w:r w:rsidRPr="008E6DE5">
        <w:rPr>
          <w:strike/>
        </w:rPr>
        <w:t>Mr. Thomas J. Schaffer, President</w:t>
      </w:r>
    </w:p>
    <w:p w:rsidR="008E6DE5" w:rsidRPr="008E6DE5" w:rsidRDefault="008E6DE5" w:rsidP="008E6DE5">
      <w:r w:rsidRPr="008E6DE5">
        <w:t>Hanford Atomic Metal Trades Council</w:t>
      </w:r>
    </w:p>
    <w:p w:rsidR="008E6DE5" w:rsidRPr="008E6DE5" w:rsidRDefault="008E6DE5" w:rsidP="008E6DE5">
      <w:r w:rsidRPr="008E6DE5">
        <w:t>P. O. Box 898</w:t>
      </w:r>
    </w:p>
    <w:p w:rsidR="008E6DE5" w:rsidRPr="008E6DE5" w:rsidRDefault="008E6DE5" w:rsidP="008E6DE5">
      <w:r w:rsidRPr="008E6DE5">
        <w:t>Richland, Washington 99352</w:t>
      </w:r>
    </w:p>
    <w:p w:rsidR="008E6DE5" w:rsidRPr="008E6DE5" w:rsidRDefault="008E6DE5" w:rsidP="008E6DE5"/>
    <w:p w:rsidR="008E6DE5" w:rsidRPr="008E6DE5" w:rsidRDefault="008E6DE5" w:rsidP="008E6DE5">
      <w:r w:rsidRPr="008E6DE5">
        <w:t xml:space="preserve">Dear </w:t>
      </w:r>
      <w:r w:rsidRPr="008E6DE5">
        <w:rPr>
          <w:strike/>
        </w:rPr>
        <w:t>Mr. Schaffer</w:t>
      </w:r>
      <w:r w:rsidRPr="008E6DE5">
        <w:t>,</w:t>
      </w:r>
    </w:p>
    <w:p w:rsidR="008E6DE5" w:rsidRPr="008E6DE5" w:rsidRDefault="008E6DE5" w:rsidP="008E6DE5"/>
    <w:p w:rsidR="008E6DE5" w:rsidRPr="008E6DE5" w:rsidRDefault="008E6DE5" w:rsidP="008E6DE5">
      <w:pPr>
        <w:keepNext/>
        <w:jc w:val="center"/>
        <w:outlineLvl w:val="2"/>
        <w:rPr>
          <w:b/>
          <w:bCs/>
        </w:rPr>
      </w:pPr>
      <w:r w:rsidRPr="008E6DE5">
        <w:rPr>
          <w:b/>
          <w:bCs/>
        </w:rPr>
        <w:t>WORK CONTRACTED OUTSIDE</w:t>
      </w:r>
    </w:p>
    <w:p w:rsidR="008E6DE5" w:rsidRPr="008E6DE5" w:rsidRDefault="008E6DE5" w:rsidP="008E6DE5"/>
    <w:p w:rsidR="008E6DE5" w:rsidRPr="008E6DE5" w:rsidRDefault="008E6DE5" w:rsidP="008E6DE5">
      <w:r w:rsidRPr="008E6DE5">
        <w:t>In the administration of Article XVI, “Work Contracted Outside,” it is acknowledged that there may be instances when the work is contracted out; therefore, the following procedure has been developed to ensure that if such an event occurs it has been carefully reviewed and considered by both the Employer and the Union.</w:t>
      </w:r>
    </w:p>
    <w:p w:rsidR="008E6DE5" w:rsidRPr="008E6DE5" w:rsidRDefault="008E6DE5" w:rsidP="008E6DE5"/>
    <w:p w:rsidR="008E6DE5" w:rsidRPr="008E6DE5" w:rsidRDefault="008E6DE5" w:rsidP="008E6DE5">
      <w:r w:rsidRPr="008E6DE5">
        <w:t>In this regard, the Employer pledges to administer Article XVI, “Work Contracted Outside,” in good faith and in the spirit of cooperation with the Hanford Atomic Metal Trades Council.</w:t>
      </w:r>
    </w:p>
    <w:p w:rsidR="008E6DE5" w:rsidRPr="008E6DE5" w:rsidRDefault="008E6DE5" w:rsidP="008E6DE5"/>
    <w:p w:rsidR="008E6DE5" w:rsidRPr="008E6DE5" w:rsidRDefault="008E6DE5" w:rsidP="008E6DE5"/>
    <w:p w:rsidR="008E6DE5" w:rsidRPr="008E6DE5" w:rsidRDefault="008E6DE5" w:rsidP="008E6DE5">
      <w:r w:rsidRPr="008E6DE5">
        <w:t xml:space="preserve">Very truly yours, </w:t>
      </w:r>
    </w:p>
    <w:p w:rsidR="008E6DE5" w:rsidRPr="008E6DE5" w:rsidRDefault="008E6DE5" w:rsidP="008E6DE5"/>
    <w:p w:rsidR="008E6DE5" w:rsidRPr="008E6DE5" w:rsidRDefault="008E6DE5" w:rsidP="008E6DE5">
      <w:pPr>
        <w:rPr>
          <w:b/>
          <w:u w:val="single"/>
        </w:rPr>
      </w:pPr>
      <w:r w:rsidRPr="008E6DE5">
        <w:rPr>
          <w:b/>
          <w:u w:val="single"/>
        </w:rPr>
        <w:t>TBD</w:t>
      </w:r>
    </w:p>
    <w:p w:rsidR="008E6DE5" w:rsidRPr="008E6DE5" w:rsidRDefault="008E6DE5" w:rsidP="008E6DE5">
      <w:pPr>
        <w:rPr>
          <w:strike/>
          <w:u w:val="single"/>
        </w:rPr>
      </w:pPr>
      <w:r w:rsidRPr="008E6DE5">
        <w:rPr>
          <w:strike/>
          <w:u w:val="single"/>
        </w:rPr>
        <w:t>S/William B. Engel</w:t>
      </w:r>
    </w:p>
    <w:p w:rsidR="008E6DE5" w:rsidRPr="008E6DE5" w:rsidRDefault="008E6DE5" w:rsidP="008E6DE5">
      <w:r w:rsidRPr="008E6DE5">
        <w:rPr>
          <w:strike/>
        </w:rPr>
        <w:t>William B. Engel,</w:t>
      </w:r>
      <w:r w:rsidRPr="008E6DE5">
        <w:t xml:space="preserve"> Manager</w:t>
      </w:r>
    </w:p>
    <w:p w:rsidR="008E6DE5" w:rsidRPr="008E6DE5" w:rsidRDefault="008E6DE5" w:rsidP="008E6DE5">
      <w:r w:rsidRPr="008E6DE5">
        <w:t>Labor Relations</w:t>
      </w:r>
    </w:p>
    <w:p w:rsidR="008E6DE5" w:rsidRPr="008E6DE5" w:rsidRDefault="008E6DE5" w:rsidP="008E6DE5"/>
    <w:p w:rsidR="008E6DE5" w:rsidRPr="008E6DE5" w:rsidRDefault="008E6DE5" w:rsidP="008E6DE5"/>
    <w:p w:rsidR="008E6DE5" w:rsidRPr="008E6DE5" w:rsidRDefault="008E6DE5" w:rsidP="008E6DE5">
      <w:pPr>
        <w:rPr>
          <w:strike/>
        </w:rPr>
      </w:pPr>
      <w:r w:rsidRPr="008E6DE5">
        <w:t xml:space="preserve">Attachment </w:t>
      </w:r>
    </w:p>
    <w:p w:rsidR="008E6DE5" w:rsidRPr="008E6DE5" w:rsidRDefault="008E6DE5" w:rsidP="008E6DE5">
      <w:pPr>
        <w:rPr>
          <w:strike/>
        </w:rPr>
      </w:pPr>
    </w:p>
    <w:p w:rsidR="008E6DE5" w:rsidRPr="008E6DE5" w:rsidRDefault="008E6DE5" w:rsidP="008E6DE5">
      <w:pPr>
        <w:rPr>
          <w:strike/>
        </w:rPr>
      </w:pPr>
    </w:p>
    <w:p w:rsidR="008E6DE5" w:rsidRPr="008E6DE5" w:rsidRDefault="008E6DE5" w:rsidP="008E6DE5">
      <w:pPr>
        <w:spacing w:after="200" w:line="276" w:lineRule="auto"/>
      </w:pPr>
      <w:r w:rsidRPr="008E6DE5">
        <w:br w:type="page"/>
      </w:r>
    </w:p>
    <w:p w:rsidR="008E6DE5" w:rsidRPr="008E6DE5" w:rsidRDefault="008E6DE5" w:rsidP="008E6DE5">
      <w:pPr>
        <w:keepNext/>
        <w:jc w:val="center"/>
        <w:outlineLvl w:val="2"/>
        <w:rPr>
          <w:b/>
          <w:bCs/>
          <w:u w:val="single"/>
        </w:rPr>
      </w:pPr>
      <w:r w:rsidRPr="008E6DE5">
        <w:rPr>
          <w:b/>
          <w:bCs/>
          <w:u w:val="single"/>
        </w:rPr>
        <w:lastRenderedPageBreak/>
        <w:t>MANAGER – PROCUREMENT</w:t>
      </w:r>
    </w:p>
    <w:p w:rsidR="008E6DE5" w:rsidRPr="008E6DE5" w:rsidRDefault="008E6DE5" w:rsidP="008E6DE5">
      <w:pPr>
        <w:keepNext/>
        <w:jc w:val="center"/>
        <w:outlineLvl w:val="2"/>
        <w:rPr>
          <w:b/>
          <w:bCs/>
          <w:u w:val="single"/>
        </w:rPr>
      </w:pPr>
    </w:p>
    <w:p w:rsidR="008E6DE5" w:rsidRPr="008E6DE5" w:rsidRDefault="008E6DE5" w:rsidP="008E6DE5">
      <w:pPr>
        <w:numPr>
          <w:ilvl w:val="0"/>
          <w:numId w:val="46"/>
        </w:numPr>
      </w:pPr>
      <w:r w:rsidRPr="008E6DE5">
        <w:t>Receive and review all requests for procurement actions (usually fabrication and/or services) that might affect the HAMTC-represented employees and that are or are not accompanied by a completed “Turndown” document that assigns the work to offsite resources.</w:t>
      </w:r>
    </w:p>
    <w:p w:rsidR="008E6DE5" w:rsidRPr="008E6DE5" w:rsidRDefault="008E6DE5" w:rsidP="008E6DE5">
      <w:pPr>
        <w:ind w:left="720"/>
      </w:pPr>
    </w:p>
    <w:p w:rsidR="008E6DE5" w:rsidRPr="008E6DE5" w:rsidRDefault="008E6DE5" w:rsidP="008E6DE5">
      <w:pPr>
        <w:numPr>
          <w:ilvl w:val="0"/>
          <w:numId w:val="46"/>
        </w:numPr>
      </w:pPr>
      <w:r w:rsidRPr="008E6DE5">
        <w:t xml:space="preserve">Ensure that the Labor </w:t>
      </w:r>
      <w:proofErr w:type="gramStart"/>
      <w:r w:rsidRPr="008E6DE5">
        <w:rPr>
          <w:strike/>
        </w:rPr>
        <w:t xml:space="preserve">Leasing </w:t>
      </w:r>
      <w:r w:rsidRPr="008E6DE5">
        <w:t xml:space="preserve"> </w:t>
      </w:r>
      <w:r w:rsidRPr="008E6DE5">
        <w:rPr>
          <w:b/>
          <w:u w:val="single"/>
        </w:rPr>
        <w:t>Relations</w:t>
      </w:r>
      <w:proofErr w:type="gramEnd"/>
      <w:r w:rsidRPr="008E6DE5">
        <w:rPr>
          <w:b/>
          <w:u w:val="single"/>
        </w:rPr>
        <w:t xml:space="preserve"> </w:t>
      </w:r>
      <w:r w:rsidRPr="008E6DE5">
        <w:rPr>
          <w:strike/>
        </w:rPr>
        <w:t>manager</w:t>
      </w:r>
      <w:r w:rsidRPr="008E6DE5">
        <w:t xml:space="preserve"> </w:t>
      </w:r>
      <w:r w:rsidRPr="008E6DE5">
        <w:rPr>
          <w:b/>
          <w:u w:val="single"/>
        </w:rPr>
        <w:t xml:space="preserve">Office </w:t>
      </w:r>
      <w:r w:rsidRPr="008E6DE5">
        <w:t>has approved the “Turndown” document before proceeding with procurement actions.</w:t>
      </w:r>
    </w:p>
    <w:p w:rsidR="008E6DE5" w:rsidRPr="008E6DE5" w:rsidRDefault="008E6DE5" w:rsidP="008E6DE5">
      <w:pPr>
        <w:ind w:left="720"/>
      </w:pPr>
    </w:p>
    <w:p w:rsidR="008E6DE5" w:rsidRPr="008E6DE5" w:rsidRDefault="008E6DE5" w:rsidP="008E6DE5">
      <w:pPr>
        <w:numPr>
          <w:ilvl w:val="0"/>
          <w:numId w:val="46"/>
        </w:numPr>
      </w:pPr>
      <w:r w:rsidRPr="008E6DE5">
        <w:t>A</w:t>
      </w:r>
      <w:r w:rsidRPr="008E6DE5">
        <w:rPr>
          <w:b/>
          <w:i/>
        </w:rPr>
        <w:t xml:space="preserve"> </w:t>
      </w:r>
      <w:r w:rsidRPr="008E6DE5">
        <w:t xml:space="preserve">change in the description of the Request for Procurement Action, before the purchase order is placed offsite, must be reviewed with the Labor </w:t>
      </w:r>
      <w:r w:rsidRPr="008E6DE5">
        <w:rPr>
          <w:strike/>
        </w:rPr>
        <w:t>Leasing Manager</w:t>
      </w:r>
      <w:r w:rsidRPr="008E6DE5">
        <w:t xml:space="preserve"> </w:t>
      </w:r>
      <w:r w:rsidRPr="008E6DE5">
        <w:rPr>
          <w:b/>
          <w:u w:val="single"/>
        </w:rPr>
        <w:t xml:space="preserve">Relations Office </w:t>
      </w:r>
      <w:r w:rsidRPr="008E6DE5">
        <w:t>and the HAMTC before further action is taken.  A second “Turndown” may be required.</w:t>
      </w:r>
    </w:p>
    <w:p w:rsidR="008E6DE5" w:rsidRPr="008E6DE5" w:rsidRDefault="008E6DE5" w:rsidP="008E6DE5">
      <w:pPr>
        <w:ind w:left="720"/>
      </w:pPr>
    </w:p>
    <w:p w:rsidR="008E6DE5" w:rsidRPr="008E6DE5" w:rsidRDefault="008E6DE5" w:rsidP="008E6DE5">
      <w:pPr>
        <w:numPr>
          <w:ilvl w:val="0"/>
          <w:numId w:val="46"/>
        </w:numPr>
      </w:pPr>
      <w:r w:rsidRPr="008E6DE5">
        <w:t xml:space="preserve">After the purchase order has been placed, any instances where the offsite work is to be modified in scope, quantity, specifications, delivery date, etc., must be referred to the Labor </w:t>
      </w:r>
      <w:r w:rsidRPr="008E6DE5">
        <w:rPr>
          <w:strike/>
        </w:rPr>
        <w:t>Leasing Manager</w:t>
      </w:r>
      <w:r w:rsidRPr="008E6DE5">
        <w:t xml:space="preserve"> </w:t>
      </w:r>
      <w:r w:rsidRPr="008E6DE5">
        <w:rPr>
          <w:b/>
          <w:u w:val="single"/>
        </w:rPr>
        <w:t xml:space="preserve">Relations Office </w:t>
      </w:r>
      <w:r w:rsidRPr="008E6DE5">
        <w:t>and the HAMTC for review before agreeing to such modification.</w:t>
      </w:r>
    </w:p>
    <w:p w:rsidR="008E6DE5" w:rsidRPr="008E6DE5" w:rsidRDefault="008E6DE5" w:rsidP="008E6DE5">
      <w:pPr>
        <w:numPr>
          <w:ilvl w:val="0"/>
          <w:numId w:val="46"/>
        </w:numPr>
      </w:pPr>
      <w:r w:rsidRPr="008E6DE5">
        <w:t xml:space="preserve">Direct questions and/or challenges to the Labor </w:t>
      </w:r>
      <w:r w:rsidRPr="008E6DE5">
        <w:rPr>
          <w:strike/>
        </w:rPr>
        <w:t>Leasing Manager</w:t>
      </w:r>
      <w:r w:rsidRPr="008E6DE5">
        <w:t xml:space="preserve"> </w:t>
      </w:r>
      <w:r w:rsidRPr="008E6DE5">
        <w:rPr>
          <w:b/>
          <w:u w:val="single"/>
        </w:rPr>
        <w:t xml:space="preserve">Relations Office </w:t>
      </w:r>
      <w:r w:rsidRPr="008E6DE5">
        <w:t>or designee of Labor Relations.</w:t>
      </w:r>
    </w:p>
    <w:p w:rsidR="008E6DE5" w:rsidRPr="008E6DE5" w:rsidRDefault="008E6DE5" w:rsidP="008E6DE5"/>
    <w:p w:rsidR="008E6DE5" w:rsidRPr="008E6DE5" w:rsidRDefault="008E6DE5" w:rsidP="008E6DE5">
      <w:pPr>
        <w:ind w:left="720"/>
        <w:jc w:val="center"/>
        <w:rPr>
          <w:b/>
          <w:u w:val="single"/>
        </w:rPr>
      </w:pPr>
      <w:r w:rsidRPr="008E6DE5">
        <w:rPr>
          <w:b/>
          <w:u w:val="single"/>
        </w:rPr>
        <w:t>LABOR RELATIONS OFFICE</w:t>
      </w:r>
    </w:p>
    <w:p w:rsidR="008E6DE5" w:rsidRPr="008E6DE5" w:rsidRDefault="008E6DE5" w:rsidP="008E6DE5">
      <w:pPr>
        <w:ind w:left="720"/>
        <w:jc w:val="center"/>
        <w:rPr>
          <w:b/>
          <w:u w:val="single"/>
        </w:rPr>
      </w:pPr>
    </w:p>
    <w:p w:rsidR="008E6DE5" w:rsidRPr="008E6DE5" w:rsidRDefault="008E6DE5" w:rsidP="008E6DE5">
      <w:pPr>
        <w:numPr>
          <w:ilvl w:val="0"/>
          <w:numId w:val="47"/>
        </w:numPr>
      </w:pPr>
      <w:r w:rsidRPr="008E6DE5">
        <w:t>Review all work turndown documents and take appropriate action.</w:t>
      </w:r>
    </w:p>
    <w:p w:rsidR="008E6DE5" w:rsidRPr="008E6DE5" w:rsidRDefault="008E6DE5" w:rsidP="008E6DE5">
      <w:pPr>
        <w:ind w:left="720"/>
      </w:pPr>
    </w:p>
    <w:p w:rsidR="008E6DE5" w:rsidRPr="008E6DE5" w:rsidRDefault="008E6DE5" w:rsidP="008E6DE5">
      <w:pPr>
        <w:numPr>
          <w:ilvl w:val="0"/>
          <w:numId w:val="47"/>
        </w:numPr>
      </w:pPr>
      <w:r w:rsidRPr="008E6DE5">
        <w:t>Receive and evaluate questions and/or challenges from Procurement regarding “contracting out” and take appropriate action.</w:t>
      </w:r>
    </w:p>
    <w:p w:rsidR="008E6DE5" w:rsidRPr="008E6DE5" w:rsidRDefault="008E6DE5" w:rsidP="008E6DE5">
      <w:pPr>
        <w:ind w:left="720"/>
      </w:pPr>
    </w:p>
    <w:p w:rsidR="008E6DE5" w:rsidRPr="008E6DE5" w:rsidRDefault="008E6DE5" w:rsidP="008E6DE5">
      <w:pPr>
        <w:numPr>
          <w:ilvl w:val="0"/>
          <w:numId w:val="47"/>
        </w:numPr>
      </w:pPr>
      <w:r w:rsidRPr="008E6DE5">
        <w:t>Receive and evaluate questions and/or challenges from HAMTC regarding “contracting out” and take appropriate action.</w:t>
      </w:r>
    </w:p>
    <w:p w:rsidR="008E6DE5" w:rsidRPr="008E6DE5" w:rsidRDefault="008E6DE5" w:rsidP="008E6DE5">
      <w:pPr>
        <w:ind w:left="720"/>
      </w:pPr>
    </w:p>
    <w:p w:rsidR="008E6DE5" w:rsidRPr="008E6DE5" w:rsidRDefault="008E6DE5" w:rsidP="008E6DE5">
      <w:pPr>
        <w:numPr>
          <w:ilvl w:val="0"/>
          <w:numId w:val="47"/>
        </w:numPr>
      </w:pPr>
      <w:r w:rsidRPr="008E6DE5">
        <w:t xml:space="preserve">Take necessary steps to ensure that management of all affected contractors is aware of and follows the provisions of Article XVI, “Work Contracted Outside,” of the </w:t>
      </w:r>
      <w:r w:rsidRPr="008E6DE5">
        <w:rPr>
          <w:strike/>
          <w:color w:val="C00000"/>
        </w:rPr>
        <w:t xml:space="preserve">CHG </w:t>
      </w:r>
      <w:r w:rsidRPr="008E6DE5">
        <w:rPr>
          <w:b/>
          <w:u w:val="single"/>
        </w:rPr>
        <w:t>WRPS/</w:t>
      </w:r>
      <w:r w:rsidRPr="008E6DE5">
        <w:t>HAMTC Agreement.  This includes the requirement for following the provisions of the “Turndown Procedure.”</w:t>
      </w:r>
    </w:p>
    <w:p w:rsidR="008E6DE5" w:rsidRPr="008E6DE5" w:rsidRDefault="008E6DE5" w:rsidP="008E6DE5">
      <w:pPr>
        <w:ind w:left="720"/>
      </w:pPr>
    </w:p>
    <w:p w:rsidR="008E6DE5" w:rsidRPr="008E6DE5" w:rsidRDefault="008E6DE5" w:rsidP="008E6DE5">
      <w:pPr>
        <w:numPr>
          <w:ilvl w:val="0"/>
          <w:numId w:val="47"/>
        </w:numPr>
      </w:pPr>
      <w:r w:rsidRPr="008E6DE5">
        <w:t xml:space="preserve">A joint </w:t>
      </w:r>
      <w:proofErr w:type="gramStart"/>
      <w:r w:rsidRPr="008E6DE5">
        <w:rPr>
          <w:strike/>
          <w:color w:val="C00000"/>
        </w:rPr>
        <w:t xml:space="preserve">CHG </w:t>
      </w:r>
      <w:r w:rsidRPr="008E6DE5">
        <w:rPr>
          <w:color w:val="C00000"/>
        </w:rPr>
        <w:t xml:space="preserve"> </w:t>
      </w:r>
      <w:r w:rsidRPr="008E6DE5">
        <w:rPr>
          <w:b/>
          <w:u w:val="single"/>
        </w:rPr>
        <w:t>WRPS</w:t>
      </w:r>
      <w:proofErr w:type="gramEnd"/>
      <w:r w:rsidRPr="008E6DE5">
        <w:t>/HAMTC committee will review procurement and P-card records on a quarterly basis.</w:t>
      </w:r>
    </w:p>
    <w:p w:rsidR="008E6DE5" w:rsidRPr="008E6DE5" w:rsidRDefault="008E6DE5" w:rsidP="008E6DE5">
      <w:pPr>
        <w:rPr>
          <w:strike/>
        </w:rPr>
      </w:pPr>
    </w:p>
    <w:p w:rsidR="008E6DE5" w:rsidRPr="008E6DE5" w:rsidRDefault="008E6DE5" w:rsidP="008E6DE5">
      <w:pPr>
        <w:keepNext/>
        <w:jc w:val="center"/>
        <w:outlineLvl w:val="2"/>
        <w:rPr>
          <w:b/>
          <w:bCs/>
          <w:u w:val="single"/>
        </w:rPr>
      </w:pPr>
      <w:r w:rsidRPr="008E6DE5">
        <w:rPr>
          <w:strike/>
        </w:rPr>
        <w:br w:type="page"/>
      </w:r>
      <w:r w:rsidRPr="008E6DE5">
        <w:rPr>
          <w:b/>
          <w:bCs/>
          <w:u w:val="single"/>
        </w:rPr>
        <w:lastRenderedPageBreak/>
        <w:t>TURNDOWN CHECK SHEET</w:t>
      </w:r>
    </w:p>
    <w:p w:rsidR="008E6DE5" w:rsidRPr="008E6DE5" w:rsidRDefault="008E6DE5" w:rsidP="008E6DE5">
      <w:pPr>
        <w:keepNext/>
        <w:jc w:val="center"/>
        <w:outlineLvl w:val="2"/>
        <w:rPr>
          <w:b/>
          <w:bCs/>
          <w:u w:val="single"/>
        </w:rPr>
      </w:pPr>
    </w:p>
    <w:p w:rsidR="008E6DE5" w:rsidRPr="008E6DE5" w:rsidRDefault="008E6DE5" w:rsidP="008E6DE5"/>
    <w:p w:rsidR="008E6DE5" w:rsidRPr="008E6DE5" w:rsidRDefault="008E6DE5" w:rsidP="008E6DE5">
      <w:pPr>
        <w:rPr>
          <w:sz w:val="23"/>
          <w:szCs w:val="23"/>
        </w:rPr>
      </w:pPr>
      <w:r w:rsidRPr="008E6DE5">
        <w:rPr>
          <w:sz w:val="23"/>
          <w:szCs w:val="23"/>
        </w:rPr>
        <w:t>Requesting Contractor</w:t>
      </w:r>
      <w:r w:rsidRPr="008E6DE5">
        <w:rPr>
          <w:sz w:val="23"/>
          <w:szCs w:val="23"/>
        </w:rPr>
        <w:softHyphen/>
      </w:r>
      <w:r w:rsidRPr="008E6DE5">
        <w:rPr>
          <w:sz w:val="23"/>
          <w:szCs w:val="23"/>
        </w:rPr>
        <w:softHyphen/>
      </w:r>
      <w:r w:rsidRPr="008E6DE5">
        <w:rPr>
          <w:sz w:val="23"/>
          <w:szCs w:val="23"/>
        </w:rPr>
        <w:softHyphen/>
      </w:r>
      <w:r w:rsidRPr="008E6DE5">
        <w:rPr>
          <w:sz w:val="23"/>
          <w:szCs w:val="23"/>
        </w:rPr>
        <w:softHyphen/>
      </w:r>
      <w:r w:rsidRPr="008E6DE5">
        <w:rPr>
          <w:sz w:val="23"/>
          <w:szCs w:val="23"/>
        </w:rPr>
        <w:softHyphen/>
      </w:r>
      <w:r w:rsidRPr="008E6DE5">
        <w:rPr>
          <w:sz w:val="23"/>
          <w:szCs w:val="23"/>
        </w:rPr>
        <w:softHyphen/>
      </w:r>
      <w:r w:rsidRPr="008E6DE5">
        <w:rPr>
          <w:sz w:val="23"/>
          <w:szCs w:val="23"/>
        </w:rPr>
        <w:softHyphen/>
      </w:r>
      <w:r w:rsidRPr="008E6DE5">
        <w:rPr>
          <w:sz w:val="23"/>
          <w:szCs w:val="23"/>
        </w:rPr>
        <w:softHyphen/>
      </w:r>
      <w:r w:rsidRPr="008E6DE5">
        <w:rPr>
          <w:sz w:val="23"/>
          <w:szCs w:val="23"/>
        </w:rPr>
        <w:softHyphen/>
        <w:t xml:space="preserve">______________ </w:t>
      </w:r>
      <w:r w:rsidRPr="008E6DE5">
        <w:rPr>
          <w:sz w:val="23"/>
          <w:szCs w:val="23"/>
        </w:rPr>
        <w:tab/>
      </w:r>
      <w:r w:rsidRPr="008E6DE5">
        <w:rPr>
          <w:sz w:val="23"/>
          <w:szCs w:val="23"/>
        </w:rPr>
        <w:tab/>
        <w:t>Point of Contact_____________</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Date ______________</w:t>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t>Phone #_______________</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Description of the work:</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Are the following elements available to do the work?</w:t>
      </w:r>
    </w:p>
    <w:p w:rsidR="008E6DE5" w:rsidRPr="008E6DE5" w:rsidRDefault="008E6DE5" w:rsidP="008E6DE5">
      <w:pPr>
        <w:rPr>
          <w:sz w:val="23"/>
          <w:szCs w:val="23"/>
        </w:rPr>
      </w:pPr>
    </w:p>
    <w:p w:rsidR="008E6DE5" w:rsidRPr="008E6DE5" w:rsidRDefault="008E6DE5" w:rsidP="008E6DE5">
      <w:pPr>
        <w:rPr>
          <w:sz w:val="23"/>
          <w:szCs w:val="23"/>
          <w:u w:val="single"/>
        </w:rPr>
      </w:pP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u w:val="single"/>
        </w:rPr>
        <w:t>Yes</w:t>
      </w:r>
      <w:r w:rsidRPr="008E6DE5">
        <w:rPr>
          <w:sz w:val="23"/>
          <w:szCs w:val="23"/>
        </w:rPr>
        <w:t xml:space="preserve"> </w:t>
      </w:r>
      <w:r w:rsidRPr="008E6DE5">
        <w:rPr>
          <w:sz w:val="23"/>
          <w:szCs w:val="23"/>
        </w:rPr>
        <w:tab/>
      </w:r>
      <w:r w:rsidRPr="008E6DE5">
        <w:rPr>
          <w:sz w:val="23"/>
          <w:szCs w:val="23"/>
        </w:rPr>
        <w:tab/>
      </w:r>
      <w:r w:rsidRPr="008E6DE5">
        <w:rPr>
          <w:sz w:val="23"/>
          <w:szCs w:val="23"/>
          <w:u w:val="single"/>
        </w:rPr>
        <w:t>No</w:t>
      </w:r>
    </w:p>
    <w:p w:rsidR="008E6DE5" w:rsidRPr="008E6DE5" w:rsidRDefault="008E6DE5" w:rsidP="008E6DE5">
      <w:pPr>
        <w:rPr>
          <w:sz w:val="23"/>
          <w:szCs w:val="23"/>
        </w:rPr>
      </w:pPr>
      <w:r w:rsidRPr="008E6DE5">
        <w:rPr>
          <w:sz w:val="23"/>
          <w:szCs w:val="23"/>
        </w:rPr>
        <w:t xml:space="preserve">Personnel </w:t>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t>____</w:t>
      </w:r>
      <w:r w:rsidRPr="008E6DE5">
        <w:rPr>
          <w:sz w:val="23"/>
          <w:szCs w:val="23"/>
        </w:rPr>
        <w:tab/>
      </w:r>
      <w:r w:rsidRPr="008E6DE5">
        <w:rPr>
          <w:sz w:val="23"/>
          <w:szCs w:val="23"/>
        </w:rPr>
        <w:tab/>
        <w:t>____</w:t>
      </w:r>
    </w:p>
    <w:p w:rsidR="008E6DE5" w:rsidRPr="008E6DE5" w:rsidRDefault="008E6DE5" w:rsidP="008E6DE5">
      <w:pPr>
        <w:rPr>
          <w:sz w:val="23"/>
          <w:szCs w:val="23"/>
        </w:rPr>
      </w:pPr>
      <w:r w:rsidRPr="008E6DE5">
        <w:rPr>
          <w:sz w:val="23"/>
          <w:szCs w:val="23"/>
        </w:rPr>
        <w:tab/>
        <w:t>Including Temporaries</w:t>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t>____</w:t>
      </w:r>
      <w:r w:rsidRPr="008E6DE5">
        <w:rPr>
          <w:sz w:val="23"/>
          <w:szCs w:val="23"/>
        </w:rPr>
        <w:tab/>
      </w:r>
      <w:r w:rsidRPr="008E6DE5">
        <w:rPr>
          <w:sz w:val="23"/>
          <w:szCs w:val="23"/>
        </w:rPr>
        <w:tab/>
        <w:t>____</w:t>
      </w:r>
    </w:p>
    <w:p w:rsidR="008E6DE5" w:rsidRPr="008E6DE5" w:rsidRDefault="008E6DE5" w:rsidP="008E6DE5">
      <w:pPr>
        <w:rPr>
          <w:sz w:val="23"/>
          <w:szCs w:val="23"/>
        </w:rPr>
      </w:pPr>
      <w:r w:rsidRPr="008E6DE5">
        <w:rPr>
          <w:sz w:val="23"/>
          <w:szCs w:val="23"/>
        </w:rPr>
        <w:tab/>
      </w:r>
      <w:r w:rsidRPr="00B44C87">
        <w:rPr>
          <w:sz w:val="23"/>
          <w:szCs w:val="23"/>
        </w:rPr>
        <w:t>Including CAP</w:t>
      </w:r>
      <w:r w:rsidRPr="00B44C87">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t>____</w:t>
      </w:r>
      <w:r w:rsidRPr="008E6DE5">
        <w:rPr>
          <w:sz w:val="23"/>
          <w:szCs w:val="23"/>
        </w:rPr>
        <w:tab/>
      </w:r>
      <w:r w:rsidRPr="008E6DE5">
        <w:rPr>
          <w:sz w:val="23"/>
          <w:szCs w:val="23"/>
        </w:rPr>
        <w:tab/>
        <w:t>____</w:t>
      </w:r>
    </w:p>
    <w:p w:rsidR="008E6DE5" w:rsidRPr="008E6DE5" w:rsidRDefault="008E6DE5" w:rsidP="008E6DE5">
      <w:pPr>
        <w:rPr>
          <w:sz w:val="23"/>
          <w:szCs w:val="23"/>
        </w:rPr>
      </w:pPr>
      <w:r w:rsidRPr="008E6DE5">
        <w:rPr>
          <w:sz w:val="23"/>
          <w:szCs w:val="23"/>
        </w:rPr>
        <w:t>Equipment/Facilities</w:t>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t>____</w:t>
      </w:r>
      <w:r w:rsidRPr="008E6DE5">
        <w:rPr>
          <w:sz w:val="23"/>
          <w:szCs w:val="23"/>
        </w:rPr>
        <w:tab/>
      </w:r>
      <w:r w:rsidRPr="008E6DE5">
        <w:rPr>
          <w:sz w:val="23"/>
          <w:szCs w:val="23"/>
        </w:rPr>
        <w:tab/>
        <w:t>____</w:t>
      </w:r>
    </w:p>
    <w:p w:rsidR="008E6DE5" w:rsidRPr="008E6DE5" w:rsidRDefault="008E6DE5" w:rsidP="008E6DE5">
      <w:pPr>
        <w:rPr>
          <w:sz w:val="23"/>
          <w:szCs w:val="23"/>
        </w:rPr>
      </w:pPr>
      <w:r w:rsidRPr="008E6DE5">
        <w:rPr>
          <w:sz w:val="23"/>
          <w:szCs w:val="23"/>
        </w:rPr>
        <w:t>Technology (skills)</w:t>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t>____</w:t>
      </w:r>
      <w:r w:rsidRPr="008E6DE5">
        <w:rPr>
          <w:sz w:val="23"/>
          <w:szCs w:val="23"/>
        </w:rPr>
        <w:tab/>
      </w:r>
      <w:r w:rsidRPr="008E6DE5">
        <w:rPr>
          <w:sz w:val="23"/>
          <w:szCs w:val="23"/>
        </w:rPr>
        <w:tab/>
        <w:t>____</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 xml:space="preserve">Ability to meet the required completion date of _____________ (if unable to meet the required completion date, the </w:t>
      </w:r>
      <w:r w:rsidRPr="008E6DE5">
        <w:rPr>
          <w:strike/>
          <w:sz w:val="23"/>
          <w:szCs w:val="23"/>
        </w:rPr>
        <w:t>“customer”</w:t>
      </w:r>
      <w:r w:rsidRPr="008E6DE5">
        <w:rPr>
          <w:sz w:val="23"/>
          <w:szCs w:val="23"/>
        </w:rPr>
        <w:t xml:space="preserve"> </w:t>
      </w:r>
      <w:r w:rsidRPr="008E6DE5">
        <w:rPr>
          <w:b/>
          <w:sz w:val="23"/>
          <w:szCs w:val="23"/>
          <w:u w:val="single"/>
        </w:rPr>
        <w:t xml:space="preserve">Employer </w:t>
      </w:r>
      <w:r w:rsidRPr="008E6DE5">
        <w:rPr>
          <w:sz w:val="23"/>
          <w:szCs w:val="23"/>
        </w:rPr>
        <w:t xml:space="preserve">will </w:t>
      </w:r>
      <w:r w:rsidRPr="003302F0">
        <w:rPr>
          <w:strike/>
          <w:sz w:val="23"/>
          <w:szCs w:val="23"/>
        </w:rPr>
        <w:t>reconsider the date to</w:t>
      </w:r>
      <w:r w:rsidRPr="008E6DE5">
        <w:rPr>
          <w:sz w:val="23"/>
          <w:szCs w:val="23"/>
        </w:rPr>
        <w:t xml:space="preserve"> ensure it is realistic and valid.)</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If there is a “no” answer to any of the above questions, proceed with the turndown procedure.</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 xml:space="preserve">Discussion (with all pertinent information, including a list of appropriate affiliates and projected man-hours) held with the appropriate HAMTC representatives and the </w:t>
      </w:r>
      <w:proofErr w:type="gramStart"/>
      <w:r w:rsidRPr="008E6DE5">
        <w:rPr>
          <w:strike/>
          <w:sz w:val="23"/>
          <w:szCs w:val="23"/>
        </w:rPr>
        <w:t>IR</w:t>
      </w:r>
      <w:r w:rsidRPr="008E6DE5">
        <w:rPr>
          <w:sz w:val="23"/>
          <w:szCs w:val="23"/>
        </w:rPr>
        <w:t xml:space="preserve">  </w:t>
      </w:r>
      <w:r w:rsidRPr="008E6DE5">
        <w:rPr>
          <w:b/>
          <w:sz w:val="23"/>
          <w:szCs w:val="23"/>
          <w:u w:val="single"/>
        </w:rPr>
        <w:t>Labor</w:t>
      </w:r>
      <w:proofErr w:type="gramEnd"/>
      <w:r w:rsidRPr="008E6DE5">
        <w:rPr>
          <w:b/>
          <w:sz w:val="23"/>
          <w:szCs w:val="23"/>
          <w:u w:val="single"/>
        </w:rPr>
        <w:t xml:space="preserve"> Relations </w:t>
      </w:r>
      <w:r w:rsidRPr="008E6DE5">
        <w:rPr>
          <w:sz w:val="23"/>
          <w:szCs w:val="23"/>
        </w:rPr>
        <w:t xml:space="preserve">representative on: </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____________________________</w:t>
      </w:r>
      <w:r w:rsidRPr="008E6DE5">
        <w:rPr>
          <w:sz w:val="23"/>
          <w:szCs w:val="23"/>
        </w:rPr>
        <w:tab/>
      </w:r>
      <w:r w:rsidRPr="008E6DE5">
        <w:rPr>
          <w:sz w:val="23"/>
          <w:szCs w:val="23"/>
        </w:rPr>
        <w:tab/>
      </w:r>
      <w:r w:rsidRPr="008E6DE5">
        <w:rPr>
          <w:sz w:val="23"/>
          <w:szCs w:val="23"/>
        </w:rPr>
        <w:tab/>
        <w:t>_________________________</w:t>
      </w:r>
    </w:p>
    <w:p w:rsidR="008E6DE5" w:rsidRPr="008E6DE5" w:rsidRDefault="008E6DE5" w:rsidP="008E6DE5">
      <w:pPr>
        <w:rPr>
          <w:sz w:val="23"/>
          <w:szCs w:val="23"/>
        </w:rPr>
      </w:pPr>
      <w:r w:rsidRPr="008E6DE5">
        <w:rPr>
          <w:sz w:val="23"/>
          <w:szCs w:val="23"/>
        </w:rPr>
        <w:t xml:space="preserve">              Date</w:t>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t>Time</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 xml:space="preserve">What alternate solution was suggested?  (HAMTC has until end of </w:t>
      </w:r>
      <w:proofErr w:type="gramStart"/>
      <w:r w:rsidRPr="008E6DE5">
        <w:rPr>
          <w:strike/>
          <w:sz w:val="23"/>
          <w:szCs w:val="23"/>
        </w:rPr>
        <w:t xml:space="preserve">second </w:t>
      </w:r>
      <w:r w:rsidRPr="008E6DE5">
        <w:rPr>
          <w:sz w:val="23"/>
          <w:szCs w:val="23"/>
        </w:rPr>
        <w:t xml:space="preserve"> </w:t>
      </w:r>
      <w:r w:rsidRPr="008E6DE5">
        <w:rPr>
          <w:b/>
          <w:i/>
          <w:sz w:val="23"/>
          <w:szCs w:val="23"/>
        </w:rPr>
        <w:t>3rd</w:t>
      </w:r>
      <w:proofErr w:type="gramEnd"/>
      <w:r w:rsidRPr="008E6DE5">
        <w:rPr>
          <w:b/>
          <w:i/>
          <w:sz w:val="23"/>
          <w:szCs w:val="23"/>
        </w:rPr>
        <w:t xml:space="preserve"> </w:t>
      </w:r>
      <w:r w:rsidRPr="008E6DE5">
        <w:rPr>
          <w:sz w:val="23"/>
          <w:szCs w:val="23"/>
        </w:rPr>
        <w:t xml:space="preserve">working day after discussions to provide alternate solution to work turndown, unless the time is extended by mutual agreement). </w:t>
      </w:r>
    </w:p>
    <w:p w:rsidR="008E6DE5" w:rsidRPr="008E6DE5" w:rsidRDefault="008E6DE5" w:rsidP="008E6DE5">
      <w:pPr>
        <w:rPr>
          <w:sz w:val="23"/>
          <w:szCs w:val="23"/>
        </w:rPr>
      </w:pP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rPr>
        <w:tab/>
      </w:r>
      <w:r w:rsidRPr="008E6DE5">
        <w:rPr>
          <w:sz w:val="23"/>
          <w:szCs w:val="23"/>
          <w:u w:val="single"/>
        </w:rPr>
        <w:t xml:space="preserve">Yes </w:t>
      </w:r>
      <w:r w:rsidRPr="008E6DE5">
        <w:rPr>
          <w:sz w:val="23"/>
          <w:szCs w:val="23"/>
        </w:rPr>
        <w:tab/>
      </w:r>
      <w:r w:rsidRPr="008E6DE5">
        <w:rPr>
          <w:sz w:val="23"/>
          <w:szCs w:val="23"/>
        </w:rPr>
        <w:tab/>
      </w:r>
      <w:r w:rsidRPr="008E6DE5">
        <w:rPr>
          <w:sz w:val="23"/>
          <w:szCs w:val="23"/>
          <w:u w:val="single"/>
        </w:rPr>
        <w:t>No</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Is the alternate solution acceptable?</w:t>
      </w:r>
      <w:r w:rsidRPr="008E6DE5">
        <w:rPr>
          <w:sz w:val="23"/>
          <w:szCs w:val="23"/>
        </w:rPr>
        <w:tab/>
      </w:r>
      <w:r w:rsidRPr="008E6DE5">
        <w:rPr>
          <w:sz w:val="23"/>
          <w:szCs w:val="23"/>
        </w:rPr>
        <w:tab/>
      </w:r>
      <w:r w:rsidRPr="008E6DE5">
        <w:rPr>
          <w:sz w:val="23"/>
          <w:szCs w:val="23"/>
        </w:rPr>
        <w:tab/>
      </w:r>
      <w:r w:rsidRPr="008E6DE5">
        <w:rPr>
          <w:sz w:val="23"/>
          <w:szCs w:val="23"/>
        </w:rPr>
        <w:tab/>
        <w:t>____</w:t>
      </w:r>
      <w:r w:rsidRPr="008E6DE5">
        <w:rPr>
          <w:sz w:val="23"/>
          <w:szCs w:val="23"/>
        </w:rPr>
        <w:tab/>
      </w:r>
      <w:r w:rsidRPr="008E6DE5">
        <w:rPr>
          <w:sz w:val="23"/>
          <w:szCs w:val="23"/>
        </w:rPr>
        <w:tab/>
        <w:t>____</w:t>
      </w:r>
    </w:p>
    <w:p w:rsidR="008E6DE5" w:rsidRPr="008E6DE5" w:rsidRDefault="008E6DE5" w:rsidP="008E6DE5">
      <w:pPr>
        <w:rPr>
          <w:sz w:val="23"/>
          <w:szCs w:val="23"/>
        </w:rPr>
      </w:pPr>
      <w:r w:rsidRPr="008E6DE5">
        <w:rPr>
          <w:sz w:val="23"/>
          <w:szCs w:val="23"/>
        </w:rPr>
        <w:t>Why not?</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 xml:space="preserve">Assigned to </w:t>
      </w:r>
    </w:p>
    <w:p w:rsidR="008E6DE5" w:rsidRPr="008E6DE5" w:rsidRDefault="008E6DE5" w:rsidP="008E6DE5">
      <w:pPr>
        <w:rPr>
          <w:sz w:val="23"/>
          <w:szCs w:val="23"/>
        </w:rPr>
      </w:pPr>
      <w:r w:rsidRPr="008E6DE5">
        <w:rPr>
          <w:sz w:val="23"/>
          <w:szCs w:val="23"/>
        </w:rPr>
        <w:t xml:space="preserve">Plant Forces </w:t>
      </w:r>
      <w:r w:rsidRPr="008E6DE5">
        <w:rPr>
          <w:sz w:val="23"/>
          <w:szCs w:val="23"/>
        </w:rPr>
        <w:tab/>
      </w:r>
      <w:r w:rsidRPr="008E6DE5">
        <w:rPr>
          <w:sz w:val="23"/>
          <w:szCs w:val="23"/>
        </w:rPr>
        <w:tab/>
      </w:r>
      <w:r w:rsidRPr="008E6DE5">
        <w:rPr>
          <w:sz w:val="23"/>
          <w:szCs w:val="23"/>
        </w:rPr>
        <w:tab/>
      </w:r>
      <w:r w:rsidRPr="008E6DE5">
        <w:rPr>
          <w:sz w:val="23"/>
          <w:szCs w:val="23"/>
        </w:rPr>
        <w:tab/>
        <w:t>Date ________</w:t>
      </w:r>
      <w:r w:rsidRPr="008E6DE5">
        <w:rPr>
          <w:sz w:val="23"/>
          <w:szCs w:val="23"/>
        </w:rPr>
        <w:tab/>
      </w:r>
      <w:r w:rsidRPr="008E6DE5">
        <w:rPr>
          <w:sz w:val="23"/>
          <w:szCs w:val="23"/>
        </w:rPr>
        <w:tab/>
        <w:t>____</w:t>
      </w:r>
      <w:r w:rsidRPr="008E6DE5">
        <w:rPr>
          <w:sz w:val="23"/>
          <w:szCs w:val="23"/>
        </w:rPr>
        <w:tab/>
      </w:r>
      <w:r w:rsidRPr="008E6DE5">
        <w:rPr>
          <w:sz w:val="23"/>
          <w:szCs w:val="23"/>
        </w:rPr>
        <w:tab/>
        <w:t>____</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Assigned to</w:t>
      </w:r>
    </w:p>
    <w:p w:rsidR="008E6DE5" w:rsidRPr="008E6DE5" w:rsidRDefault="008E6DE5" w:rsidP="008E6DE5">
      <w:pPr>
        <w:rPr>
          <w:sz w:val="23"/>
          <w:szCs w:val="23"/>
        </w:rPr>
      </w:pPr>
      <w:r w:rsidRPr="008E6DE5">
        <w:rPr>
          <w:sz w:val="23"/>
          <w:szCs w:val="23"/>
        </w:rPr>
        <w:t xml:space="preserve">Offsite Resources </w:t>
      </w:r>
      <w:r w:rsidRPr="008E6DE5">
        <w:rPr>
          <w:sz w:val="23"/>
          <w:szCs w:val="23"/>
        </w:rPr>
        <w:tab/>
        <w:t>Date __________</w:t>
      </w:r>
      <w:r w:rsidRPr="008E6DE5">
        <w:rPr>
          <w:sz w:val="23"/>
          <w:szCs w:val="23"/>
        </w:rPr>
        <w:tab/>
        <w:t>PO# ______</w:t>
      </w:r>
      <w:r w:rsidRPr="008E6DE5">
        <w:rPr>
          <w:sz w:val="23"/>
          <w:szCs w:val="23"/>
        </w:rPr>
        <w:tab/>
        <w:t>____</w:t>
      </w:r>
      <w:r w:rsidRPr="008E6DE5">
        <w:rPr>
          <w:sz w:val="23"/>
          <w:szCs w:val="23"/>
        </w:rPr>
        <w:tab/>
      </w:r>
      <w:r w:rsidRPr="008E6DE5">
        <w:rPr>
          <w:sz w:val="23"/>
          <w:szCs w:val="23"/>
        </w:rPr>
        <w:tab/>
        <w:t>____</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Name and Title ______________________</w:t>
      </w:r>
      <w:r w:rsidRPr="008E6DE5">
        <w:rPr>
          <w:sz w:val="23"/>
          <w:szCs w:val="23"/>
        </w:rPr>
        <w:tab/>
      </w:r>
      <w:r w:rsidRPr="008E6DE5">
        <w:rPr>
          <w:sz w:val="23"/>
          <w:szCs w:val="23"/>
        </w:rPr>
        <w:tab/>
      </w:r>
      <w:r w:rsidRPr="008E6DE5">
        <w:rPr>
          <w:sz w:val="23"/>
          <w:szCs w:val="23"/>
        </w:rPr>
        <w:tab/>
        <w:t>Date ____________</w:t>
      </w:r>
    </w:p>
    <w:p w:rsidR="008E6DE5" w:rsidRPr="008E6DE5" w:rsidRDefault="008E6DE5" w:rsidP="008E6DE5">
      <w:pPr>
        <w:rPr>
          <w:sz w:val="23"/>
          <w:szCs w:val="23"/>
        </w:rPr>
      </w:pPr>
    </w:p>
    <w:p w:rsidR="008E6DE5" w:rsidRPr="008E6DE5" w:rsidRDefault="008E6DE5" w:rsidP="008E6DE5">
      <w:pPr>
        <w:rPr>
          <w:sz w:val="23"/>
          <w:szCs w:val="23"/>
        </w:rPr>
      </w:pPr>
      <w:r w:rsidRPr="008E6DE5">
        <w:rPr>
          <w:sz w:val="23"/>
          <w:szCs w:val="23"/>
        </w:rPr>
        <w:t>Approved_____________________________</w:t>
      </w:r>
      <w:r w:rsidRPr="008E6DE5">
        <w:rPr>
          <w:sz w:val="23"/>
          <w:szCs w:val="23"/>
        </w:rPr>
        <w:tab/>
      </w:r>
      <w:r w:rsidRPr="008E6DE5">
        <w:rPr>
          <w:sz w:val="23"/>
          <w:szCs w:val="23"/>
        </w:rPr>
        <w:tab/>
      </w:r>
      <w:r w:rsidRPr="008E6DE5">
        <w:rPr>
          <w:sz w:val="23"/>
          <w:szCs w:val="23"/>
        </w:rPr>
        <w:tab/>
        <w:t>Date ____________</w:t>
      </w:r>
    </w:p>
    <w:p w:rsidR="008E6DE5" w:rsidRPr="008E6DE5" w:rsidRDefault="008E6DE5" w:rsidP="008E6DE5">
      <w:pPr>
        <w:ind w:left="720" w:firstLine="720"/>
        <w:rPr>
          <w:b/>
          <w:u w:val="single"/>
        </w:rPr>
      </w:pPr>
      <w:r w:rsidRPr="008E6DE5">
        <w:rPr>
          <w:sz w:val="23"/>
          <w:szCs w:val="23"/>
        </w:rPr>
        <w:t xml:space="preserve">Labor </w:t>
      </w:r>
      <w:r w:rsidRPr="008E6DE5">
        <w:rPr>
          <w:strike/>
          <w:sz w:val="23"/>
          <w:szCs w:val="23"/>
        </w:rPr>
        <w:t>Leasing Manager</w:t>
      </w:r>
      <w:r w:rsidRPr="008E6DE5">
        <w:t xml:space="preserve"> </w:t>
      </w:r>
      <w:r w:rsidRPr="008E6DE5">
        <w:rPr>
          <w:b/>
          <w:u w:val="single"/>
        </w:rPr>
        <w:t>Relations Office</w:t>
      </w:r>
    </w:p>
    <w:p w:rsidR="008E6DE5" w:rsidRPr="008E6DE5" w:rsidRDefault="008E6DE5" w:rsidP="008E6DE5"/>
    <w:p w:rsidR="008E6DE5" w:rsidRPr="008E6DE5" w:rsidRDefault="008E6DE5" w:rsidP="008E6DE5">
      <w:pPr>
        <w:keepNext/>
        <w:jc w:val="center"/>
        <w:outlineLvl w:val="2"/>
        <w:rPr>
          <w:b/>
          <w:bCs/>
          <w:u w:val="single"/>
        </w:rPr>
      </w:pPr>
      <w:r w:rsidRPr="008E6DE5">
        <w:rPr>
          <w:b/>
          <w:bCs/>
          <w:u w:val="single"/>
        </w:rPr>
        <w:t xml:space="preserve">TRACKING THE OFFSITE WORK </w:t>
      </w:r>
    </w:p>
    <w:p w:rsidR="008E6DE5" w:rsidRPr="008E6DE5" w:rsidRDefault="008E6DE5" w:rsidP="008E6DE5"/>
    <w:p w:rsidR="008E6DE5" w:rsidRPr="008E6DE5" w:rsidRDefault="008E6DE5" w:rsidP="008E6DE5">
      <w:pPr>
        <w:jc w:val="center"/>
      </w:pPr>
      <w:r w:rsidRPr="008E6DE5">
        <w:t>Purchase Order _____________</w:t>
      </w:r>
    </w:p>
    <w:p w:rsidR="008E6DE5" w:rsidRPr="008E6DE5" w:rsidRDefault="008E6DE5" w:rsidP="008E6DE5">
      <w:pPr>
        <w:jc w:val="center"/>
      </w:pPr>
    </w:p>
    <w:p w:rsidR="008E6DE5" w:rsidRPr="008E6DE5" w:rsidRDefault="008E6DE5" w:rsidP="008E6DE5">
      <w:r w:rsidRPr="008E6DE5">
        <w:t>This record will be maintained for each purchase order that was placed as a result of bargaining unit work turndown.</w:t>
      </w:r>
    </w:p>
    <w:p w:rsidR="008E6DE5" w:rsidRPr="008E6DE5" w:rsidRDefault="008E6DE5" w:rsidP="008E6DE5"/>
    <w:p w:rsidR="008E6DE5" w:rsidRPr="008E6DE5" w:rsidRDefault="008E6DE5" w:rsidP="008E6DE5">
      <w:pPr>
        <w:numPr>
          <w:ilvl w:val="0"/>
          <w:numId w:val="48"/>
        </w:numPr>
        <w:spacing w:after="120" w:line="276" w:lineRule="auto"/>
      </w:pPr>
      <w:r w:rsidRPr="008E6DE5">
        <w:t>When was the order placed offsite and with whom?</w:t>
      </w:r>
    </w:p>
    <w:p w:rsidR="008E6DE5" w:rsidRPr="008E6DE5" w:rsidRDefault="008E6DE5" w:rsidP="008E6DE5"/>
    <w:p w:rsidR="008E6DE5" w:rsidRPr="008E6DE5" w:rsidRDefault="008E6DE5" w:rsidP="008E6DE5">
      <w:pPr>
        <w:numPr>
          <w:ilvl w:val="0"/>
          <w:numId w:val="48"/>
        </w:numPr>
        <w:spacing w:after="120" w:line="276" w:lineRule="auto"/>
      </w:pPr>
      <w:r w:rsidRPr="008E6DE5">
        <w:t>Promised delivery date.</w:t>
      </w:r>
    </w:p>
    <w:p w:rsidR="008E6DE5" w:rsidRPr="008E6DE5" w:rsidRDefault="008E6DE5" w:rsidP="008E6DE5"/>
    <w:p w:rsidR="008E6DE5" w:rsidRPr="008E6DE5" w:rsidRDefault="008E6DE5" w:rsidP="008E6DE5">
      <w:pPr>
        <w:numPr>
          <w:ilvl w:val="0"/>
          <w:numId w:val="48"/>
        </w:numPr>
        <w:spacing w:after="120" w:line="276" w:lineRule="auto"/>
      </w:pPr>
      <w:r w:rsidRPr="008E6DE5">
        <w:t>Actual delivery date.</w:t>
      </w:r>
    </w:p>
    <w:p w:rsidR="008E6DE5" w:rsidRPr="008E6DE5" w:rsidRDefault="008E6DE5" w:rsidP="008E6DE5">
      <w:pPr>
        <w:ind w:right="-1440"/>
        <w:rPr>
          <w:u w:val="single"/>
        </w:rPr>
      </w:pPr>
      <w:r w:rsidRPr="008E6DE5">
        <w:tab/>
      </w:r>
      <w:r w:rsidRPr="008E6DE5">
        <w:tab/>
      </w:r>
      <w:r w:rsidRPr="008E6DE5">
        <w:tab/>
      </w:r>
      <w:r w:rsidRPr="008E6DE5">
        <w:tab/>
      </w:r>
      <w:r w:rsidRPr="008E6DE5">
        <w:tab/>
      </w:r>
      <w:r w:rsidRPr="008E6DE5">
        <w:tab/>
      </w:r>
      <w:r w:rsidRPr="008E6DE5">
        <w:tab/>
      </w:r>
      <w:r w:rsidRPr="008E6DE5">
        <w:tab/>
      </w:r>
      <w:r w:rsidRPr="008E6DE5">
        <w:tab/>
      </w:r>
      <w:r w:rsidRPr="008E6DE5">
        <w:tab/>
      </w:r>
      <w:r w:rsidRPr="008E6DE5">
        <w:rPr>
          <w:u w:val="single"/>
        </w:rPr>
        <w:t xml:space="preserve">Yes </w:t>
      </w:r>
      <w:r w:rsidRPr="008E6DE5">
        <w:tab/>
      </w:r>
      <w:r w:rsidRPr="008E6DE5">
        <w:rPr>
          <w:u w:val="single"/>
        </w:rPr>
        <w:t>No</w:t>
      </w:r>
    </w:p>
    <w:p w:rsidR="008E6DE5" w:rsidRPr="008E6DE5" w:rsidRDefault="008E6DE5" w:rsidP="008E6DE5">
      <w:r w:rsidRPr="008E6DE5">
        <w:tab/>
        <w:t>4.</w:t>
      </w:r>
      <w:r w:rsidRPr="008E6DE5">
        <w:tab/>
      </w:r>
      <w:proofErr w:type="gramStart"/>
      <w:r w:rsidRPr="008E6DE5">
        <w:t>Was</w:t>
      </w:r>
      <w:proofErr w:type="gramEnd"/>
      <w:r w:rsidRPr="008E6DE5">
        <w:t xml:space="preserve"> the delivered product reworked by HAMTC –</w:t>
      </w:r>
    </w:p>
    <w:p w:rsidR="008E6DE5" w:rsidRPr="008E6DE5" w:rsidRDefault="008E6DE5" w:rsidP="008E6DE5">
      <w:r w:rsidRPr="008E6DE5">
        <w:tab/>
      </w:r>
      <w:r w:rsidRPr="008E6DE5">
        <w:tab/>
      </w:r>
      <w:proofErr w:type="gramStart"/>
      <w:r w:rsidRPr="008E6DE5">
        <w:t>represented</w:t>
      </w:r>
      <w:proofErr w:type="gramEnd"/>
      <w:r w:rsidRPr="008E6DE5">
        <w:t xml:space="preserve"> employees? </w:t>
      </w:r>
      <w:r w:rsidRPr="008E6DE5">
        <w:tab/>
      </w:r>
      <w:r w:rsidRPr="008E6DE5">
        <w:tab/>
      </w:r>
      <w:r w:rsidRPr="008E6DE5">
        <w:tab/>
      </w:r>
      <w:r w:rsidRPr="008E6DE5">
        <w:tab/>
      </w:r>
      <w:r w:rsidRPr="008E6DE5">
        <w:tab/>
        <w:t>____   ____</w:t>
      </w:r>
    </w:p>
    <w:p w:rsidR="008E6DE5" w:rsidRPr="008E6DE5" w:rsidRDefault="008E6DE5" w:rsidP="008E6DE5">
      <w:r w:rsidRPr="008E6DE5">
        <w:tab/>
      </w:r>
      <w:r w:rsidRPr="008E6DE5">
        <w:tab/>
      </w:r>
      <w:proofErr w:type="gramStart"/>
      <w:r w:rsidRPr="008E6DE5">
        <w:t>(HAMTC to provide this information.)</w:t>
      </w:r>
      <w:proofErr w:type="gramEnd"/>
    </w:p>
    <w:p w:rsidR="008E6DE5" w:rsidRPr="008E6DE5" w:rsidRDefault="008E6DE5" w:rsidP="008E6DE5"/>
    <w:p w:rsidR="008E6DE5" w:rsidRPr="008E6DE5" w:rsidRDefault="008E6DE5" w:rsidP="008E6DE5">
      <w:r w:rsidRPr="008E6DE5">
        <w:tab/>
        <w:t>5.</w:t>
      </w:r>
      <w:r w:rsidRPr="008E6DE5">
        <w:tab/>
        <w:t>Was there a negotiated revision of the scope</w:t>
      </w:r>
      <w:r w:rsidRPr="008E6DE5">
        <w:tab/>
      </w:r>
      <w:r w:rsidRPr="008E6DE5">
        <w:tab/>
      </w:r>
      <w:r w:rsidRPr="008E6DE5">
        <w:tab/>
        <w:t>____   ___</w:t>
      </w:r>
      <w:proofErr w:type="gramStart"/>
      <w:r w:rsidRPr="008E6DE5">
        <w:t>_</w:t>
      </w:r>
      <w:proofErr w:type="gramEnd"/>
    </w:p>
    <w:p w:rsidR="008E6DE5" w:rsidRPr="008E6DE5" w:rsidRDefault="008E6DE5" w:rsidP="008E6DE5">
      <w:r w:rsidRPr="008E6DE5">
        <w:tab/>
      </w:r>
      <w:r w:rsidRPr="008E6DE5">
        <w:tab/>
      </w:r>
      <w:proofErr w:type="gramStart"/>
      <w:r w:rsidRPr="008E6DE5">
        <w:t>of</w:t>
      </w:r>
      <w:proofErr w:type="gramEnd"/>
      <w:r w:rsidRPr="008E6DE5">
        <w:t xml:space="preserve"> work or the delivery date?</w:t>
      </w:r>
    </w:p>
    <w:p w:rsidR="008E6DE5" w:rsidRPr="008E6DE5" w:rsidRDefault="008E6DE5" w:rsidP="008E6DE5">
      <w:r w:rsidRPr="008E6DE5">
        <w:tab/>
      </w:r>
      <w:r w:rsidRPr="008E6DE5">
        <w:tab/>
        <w:t>If so, describe.</w:t>
      </w:r>
    </w:p>
    <w:p w:rsidR="008E6DE5" w:rsidRPr="008E6DE5" w:rsidRDefault="008E6DE5" w:rsidP="008E6DE5"/>
    <w:p w:rsidR="008E6DE5" w:rsidRPr="008E6DE5" w:rsidRDefault="008E6DE5" w:rsidP="008E6DE5">
      <w:r w:rsidRPr="008E6DE5">
        <w:tab/>
        <w:t xml:space="preserve">Did this necessitate another turndown? </w:t>
      </w:r>
      <w:r w:rsidRPr="008E6DE5">
        <w:tab/>
      </w:r>
      <w:r w:rsidRPr="008E6DE5">
        <w:tab/>
      </w:r>
      <w:r w:rsidRPr="008E6DE5">
        <w:tab/>
      </w:r>
      <w:r w:rsidRPr="008E6DE5">
        <w:tab/>
        <w:t>____   ____</w:t>
      </w:r>
    </w:p>
    <w:p w:rsidR="008E6DE5" w:rsidRPr="008E6DE5" w:rsidRDefault="008E6DE5" w:rsidP="008E6DE5"/>
    <w:p w:rsidR="008E6DE5" w:rsidRPr="008E6DE5" w:rsidRDefault="008E6DE5" w:rsidP="008E6DE5">
      <w:pPr>
        <w:rPr>
          <w:strike/>
        </w:rPr>
      </w:pPr>
      <w:r w:rsidRPr="008E6DE5">
        <w:tab/>
        <w:t xml:space="preserve">Was a review made by the </w:t>
      </w:r>
      <w:r w:rsidRPr="008E6DE5">
        <w:rPr>
          <w:b/>
          <w:u w:val="single"/>
        </w:rPr>
        <w:t>WRPS</w:t>
      </w:r>
      <w:r w:rsidRPr="008E6DE5">
        <w:rPr>
          <w:color w:val="C00000"/>
        </w:rPr>
        <w:t xml:space="preserve"> </w:t>
      </w:r>
      <w:r w:rsidRPr="008E6DE5">
        <w:t xml:space="preserve">Labor </w:t>
      </w:r>
      <w:r w:rsidRPr="008E6DE5">
        <w:rPr>
          <w:b/>
          <w:u w:val="single"/>
        </w:rPr>
        <w:t>Relations</w:t>
      </w:r>
      <w:r w:rsidRPr="008E6DE5">
        <w:rPr>
          <w:color w:val="C00000"/>
        </w:rPr>
        <w:t xml:space="preserve"> </w:t>
      </w:r>
      <w:r w:rsidRPr="008E6DE5">
        <w:rPr>
          <w:b/>
          <w:u w:val="single"/>
        </w:rPr>
        <w:t xml:space="preserve">Office </w:t>
      </w:r>
      <w:r w:rsidRPr="008E6DE5">
        <w:rPr>
          <w:strike/>
        </w:rPr>
        <w:t xml:space="preserve">Leasing Manager or </w:t>
      </w:r>
      <w:proofErr w:type="gramStart"/>
      <w:r w:rsidRPr="008E6DE5">
        <w:rPr>
          <w:strike/>
        </w:rPr>
        <w:t>his</w:t>
      </w:r>
      <w:proofErr w:type="gramEnd"/>
    </w:p>
    <w:p w:rsidR="008E6DE5" w:rsidRPr="008E6DE5" w:rsidRDefault="008E6DE5" w:rsidP="008E6DE5">
      <w:r w:rsidRPr="008E6DE5">
        <w:rPr>
          <w:strike/>
        </w:rPr>
        <w:tab/>
      </w:r>
      <w:proofErr w:type="gramStart"/>
      <w:r w:rsidRPr="008E6DE5">
        <w:rPr>
          <w:strike/>
        </w:rPr>
        <w:t xml:space="preserve">Designee </w:t>
      </w:r>
      <w:r w:rsidRPr="008E6DE5">
        <w:t>and the HAMTC?</w:t>
      </w:r>
      <w:proofErr w:type="gramEnd"/>
      <w:r w:rsidRPr="008E6DE5">
        <w:t xml:space="preserve"> </w:t>
      </w:r>
      <w:r w:rsidRPr="008E6DE5">
        <w:tab/>
      </w:r>
      <w:r w:rsidRPr="008E6DE5">
        <w:tab/>
      </w:r>
      <w:r w:rsidRPr="008E6DE5">
        <w:tab/>
      </w:r>
      <w:r w:rsidRPr="008E6DE5">
        <w:tab/>
      </w:r>
      <w:r w:rsidRPr="008E6DE5">
        <w:tab/>
      </w:r>
      <w:r w:rsidRPr="008E6DE5">
        <w:tab/>
        <w:t>____  ____</w:t>
      </w:r>
    </w:p>
    <w:p w:rsidR="008E6DE5" w:rsidRPr="008E6DE5" w:rsidRDefault="008E6DE5" w:rsidP="008E6DE5">
      <w:pPr>
        <w:rPr>
          <w:strike/>
        </w:rPr>
      </w:pPr>
    </w:p>
    <w:p w:rsidR="008E6DE5" w:rsidRPr="008E6DE5" w:rsidRDefault="008E6DE5" w:rsidP="008E6DE5"/>
    <w:p w:rsidR="008E6DE5" w:rsidRPr="008E6DE5" w:rsidRDefault="008E6DE5" w:rsidP="008E6DE5"/>
    <w:p w:rsidR="008E6DE5" w:rsidRPr="008E6DE5" w:rsidRDefault="008E6DE5" w:rsidP="008E6DE5">
      <w:pPr>
        <w:spacing w:after="200" w:line="276" w:lineRule="auto"/>
      </w:pPr>
      <w:r w:rsidRPr="008E6DE5">
        <w:br w:type="page"/>
      </w:r>
    </w:p>
    <w:p w:rsidR="008E6DE5" w:rsidRPr="008E6DE5" w:rsidRDefault="008E6DE5" w:rsidP="008E6DE5">
      <w:pPr>
        <w:keepNext/>
        <w:spacing w:before="240" w:after="60"/>
        <w:jc w:val="center"/>
        <w:outlineLvl w:val="0"/>
        <w:rPr>
          <w:b/>
          <w:bCs/>
          <w:kern w:val="32"/>
          <w:szCs w:val="24"/>
        </w:rPr>
      </w:pPr>
      <w:r w:rsidRPr="008E6DE5">
        <w:rPr>
          <w:b/>
          <w:bCs/>
          <w:kern w:val="32"/>
          <w:szCs w:val="24"/>
        </w:rPr>
        <w:lastRenderedPageBreak/>
        <w:t>ATTACHMENT I</w:t>
      </w:r>
    </w:p>
    <w:p w:rsidR="008E6DE5" w:rsidRPr="008E6DE5" w:rsidRDefault="008E6DE5" w:rsidP="008E6DE5"/>
    <w:p w:rsidR="008E6DE5" w:rsidRPr="008E6DE5" w:rsidRDefault="008E6DE5" w:rsidP="008E6DE5">
      <w:pPr>
        <w:keepNext/>
        <w:keepLines/>
        <w:spacing w:before="200"/>
        <w:jc w:val="center"/>
        <w:outlineLvl w:val="2"/>
        <w:rPr>
          <w:rFonts w:eastAsiaTheme="majorEastAsia"/>
          <w:b/>
          <w:bCs/>
          <w:sz w:val="32"/>
          <w:szCs w:val="32"/>
          <w:u w:val="single"/>
        </w:rPr>
      </w:pPr>
      <w:r w:rsidRPr="008E6DE5">
        <w:rPr>
          <w:rFonts w:eastAsiaTheme="majorEastAsia"/>
          <w:b/>
          <w:bCs/>
          <w:szCs w:val="24"/>
          <w:u w:val="single"/>
        </w:rPr>
        <w:t>INTELLECTUAL PROPERTY AGREEMENT</w:t>
      </w:r>
    </w:p>
    <w:p w:rsidR="008E6DE5" w:rsidRPr="008E6DE5" w:rsidRDefault="008E6DE5" w:rsidP="008E6DE5"/>
    <w:p w:rsidR="008E6DE5" w:rsidRPr="008E6DE5" w:rsidRDefault="008E6DE5" w:rsidP="008E6DE5">
      <w:r w:rsidRPr="008E6DE5">
        <w:t xml:space="preserve">Agreement made by and between </w:t>
      </w:r>
      <w:r w:rsidRPr="008E6DE5">
        <w:rPr>
          <w:b/>
          <w:u w:val="single"/>
          <w:shd w:val="clear" w:color="auto" w:fill="FFFFFF" w:themeFill="background1"/>
        </w:rPr>
        <w:t>WRPS</w:t>
      </w:r>
      <w:r w:rsidRPr="008E6DE5">
        <w:t xml:space="preserve">  </w:t>
      </w:r>
      <w:r w:rsidRPr="008E6DE5">
        <w:rPr>
          <w:strike/>
        </w:rPr>
        <w:t>CH2M HILL Hanford Group, Inc.,</w:t>
      </w:r>
      <w:r w:rsidRPr="008E6DE5">
        <w:t xml:space="preserve"> a Washington corporation, having a place of business at the Hanford Site in Richland, Washington (hereinafter referred to as the “Company”), and </w:t>
      </w:r>
    </w:p>
    <w:p w:rsidR="008E6DE5" w:rsidRPr="008E6DE5" w:rsidRDefault="008E6DE5" w:rsidP="008E6DE5"/>
    <w:p w:rsidR="008E6DE5" w:rsidRPr="008E6DE5" w:rsidRDefault="008E6DE5" w:rsidP="008E6DE5">
      <w:pPr>
        <w:jc w:val="center"/>
      </w:pPr>
      <w:r w:rsidRPr="008E6DE5">
        <w:t>_____________________________________________________________________.</w:t>
      </w:r>
    </w:p>
    <w:p w:rsidR="008E6DE5" w:rsidRPr="008E6DE5" w:rsidRDefault="008E6DE5" w:rsidP="008E6DE5">
      <w:pPr>
        <w:jc w:val="center"/>
      </w:pPr>
      <w:proofErr w:type="gramStart"/>
      <w:r w:rsidRPr="008E6DE5">
        <w:t>(Employee name and payroll number).</w:t>
      </w:r>
      <w:proofErr w:type="gramEnd"/>
    </w:p>
    <w:p w:rsidR="008E6DE5" w:rsidRPr="008E6DE5" w:rsidRDefault="008E6DE5" w:rsidP="008E6DE5"/>
    <w:p w:rsidR="008E6DE5" w:rsidRPr="008E6DE5" w:rsidRDefault="008E6DE5" w:rsidP="008E6DE5">
      <w:r w:rsidRPr="008E6DE5">
        <w:t xml:space="preserve">In consideration for my employment or continued employment by the Company, I agree that: </w:t>
      </w:r>
    </w:p>
    <w:p w:rsidR="008E6DE5" w:rsidRPr="008E6DE5" w:rsidRDefault="008E6DE5" w:rsidP="008E6DE5"/>
    <w:p w:rsidR="008E6DE5" w:rsidRPr="008E6DE5" w:rsidRDefault="008E6DE5" w:rsidP="008E6DE5">
      <w:pPr>
        <w:ind w:left="1404" w:hanging="702"/>
      </w:pPr>
      <w:r w:rsidRPr="008E6DE5">
        <w:t>1.</w:t>
      </w:r>
      <w:r w:rsidRPr="008E6DE5">
        <w:tab/>
        <w:t xml:space="preserve">For the purposes of the Agreement, the following words shall have the </w:t>
      </w:r>
      <w:r w:rsidRPr="008E6DE5">
        <w:tab/>
      </w:r>
      <w:r w:rsidRPr="008E6DE5">
        <w:tab/>
      </w:r>
      <w:r w:rsidRPr="008E6DE5">
        <w:tab/>
        <w:t>following meanings:</w:t>
      </w:r>
    </w:p>
    <w:p w:rsidR="008E6DE5" w:rsidRPr="008E6DE5" w:rsidRDefault="008E6DE5" w:rsidP="008E6DE5">
      <w:pPr>
        <w:tabs>
          <w:tab w:val="left" w:pos="1952"/>
        </w:tabs>
      </w:pPr>
      <w:r w:rsidRPr="008E6DE5">
        <w:tab/>
      </w:r>
    </w:p>
    <w:p w:rsidR="008E6DE5" w:rsidRPr="008E6DE5" w:rsidRDefault="008E6DE5" w:rsidP="008E6DE5">
      <w:pPr>
        <w:ind w:left="2184" w:hanging="744"/>
      </w:pPr>
      <w:r w:rsidRPr="008E6DE5">
        <w:rPr>
          <w:b/>
          <w:bCs/>
        </w:rPr>
        <w:t>a.</w:t>
      </w:r>
      <w:r w:rsidRPr="008E6DE5">
        <w:tab/>
        <w:t xml:space="preserve">“Confidential Information” means information which is disclosed to me, known by me, or generated by me as a consequence of my </w:t>
      </w:r>
      <w:r w:rsidRPr="008E6DE5">
        <w:tab/>
        <w:t>employment with the Company and is not generally known outside the Company is related to the Company’s.  “Confidential Information” is intended to include, but is not limited to, trade secrets, inventions, processes, formulas, systems, computer programs, plans, programs, studies, techniques and any and all business information.</w:t>
      </w:r>
    </w:p>
    <w:p w:rsidR="008E6DE5" w:rsidRPr="008E6DE5" w:rsidRDefault="008E6DE5" w:rsidP="008E6DE5"/>
    <w:p w:rsidR="008E6DE5" w:rsidRPr="008E6DE5" w:rsidRDefault="008E6DE5" w:rsidP="008E6DE5">
      <w:pPr>
        <w:numPr>
          <w:ilvl w:val="0"/>
          <w:numId w:val="49"/>
        </w:numPr>
      </w:pPr>
      <w:r w:rsidRPr="008E6DE5">
        <w:t>“Developments” means all inventions whether or not patentable, confidential information, computer programs, copyrights, trademarks or other intellectual property, made, conceived, or authored by me, alone or jointly with others, while employed by the Company, whether or not during normal business hours or on Company premises, that are within the existing or contemplated scope of the Company’s business at the time such developments are made or which result from any work I or others may do for or on behalf of the company.</w:t>
      </w:r>
    </w:p>
    <w:p w:rsidR="008E6DE5" w:rsidRPr="008E6DE5" w:rsidRDefault="008E6DE5" w:rsidP="008E6DE5"/>
    <w:p w:rsidR="008E6DE5" w:rsidRPr="008E6DE5" w:rsidRDefault="008E6DE5" w:rsidP="008E6DE5">
      <w:pPr>
        <w:ind w:left="1482" w:hanging="780"/>
      </w:pPr>
      <w:r w:rsidRPr="008E6DE5">
        <w:t>2.</w:t>
      </w:r>
      <w:r w:rsidRPr="008E6DE5">
        <w:tab/>
        <w:t>NOTICE:  No provision in the Agreement is intended to require assignment of any of my rights in an invention for which I can prove no equipment, supplies, facilities, or trade secret information of the Company was used and was developed entirely on my own time; and which I can prove (1) relates neither to the business of the Company or to the actual or demonstrably anticipated research of development of the Company; or (2) does not result from any work performed by me for the Company.</w:t>
      </w:r>
    </w:p>
    <w:p w:rsidR="008E6DE5" w:rsidRPr="008E6DE5" w:rsidRDefault="008E6DE5" w:rsidP="008E6DE5"/>
    <w:p w:rsidR="008E6DE5" w:rsidRPr="008E6DE5" w:rsidRDefault="008E6DE5" w:rsidP="008E6DE5">
      <w:pPr>
        <w:ind w:left="1482" w:hanging="780"/>
      </w:pPr>
      <w:r w:rsidRPr="008E6DE5">
        <w:tab/>
        <w:t xml:space="preserve">To the extent compatible with applicable state law, the provisions of the preceding paragraph do not apply to an invention which is required to be assigned by the Company to the United States Government. </w:t>
      </w:r>
    </w:p>
    <w:p w:rsidR="008E6DE5" w:rsidRPr="008E6DE5" w:rsidRDefault="008E6DE5" w:rsidP="008E6DE5"/>
    <w:p w:rsidR="008E6DE5" w:rsidRPr="008E6DE5" w:rsidRDefault="008E6DE5" w:rsidP="008E6DE5">
      <w:pPr>
        <w:numPr>
          <w:ilvl w:val="0"/>
          <w:numId w:val="50"/>
        </w:numPr>
      </w:pPr>
      <w:r w:rsidRPr="008E6DE5">
        <w:lastRenderedPageBreak/>
        <w:t>I will not disclose to or induce the Company to use confidential information or trade secrets of others.</w:t>
      </w:r>
    </w:p>
    <w:p w:rsidR="008E6DE5" w:rsidRPr="008E6DE5" w:rsidRDefault="008E6DE5" w:rsidP="008E6DE5"/>
    <w:p w:rsidR="008E6DE5" w:rsidRPr="008E6DE5" w:rsidRDefault="008E6DE5" w:rsidP="008E6DE5">
      <w:pPr>
        <w:numPr>
          <w:ilvl w:val="0"/>
          <w:numId w:val="50"/>
        </w:numPr>
      </w:pPr>
      <w:r w:rsidRPr="008E6DE5">
        <w:t>During my employment with the Company and thereafter, I will treat all confidential information as secret and I will never use or disclose or authorize anyone else to use or disclose such confidential information except as is expressly permitted by the Company in performance of my designated duties to the Company.  I will diligently protect all confidential information against loss by inadvertent or unauthorized use of disclosure.</w:t>
      </w:r>
    </w:p>
    <w:p w:rsidR="008E6DE5" w:rsidRPr="008E6DE5" w:rsidRDefault="008E6DE5" w:rsidP="008E6DE5"/>
    <w:p w:rsidR="008E6DE5" w:rsidRPr="008E6DE5" w:rsidRDefault="008E6DE5" w:rsidP="008E6DE5">
      <w:pPr>
        <w:numPr>
          <w:ilvl w:val="0"/>
          <w:numId w:val="50"/>
        </w:numPr>
      </w:pPr>
      <w:r w:rsidRPr="008E6DE5">
        <w:t>All developments are the property of the Company and I hereby assign to the Company all my rights to such developments in all countries.</w:t>
      </w:r>
    </w:p>
    <w:p w:rsidR="008E6DE5" w:rsidRPr="008E6DE5" w:rsidRDefault="008E6DE5" w:rsidP="008E6DE5"/>
    <w:p w:rsidR="008E6DE5" w:rsidRPr="008E6DE5" w:rsidRDefault="008E6DE5" w:rsidP="008E6DE5">
      <w:pPr>
        <w:numPr>
          <w:ilvl w:val="0"/>
          <w:numId w:val="50"/>
        </w:numPr>
      </w:pPr>
      <w:r w:rsidRPr="008E6DE5">
        <w:t>In addition to other rights or remedies the company may have, the Company shall have a perpetual, royalty-free, nonexclusive license to fully utilize for any purpose all inventions, computer programs, copyrights made, conceived, or authored by me, alone or jointly with others, within one year of termination of my employment with the company, related to work I performed during my tenure of employment with the Company and which utilized confidential information.</w:t>
      </w:r>
    </w:p>
    <w:p w:rsidR="008E6DE5" w:rsidRPr="008E6DE5" w:rsidRDefault="008E6DE5" w:rsidP="008E6DE5"/>
    <w:p w:rsidR="008E6DE5" w:rsidRPr="008E6DE5" w:rsidRDefault="008E6DE5" w:rsidP="008E6DE5">
      <w:pPr>
        <w:numPr>
          <w:ilvl w:val="0"/>
          <w:numId w:val="50"/>
        </w:numPr>
      </w:pPr>
      <w:r w:rsidRPr="008E6DE5">
        <w:t xml:space="preserve">I will promptly submit to the Company written disclosure of all inventions, whether or not patentable, which are made or conceived by me, alone or jointly with others while I am employed by the Company. </w:t>
      </w:r>
    </w:p>
    <w:p w:rsidR="008E6DE5" w:rsidRPr="008E6DE5" w:rsidRDefault="008E6DE5" w:rsidP="008E6DE5"/>
    <w:p w:rsidR="008E6DE5" w:rsidRPr="008E6DE5" w:rsidRDefault="008E6DE5" w:rsidP="008E6DE5">
      <w:pPr>
        <w:numPr>
          <w:ilvl w:val="0"/>
          <w:numId w:val="50"/>
        </w:numPr>
      </w:pPr>
      <w:r w:rsidRPr="008E6DE5">
        <w:t>Upon request by the Company at any time during my employment with the Company and thereafter I will:</w:t>
      </w:r>
    </w:p>
    <w:p w:rsidR="008E6DE5" w:rsidRPr="008E6DE5" w:rsidRDefault="008E6DE5" w:rsidP="008E6DE5"/>
    <w:p w:rsidR="008E6DE5" w:rsidRPr="008E6DE5" w:rsidRDefault="008E6DE5" w:rsidP="008E6DE5">
      <w:pPr>
        <w:numPr>
          <w:ilvl w:val="1"/>
          <w:numId w:val="50"/>
        </w:numPr>
      </w:pPr>
      <w:r w:rsidRPr="008E6DE5">
        <w:t xml:space="preserve">Submit to the Company written disclosures of all intellectual property made, conceived, or authored by me, alone or jointly with others, while employed by the Company, and </w:t>
      </w:r>
    </w:p>
    <w:p w:rsidR="008E6DE5" w:rsidRPr="008E6DE5" w:rsidRDefault="008E6DE5" w:rsidP="008E6DE5"/>
    <w:p w:rsidR="008E6DE5" w:rsidRPr="008E6DE5" w:rsidRDefault="008E6DE5" w:rsidP="008E6DE5">
      <w:pPr>
        <w:numPr>
          <w:ilvl w:val="1"/>
          <w:numId w:val="50"/>
        </w:numPr>
      </w:pPr>
      <w:r w:rsidRPr="008E6DE5">
        <w:t>Provide proper assistance and execute all paper deemed by the Company to be necessary to preserve legal protection for all developments without charge to the Company, but at the expense of the Company.</w:t>
      </w:r>
    </w:p>
    <w:p w:rsidR="008E6DE5" w:rsidRPr="008E6DE5" w:rsidRDefault="008E6DE5" w:rsidP="008E6DE5"/>
    <w:p w:rsidR="008E6DE5" w:rsidRPr="008E6DE5" w:rsidRDefault="008E6DE5" w:rsidP="008E6DE5">
      <w:pPr>
        <w:numPr>
          <w:ilvl w:val="0"/>
          <w:numId w:val="50"/>
        </w:numPr>
      </w:pPr>
      <w:r w:rsidRPr="008E6DE5">
        <w:t>All written materials and other tangible objects, including copies, made or compiled by me or made available to me in the course of my employment, shall be the property of the Company and shall be delivered to the Company upon termination of my employment or at any other time upon request.</w:t>
      </w:r>
    </w:p>
    <w:p w:rsidR="008E6DE5" w:rsidRPr="008E6DE5" w:rsidRDefault="008E6DE5" w:rsidP="008E6DE5"/>
    <w:p w:rsidR="008E6DE5" w:rsidRPr="008E6DE5" w:rsidRDefault="008E6DE5" w:rsidP="008E6DE5">
      <w:pPr>
        <w:numPr>
          <w:ilvl w:val="0"/>
          <w:numId w:val="50"/>
        </w:numPr>
      </w:pPr>
      <w:r w:rsidRPr="008E6DE5">
        <w:t xml:space="preserve">I hereby waive any claim for award or compensation under the provisions of the Atomic Energy Act of 1954, as amended, with respect to any development made or conceived in the course of or under any contract with any agency of the United States Government. </w:t>
      </w:r>
    </w:p>
    <w:p w:rsidR="008E6DE5" w:rsidRPr="008E6DE5" w:rsidRDefault="008E6DE5" w:rsidP="008E6DE5"/>
    <w:p w:rsidR="008E6DE5" w:rsidRPr="008E6DE5" w:rsidRDefault="008E6DE5" w:rsidP="008E6DE5">
      <w:pPr>
        <w:numPr>
          <w:ilvl w:val="0"/>
          <w:numId w:val="50"/>
        </w:numPr>
      </w:pPr>
      <w:r w:rsidRPr="008E6DE5">
        <w:lastRenderedPageBreak/>
        <w:t xml:space="preserve">In order to ensure compliance with the Company’s contractual obligations to the U.S. Department of Energy (hereinafter referred to as “DOE”) and with the Company’s conflict of interest procedures, I agree as a condition of my employment or continued employment with the Company that I shall not undertake or continue in any consultant or other comparable employment services without first disclosing such proposed services to the Company and obtaining the Company’s written approval.  The term “consultant or other comparable employment services” as used in the paragraph shall mean those services performed for another DOE contractor in the same or related energy field or another organization which entail the rendering of expert or professional advice and which are likely to conflict with the activities or interest of the Company or DOE. </w:t>
      </w:r>
    </w:p>
    <w:p w:rsidR="008E6DE5" w:rsidRPr="008E6DE5" w:rsidRDefault="008E6DE5" w:rsidP="008E6DE5"/>
    <w:p w:rsidR="008E6DE5" w:rsidRPr="008E6DE5" w:rsidRDefault="008E6DE5" w:rsidP="008E6DE5">
      <w:pPr>
        <w:numPr>
          <w:ilvl w:val="0"/>
          <w:numId w:val="50"/>
        </w:numPr>
      </w:pPr>
      <w:r w:rsidRPr="008E6DE5">
        <w:t>The law or the State of Washington will govern the interpretation, validity and effect of the Agreement without regard to its place of execution or its place of performance.  Should I violate this Agreement, inadvertently or otherwise, I acknowledge that irreparable harm could result to the Company and that the Company shall be entitled to any remedy, legal or equitable, to correct any harm which results from such violation.</w:t>
      </w:r>
    </w:p>
    <w:p w:rsidR="008E6DE5" w:rsidRPr="008E6DE5" w:rsidRDefault="008E6DE5" w:rsidP="008E6DE5"/>
    <w:p w:rsidR="008E6DE5" w:rsidRPr="008E6DE5" w:rsidRDefault="008E6DE5" w:rsidP="008E6DE5">
      <w:pPr>
        <w:numPr>
          <w:ilvl w:val="0"/>
          <w:numId w:val="50"/>
        </w:numPr>
      </w:pPr>
      <w:r w:rsidRPr="008E6DE5">
        <w:t>This Agreement may not be superseded, amended, or modified except by a written agreement signed by me and the General Counsel of the Company or his or her delegate.</w:t>
      </w:r>
    </w:p>
    <w:p w:rsidR="008E6DE5" w:rsidRPr="008E6DE5" w:rsidRDefault="008E6DE5" w:rsidP="008E6DE5"/>
    <w:p w:rsidR="008E6DE5" w:rsidRPr="008E6DE5" w:rsidRDefault="008E6DE5" w:rsidP="008E6DE5">
      <w:pPr>
        <w:numPr>
          <w:ilvl w:val="0"/>
          <w:numId w:val="50"/>
        </w:numPr>
      </w:pPr>
      <w:r w:rsidRPr="008E6DE5">
        <w:t xml:space="preserve">If any provision of this Agreement is held to be unenforceable for any reason, it shall be conformed to prevailing law rather than voided, if possible, in order to achieve the intent of the parties to the extent possible.  In any event, all other provisions of the Agreement shall be deemed valid and enforceable to the fullest extent possible.  If the Company decides not to exercise any of its rights under this Agreement or to take no action against any violations, such decision shall not affect the exercise of such right or taking of any action at another time. </w:t>
      </w:r>
    </w:p>
    <w:p w:rsidR="008E6DE5" w:rsidRPr="008E6DE5" w:rsidRDefault="008E6DE5" w:rsidP="008E6DE5"/>
    <w:p w:rsidR="008E6DE5" w:rsidRPr="008E6DE5" w:rsidRDefault="008E6DE5" w:rsidP="008E6DE5">
      <w:pPr>
        <w:numPr>
          <w:ilvl w:val="0"/>
          <w:numId w:val="50"/>
        </w:numPr>
      </w:pPr>
      <w:r w:rsidRPr="008E6DE5">
        <w:t xml:space="preserve">There is no other agreement or restriction which prevents the performance of my duties under this Agreement. </w:t>
      </w:r>
    </w:p>
    <w:p w:rsidR="008E6DE5" w:rsidRPr="008E6DE5" w:rsidRDefault="008E6DE5" w:rsidP="008E6DE5"/>
    <w:p w:rsidR="008E6DE5" w:rsidRPr="008E6DE5" w:rsidRDefault="008E6DE5" w:rsidP="008E6DE5">
      <w:r w:rsidRPr="008E6DE5">
        <w:t>I acknowledge that I have read and that I understand this Agreement.  I understand that to the extent applicable it remains in effect following my employment with the Company.  I also understand this Agreement is legally binding upon me and it may be transferred by the Company to any of its successors or assignees.</w:t>
      </w:r>
    </w:p>
    <w:p w:rsidR="008E6DE5" w:rsidRPr="008E6DE5" w:rsidRDefault="008E6DE5" w:rsidP="008E6DE5"/>
    <w:p w:rsidR="008E6DE5" w:rsidRPr="008E6DE5" w:rsidRDefault="008E6DE5" w:rsidP="008E6DE5"/>
    <w:p w:rsidR="008E6DE5" w:rsidRPr="008E6DE5" w:rsidRDefault="008E6DE5" w:rsidP="008E6DE5">
      <w:r w:rsidRPr="008E6DE5">
        <w:t>By _________________________________</w:t>
      </w:r>
      <w:r w:rsidRPr="008E6DE5">
        <w:tab/>
      </w:r>
      <w:r w:rsidRPr="008E6DE5">
        <w:tab/>
        <w:t>Date_______________________</w:t>
      </w:r>
    </w:p>
    <w:p w:rsidR="008E6DE5" w:rsidRPr="008E6DE5" w:rsidRDefault="008E6DE5" w:rsidP="008E6DE5">
      <w:r w:rsidRPr="008E6DE5">
        <w:tab/>
      </w:r>
      <w:r w:rsidRPr="008E6DE5">
        <w:tab/>
        <w:t xml:space="preserve">(Employee) </w:t>
      </w:r>
    </w:p>
    <w:p w:rsidR="008E6DE5" w:rsidRDefault="008E6DE5" w:rsidP="008E6DE5">
      <w:pPr>
        <w:jc w:val="center"/>
        <w:rPr>
          <w:rFonts w:ascii="Arial" w:hAnsi="Arial" w:cs="Arial"/>
          <w:b/>
          <w:bCs/>
        </w:rPr>
      </w:pPr>
    </w:p>
    <w:p w:rsidR="008E6DE5" w:rsidRPr="008E6DE5" w:rsidRDefault="008E6DE5" w:rsidP="008E6DE5">
      <w:pPr>
        <w:jc w:val="center"/>
      </w:pPr>
      <w:r w:rsidRPr="008E6DE5">
        <w:rPr>
          <w:rFonts w:ascii="Arial" w:hAnsi="Arial" w:cs="Arial"/>
          <w:b/>
          <w:bCs/>
        </w:rPr>
        <w:t>ATTACHMENT J</w:t>
      </w:r>
    </w:p>
    <w:p w:rsidR="008E6DE5" w:rsidRPr="008E6DE5" w:rsidRDefault="008E6DE5" w:rsidP="008E6DE5">
      <w:pPr>
        <w:jc w:val="center"/>
      </w:pPr>
      <w:r w:rsidRPr="008E6DE5">
        <w:rPr>
          <w:rFonts w:ascii="Arial" w:hAnsi="Arial" w:cs="Arial"/>
          <w:b/>
          <w:bCs/>
        </w:rPr>
        <w:t> </w:t>
      </w:r>
    </w:p>
    <w:p w:rsidR="008E6DE5" w:rsidRPr="008E6DE5" w:rsidRDefault="008E6DE5" w:rsidP="008E6DE5">
      <w:pPr>
        <w:jc w:val="center"/>
      </w:pPr>
      <w:r w:rsidRPr="008E6DE5">
        <w:rPr>
          <w:rFonts w:ascii="Arial" w:hAnsi="Arial" w:cs="Arial"/>
          <w:b/>
          <w:bCs/>
        </w:rPr>
        <w:lastRenderedPageBreak/>
        <w:t>GROUP HEALTH OPTIONS, INC.</w:t>
      </w:r>
    </w:p>
    <w:p w:rsidR="008E6DE5" w:rsidRPr="008E6DE5" w:rsidRDefault="008E6DE5" w:rsidP="008E6DE5">
      <w:pPr>
        <w:jc w:val="center"/>
      </w:pPr>
      <w:r w:rsidRPr="008E6DE5">
        <w:rPr>
          <w:rFonts w:ascii="Arial" w:hAnsi="Arial" w:cs="Arial"/>
          <w:b/>
          <w:bCs/>
        </w:rPr>
        <w:t>WASHINGTON RIVER PROTECTION SOLUTIONS</w:t>
      </w:r>
    </w:p>
    <w:p w:rsidR="008E6DE5" w:rsidRPr="008E6DE5" w:rsidRDefault="008E6DE5" w:rsidP="008E6DE5">
      <w:pPr>
        <w:jc w:val="center"/>
      </w:pPr>
      <w:r w:rsidRPr="008E6DE5">
        <w:rPr>
          <w:rFonts w:ascii="Arial" w:hAnsi="Arial" w:cs="Arial"/>
          <w:b/>
          <w:bCs/>
        </w:rPr>
        <w:t>GROUP HEALTH OPTIONS</w:t>
      </w:r>
    </w:p>
    <w:p w:rsidR="008E6DE5" w:rsidRPr="008E6DE5" w:rsidRDefault="008E6DE5" w:rsidP="008E6DE5">
      <w:pPr>
        <w:jc w:val="center"/>
      </w:pPr>
      <w:r w:rsidRPr="008E6DE5">
        <w:rPr>
          <w:rFonts w:ascii="Arial" w:hAnsi="Arial" w:cs="Arial"/>
          <w:b/>
          <w:bCs/>
        </w:rPr>
        <w:t>SUMMARY OF EMERGENCY AND TRAVEL BENEFITS</w:t>
      </w:r>
    </w:p>
    <w:p w:rsidR="008E6DE5" w:rsidRPr="008E6DE5" w:rsidRDefault="008E6DE5" w:rsidP="008E6DE5">
      <w:pPr>
        <w:jc w:val="center"/>
      </w:pPr>
      <w:r w:rsidRPr="008E6DE5">
        <w:rPr>
          <w:rFonts w:ascii="Arial" w:hAnsi="Arial" w:cs="Arial"/>
          <w:b/>
          <w:bCs/>
        </w:rPr>
        <w:t> </w:t>
      </w:r>
    </w:p>
    <w:p w:rsidR="008E6DE5" w:rsidRPr="008E6DE5" w:rsidRDefault="008E6DE5" w:rsidP="008E6DE5">
      <w:r w:rsidRPr="008E6DE5">
        <w:rPr>
          <w:rFonts w:ascii="Arial" w:hAnsi="Arial" w:cs="Arial"/>
          <w:sz w:val="22"/>
          <w:szCs w:val="22"/>
        </w:rPr>
        <w:t>Definitions:</w:t>
      </w:r>
    </w:p>
    <w:p w:rsidR="008E6DE5" w:rsidRPr="008E6DE5" w:rsidRDefault="008E6DE5" w:rsidP="008E6DE5">
      <w:r w:rsidRPr="008E6DE5">
        <w:rPr>
          <w:rFonts w:ascii="Arial" w:hAnsi="Arial" w:cs="Arial"/>
          <w:sz w:val="22"/>
          <w:szCs w:val="22"/>
        </w:rPr>
        <w:t> </w:t>
      </w:r>
    </w:p>
    <w:p w:rsidR="008E6DE5" w:rsidRPr="008E6DE5" w:rsidRDefault="008E6DE5" w:rsidP="008E6DE5">
      <w:r w:rsidRPr="008E6DE5">
        <w:rPr>
          <w:rFonts w:ascii="Arial" w:hAnsi="Arial" w:cs="Arial"/>
          <w:sz w:val="22"/>
          <w:szCs w:val="22"/>
          <w:u w:val="single"/>
        </w:rPr>
        <w:t>Out of Area</w:t>
      </w:r>
      <w:r w:rsidRPr="008E6DE5">
        <w:rPr>
          <w:rFonts w:ascii="Arial" w:hAnsi="Arial" w:cs="Arial"/>
          <w:sz w:val="22"/>
          <w:szCs w:val="22"/>
        </w:rPr>
        <w:t xml:space="preserve"> – Emergencies are covered by Group Health Options anywhere in the world.  However, you should notify Group Health as soon as reasonably possible (within 48 hours) if you are admitted to the hospital to ensure that the cost of your care is covered.</w:t>
      </w:r>
    </w:p>
    <w:p w:rsidR="008E6DE5" w:rsidRPr="008E6DE5" w:rsidRDefault="008E6DE5" w:rsidP="008E6DE5">
      <w:r w:rsidRPr="008E6DE5">
        <w:rPr>
          <w:rFonts w:ascii="Arial" w:hAnsi="Arial" w:cs="Arial"/>
          <w:sz w:val="22"/>
          <w:szCs w:val="22"/>
        </w:rPr>
        <w:t> </w:t>
      </w:r>
    </w:p>
    <w:p w:rsidR="008E6DE5" w:rsidRPr="008E6DE5" w:rsidRDefault="008E6DE5" w:rsidP="008E6DE5">
      <w:r w:rsidRPr="008E6DE5">
        <w:rPr>
          <w:rFonts w:ascii="Arial" w:hAnsi="Arial" w:cs="Arial"/>
          <w:sz w:val="22"/>
          <w:szCs w:val="22"/>
          <w:u w:val="single"/>
        </w:rPr>
        <w:t>Emergency</w:t>
      </w:r>
      <w:r w:rsidRPr="008E6DE5">
        <w:rPr>
          <w:rFonts w:ascii="Arial" w:hAnsi="Arial" w:cs="Arial"/>
          <w:sz w:val="22"/>
          <w:szCs w:val="22"/>
        </w:rPr>
        <w:t xml:space="preserve"> –</w:t>
      </w:r>
      <w:proofErr w:type="gramStart"/>
      <w:r w:rsidRPr="008E6DE5">
        <w:rPr>
          <w:rFonts w:ascii="Arial" w:hAnsi="Arial" w:cs="Arial"/>
          <w:sz w:val="22"/>
          <w:szCs w:val="22"/>
        </w:rPr>
        <w:t>  If</w:t>
      </w:r>
      <w:proofErr w:type="gramEnd"/>
      <w:r w:rsidRPr="008E6DE5">
        <w:rPr>
          <w:rFonts w:ascii="Arial" w:hAnsi="Arial" w:cs="Arial"/>
          <w:sz w:val="22"/>
          <w:szCs w:val="22"/>
        </w:rPr>
        <w:t xml:space="preserve"> a prudent person would believe there is a life-or-limb threatening event or illness and seeks emergency care, it will be covered.  Examples of an emergency might include serious breathing difficulties, unconsciousness, uncontrolled bleeding, major burns, crushing chest pain, or convulsions.  In the event of a medical emergency, someone should call 911 or the local emergency number.  Once the immediate situation is under control, it is very important to contact your Primary Care Provider.  If you are out of town, you may also call the Group Health </w:t>
      </w:r>
      <w:r w:rsidRPr="008E6DE5">
        <w:rPr>
          <w:rFonts w:ascii="Arial" w:hAnsi="Arial" w:cs="Arial"/>
          <w:b/>
          <w:bCs/>
          <w:sz w:val="22"/>
          <w:szCs w:val="22"/>
        </w:rPr>
        <w:t xml:space="preserve">Consulting Nurse at </w:t>
      </w:r>
      <w:r w:rsidRPr="008E6DE5">
        <w:rPr>
          <w:rFonts w:ascii="Arial" w:hAnsi="Arial" w:cs="Arial"/>
          <w:b/>
          <w:bCs/>
          <w:sz w:val="20"/>
        </w:rPr>
        <w:t>1-800-297-6877</w:t>
      </w:r>
      <w:r w:rsidRPr="008E6DE5">
        <w:rPr>
          <w:rFonts w:ascii="Arial" w:hAnsi="Arial" w:cs="Arial"/>
          <w:sz w:val="20"/>
        </w:rPr>
        <w:t>. Out of the country call collect at 001-206-901-4636.</w:t>
      </w:r>
    </w:p>
    <w:p w:rsidR="008E6DE5" w:rsidRPr="008E6DE5" w:rsidRDefault="008E6DE5" w:rsidP="008E6DE5">
      <w:r w:rsidRPr="008E6DE5">
        <w:rPr>
          <w:rFonts w:ascii="Arial" w:hAnsi="Arial" w:cs="Arial"/>
          <w:sz w:val="22"/>
          <w:szCs w:val="22"/>
        </w:rPr>
        <w:t> </w:t>
      </w:r>
    </w:p>
    <w:p w:rsidR="008E6DE5" w:rsidRPr="008E6DE5" w:rsidRDefault="008E6DE5" w:rsidP="008E6DE5">
      <w:r w:rsidRPr="008E6DE5">
        <w:rPr>
          <w:rFonts w:ascii="Arial" w:hAnsi="Arial" w:cs="Arial"/>
          <w:sz w:val="22"/>
          <w:szCs w:val="22"/>
          <w:u w:val="single"/>
        </w:rPr>
        <w:t>Urgent Care</w:t>
      </w:r>
      <w:r w:rsidRPr="008E6DE5">
        <w:rPr>
          <w:rFonts w:ascii="Arial" w:hAnsi="Arial" w:cs="Arial"/>
          <w:sz w:val="22"/>
          <w:szCs w:val="22"/>
        </w:rPr>
        <w:t xml:space="preserve"> – Urgent care is covered for conditions that are not life-or-death, but must be resolved quickly to prevent them from becoming more serious.  A referral is </w:t>
      </w:r>
      <w:r w:rsidRPr="008E6DE5">
        <w:rPr>
          <w:rFonts w:ascii="Arial" w:hAnsi="Arial" w:cs="Arial"/>
          <w:sz w:val="22"/>
          <w:szCs w:val="22"/>
          <w:u w:val="single"/>
        </w:rPr>
        <w:t>not</w:t>
      </w:r>
      <w:r w:rsidRPr="008E6DE5">
        <w:rPr>
          <w:rFonts w:ascii="Arial" w:hAnsi="Arial" w:cs="Arial"/>
          <w:sz w:val="22"/>
          <w:szCs w:val="22"/>
        </w:rPr>
        <w:t xml:space="preserve"> required</w:t>
      </w:r>
      <w:r w:rsidRPr="008E6DE5">
        <w:rPr>
          <w:rFonts w:ascii="Arial" w:hAnsi="Arial" w:cs="Arial"/>
          <w:color w:val="FF0000"/>
          <w:sz w:val="22"/>
          <w:szCs w:val="22"/>
        </w:rPr>
        <w:t>.</w:t>
      </w:r>
      <w:r w:rsidRPr="008E6DE5">
        <w:rPr>
          <w:rFonts w:ascii="Arial" w:hAnsi="Arial" w:cs="Arial"/>
          <w:color w:val="1F497D"/>
          <w:sz w:val="22"/>
          <w:szCs w:val="22"/>
        </w:rPr>
        <w:t xml:space="preserve"> </w:t>
      </w:r>
      <w:r w:rsidRPr="008E6DE5">
        <w:rPr>
          <w:rFonts w:ascii="Arial" w:hAnsi="Arial" w:cs="Arial"/>
          <w:sz w:val="22"/>
          <w:szCs w:val="22"/>
        </w:rPr>
        <w:t>Sprains, small lacerations, respiratory ailments, or fever are examples of conditions, which may require urgent care.  If you are out of town please call the Group Health Consulting Nurse at 1-800-297-6877</w:t>
      </w:r>
      <w:r w:rsidRPr="008E6DE5">
        <w:rPr>
          <w:rFonts w:ascii="Arial" w:hAnsi="Arial" w:cs="Arial"/>
          <w:b/>
          <w:bCs/>
          <w:sz w:val="22"/>
          <w:szCs w:val="22"/>
        </w:rPr>
        <w:t>.</w:t>
      </w:r>
      <w:r w:rsidRPr="008E6DE5">
        <w:rPr>
          <w:rFonts w:ascii="Arial" w:hAnsi="Arial" w:cs="Arial"/>
          <w:sz w:val="22"/>
          <w:szCs w:val="22"/>
        </w:rPr>
        <w:t xml:space="preserve"> In many areas, the consulting nurse can direct you to an affiliated facility where you may receive care and make your regular co-payment.</w:t>
      </w:r>
    </w:p>
    <w:p w:rsidR="008E6DE5" w:rsidRPr="008E6DE5" w:rsidRDefault="008E6DE5" w:rsidP="008E6DE5">
      <w:r w:rsidRPr="008E6DE5">
        <w:rPr>
          <w:rFonts w:ascii="Arial" w:hAnsi="Arial" w:cs="Arial"/>
          <w:sz w:val="22"/>
          <w:szCs w:val="22"/>
        </w:rPr>
        <w:t> </w:t>
      </w:r>
    </w:p>
    <w:p w:rsidR="008E6DE5" w:rsidRPr="008E6DE5" w:rsidRDefault="008E6DE5" w:rsidP="008E6DE5">
      <w:r w:rsidRPr="008E6DE5">
        <w:rPr>
          <w:rFonts w:ascii="Arial" w:hAnsi="Arial" w:cs="Arial"/>
          <w:sz w:val="22"/>
          <w:szCs w:val="22"/>
          <w:u w:val="single"/>
        </w:rPr>
        <w:t>Kaiser Permanente</w:t>
      </w:r>
      <w:r w:rsidRPr="008E6DE5">
        <w:rPr>
          <w:rFonts w:ascii="Arial" w:hAnsi="Arial" w:cs="Arial"/>
          <w:sz w:val="22"/>
          <w:szCs w:val="22"/>
        </w:rPr>
        <w:t xml:space="preserve"> – Group Health Options members will be able to use Kaiser Permanente clinics and hospitals when traveling or living temporarily (up to 90 days), in</w:t>
      </w:r>
      <w:r w:rsidRPr="008E6DE5">
        <w:rPr>
          <w:rFonts w:ascii="Arial" w:hAnsi="Arial" w:cs="Arial"/>
          <w:color w:val="FF0000"/>
          <w:sz w:val="22"/>
          <w:szCs w:val="22"/>
        </w:rPr>
        <w:t xml:space="preserve"> </w:t>
      </w:r>
      <w:r w:rsidRPr="008E6DE5">
        <w:rPr>
          <w:rFonts w:ascii="Arial" w:hAnsi="Arial" w:cs="Arial"/>
          <w:sz w:val="22"/>
          <w:szCs w:val="22"/>
        </w:rPr>
        <w:t>areas served by Kaiser Permanente (currently 15 states and Washington, D.C.).</w:t>
      </w:r>
    </w:p>
    <w:p w:rsidR="008E6DE5" w:rsidRPr="008E6DE5" w:rsidRDefault="008E6DE5" w:rsidP="008E6DE5">
      <w:r w:rsidRPr="008E6DE5">
        <w:rPr>
          <w:rFonts w:ascii="Arial" w:hAnsi="Arial" w:cs="Arial"/>
        </w:rPr>
        <w:t> </w:t>
      </w:r>
    </w:p>
    <w:p w:rsidR="008E6DE5" w:rsidRPr="008E6DE5" w:rsidRDefault="008E6DE5" w:rsidP="008E6DE5">
      <w:r w:rsidRPr="008E6DE5">
        <w:rPr>
          <w:rFonts w:ascii="Arial" w:hAnsi="Arial" w:cs="Arial"/>
          <w:b/>
          <w:bCs/>
          <w:sz w:val="22"/>
          <w:szCs w:val="22"/>
        </w:rPr>
        <w:t>Important Health Plan Information:</w:t>
      </w:r>
    </w:p>
    <w:p w:rsidR="008E6DE5" w:rsidRPr="008E6DE5" w:rsidRDefault="008E6DE5" w:rsidP="008E6DE5">
      <w:r w:rsidRPr="008E6DE5">
        <w:rPr>
          <w:rFonts w:ascii="Arial" w:hAnsi="Arial" w:cs="Arial"/>
          <w:sz w:val="22"/>
          <w:szCs w:val="22"/>
        </w:rPr>
        <w:t> </w:t>
      </w:r>
    </w:p>
    <w:p w:rsidR="008E6DE5" w:rsidRPr="008E6DE5" w:rsidRDefault="008E6DE5" w:rsidP="008E6DE5">
      <w:r w:rsidRPr="008E6DE5">
        <w:rPr>
          <w:rFonts w:ascii="Arial" w:hAnsi="Arial" w:cs="Arial"/>
          <w:sz w:val="22"/>
          <w:szCs w:val="22"/>
        </w:rPr>
        <w:t>Customer Service                   Consulting Nurse                  </w:t>
      </w:r>
      <w:r w:rsidRPr="008E6DE5">
        <w:rPr>
          <w:rFonts w:ascii="Arial" w:hAnsi="Arial" w:cs="Arial"/>
          <w:color w:val="993366"/>
          <w:sz w:val="22"/>
          <w:szCs w:val="22"/>
        </w:rPr>
        <w:t xml:space="preserve"> </w:t>
      </w:r>
      <w:r w:rsidRPr="008E6DE5">
        <w:rPr>
          <w:rFonts w:ascii="Arial" w:hAnsi="Arial" w:cs="Arial"/>
          <w:sz w:val="22"/>
          <w:szCs w:val="22"/>
        </w:rPr>
        <w:t>Notification Line</w:t>
      </w:r>
    </w:p>
    <w:p w:rsidR="008E6DE5" w:rsidRPr="008E6DE5" w:rsidRDefault="008E6DE5" w:rsidP="008E6DE5">
      <w:r w:rsidRPr="008E6DE5">
        <w:rPr>
          <w:rFonts w:ascii="Arial" w:hAnsi="Arial" w:cs="Arial"/>
          <w:b/>
          <w:bCs/>
          <w:sz w:val="22"/>
          <w:szCs w:val="22"/>
        </w:rPr>
        <w:t>1-888-901-4636</w:t>
      </w:r>
      <w:r w:rsidRPr="008E6DE5">
        <w:rPr>
          <w:rFonts w:ascii="Arial" w:hAnsi="Arial" w:cs="Arial"/>
          <w:sz w:val="22"/>
          <w:szCs w:val="22"/>
        </w:rPr>
        <w:t xml:space="preserve">                      </w:t>
      </w:r>
      <w:r w:rsidRPr="008E6DE5">
        <w:rPr>
          <w:rFonts w:ascii="Arial" w:hAnsi="Arial" w:cs="Arial"/>
          <w:b/>
          <w:bCs/>
          <w:sz w:val="22"/>
          <w:szCs w:val="22"/>
        </w:rPr>
        <w:t>1-800-297-6877</w:t>
      </w:r>
      <w:r w:rsidRPr="008E6DE5">
        <w:rPr>
          <w:rFonts w:ascii="Arial" w:hAnsi="Arial" w:cs="Arial"/>
          <w:sz w:val="22"/>
          <w:szCs w:val="22"/>
        </w:rPr>
        <w:t>                      when you’re admitted</w:t>
      </w:r>
    </w:p>
    <w:p w:rsidR="008E6DE5" w:rsidRPr="008E6DE5" w:rsidRDefault="00C46598" w:rsidP="008E6DE5">
      <w:hyperlink r:id="rId11" w:history="1">
        <w:r w:rsidR="008E6DE5" w:rsidRPr="008E6DE5">
          <w:rPr>
            <w:color w:val="0000FF"/>
            <w:sz w:val="22"/>
            <w:szCs w:val="22"/>
            <w:u w:val="single"/>
          </w:rPr>
          <w:t>info@ghc.org</w:t>
        </w:r>
      </w:hyperlink>
      <w:r w:rsidR="008E6DE5" w:rsidRPr="008E6DE5">
        <w:rPr>
          <w:rFonts w:ascii="Arial" w:hAnsi="Arial" w:cs="Arial"/>
          <w:sz w:val="22"/>
          <w:szCs w:val="22"/>
        </w:rPr>
        <w:t>                                                                          to a non-Group</w:t>
      </w:r>
    </w:p>
    <w:p w:rsidR="008E6DE5" w:rsidRPr="008E6DE5" w:rsidRDefault="008E6DE5" w:rsidP="008E6DE5">
      <w:r w:rsidRPr="008E6DE5">
        <w:rPr>
          <w:rFonts w:ascii="Arial" w:hAnsi="Arial" w:cs="Arial"/>
          <w:sz w:val="22"/>
          <w:szCs w:val="22"/>
        </w:rPr>
        <w:t xml:space="preserve">                                                                                                </w:t>
      </w:r>
      <w:proofErr w:type="gramStart"/>
      <w:r w:rsidRPr="008E6DE5">
        <w:rPr>
          <w:rFonts w:ascii="Arial" w:hAnsi="Arial" w:cs="Arial"/>
          <w:sz w:val="22"/>
          <w:szCs w:val="22"/>
        </w:rPr>
        <w:t>Health hospital.</w:t>
      </w:r>
      <w:proofErr w:type="gramEnd"/>
    </w:p>
    <w:p w:rsidR="008E6DE5" w:rsidRPr="008E6DE5" w:rsidRDefault="008E6DE5" w:rsidP="008E6DE5">
      <w:r w:rsidRPr="008E6DE5">
        <w:rPr>
          <w:rFonts w:ascii="Arial" w:hAnsi="Arial" w:cs="Arial"/>
          <w:color w:val="FF0000"/>
          <w:sz w:val="22"/>
          <w:szCs w:val="22"/>
        </w:rPr>
        <w:t>                                                                                            </w:t>
      </w:r>
      <w:r w:rsidRPr="008E6DE5">
        <w:rPr>
          <w:rFonts w:ascii="Arial" w:hAnsi="Arial" w:cs="Arial"/>
          <w:b/>
          <w:bCs/>
          <w:color w:val="FF0000"/>
          <w:sz w:val="22"/>
          <w:szCs w:val="22"/>
        </w:rPr>
        <w:t>   </w:t>
      </w:r>
      <w:r w:rsidRPr="008E6DE5">
        <w:rPr>
          <w:rFonts w:ascii="Arial" w:hAnsi="Arial" w:cs="Arial"/>
          <w:b/>
          <w:bCs/>
          <w:sz w:val="20"/>
        </w:rPr>
        <w:t>1-800-457-9516</w:t>
      </w:r>
    </w:p>
    <w:p w:rsidR="008E6DE5" w:rsidRPr="008E6DE5" w:rsidRDefault="008E6DE5" w:rsidP="008E6DE5">
      <w:r w:rsidRPr="008E6DE5">
        <w:rPr>
          <w:rFonts w:ascii="Arial" w:hAnsi="Arial" w:cs="Arial"/>
          <w:sz w:val="22"/>
          <w:szCs w:val="22"/>
        </w:rPr>
        <w:t xml:space="preserve">When out of the country         Group Health Travel               </w:t>
      </w:r>
    </w:p>
    <w:p w:rsidR="008E6DE5" w:rsidRPr="008E6DE5" w:rsidRDefault="008E6DE5" w:rsidP="008E6DE5">
      <w:r w:rsidRPr="008E6DE5">
        <w:rPr>
          <w:rFonts w:ascii="Arial" w:hAnsi="Arial" w:cs="Arial"/>
          <w:sz w:val="22"/>
          <w:szCs w:val="22"/>
        </w:rPr>
        <w:t>Please call during regular       Advisory Service</w:t>
      </w:r>
    </w:p>
    <w:p w:rsidR="008E6DE5" w:rsidRPr="008E6DE5" w:rsidRDefault="008E6DE5" w:rsidP="008E6DE5">
      <w:r w:rsidRPr="008E6DE5">
        <w:rPr>
          <w:rFonts w:ascii="Arial" w:hAnsi="Arial" w:cs="Arial"/>
          <w:sz w:val="22"/>
          <w:szCs w:val="22"/>
        </w:rPr>
        <w:t>Business hours                      </w:t>
      </w:r>
      <w:r w:rsidRPr="008E6DE5">
        <w:rPr>
          <w:rFonts w:ascii="Arial" w:hAnsi="Arial" w:cs="Arial"/>
          <w:b/>
          <w:bCs/>
          <w:sz w:val="22"/>
          <w:szCs w:val="22"/>
        </w:rPr>
        <w:t>1-800-562-6300</w:t>
      </w:r>
      <w:proofErr w:type="gramStart"/>
      <w:r w:rsidRPr="008E6DE5">
        <w:rPr>
          <w:rFonts w:ascii="Arial" w:hAnsi="Arial" w:cs="Arial"/>
          <w:b/>
          <w:bCs/>
          <w:sz w:val="22"/>
          <w:szCs w:val="22"/>
        </w:rPr>
        <w:t>,ext</w:t>
      </w:r>
      <w:proofErr w:type="gramEnd"/>
      <w:r w:rsidRPr="008E6DE5">
        <w:rPr>
          <w:rFonts w:ascii="Arial" w:hAnsi="Arial" w:cs="Arial"/>
          <w:b/>
          <w:bCs/>
          <w:sz w:val="22"/>
          <w:szCs w:val="22"/>
        </w:rPr>
        <w:t>. 3488</w:t>
      </w:r>
    </w:p>
    <w:p w:rsidR="008E6DE5" w:rsidRPr="008E6DE5" w:rsidRDefault="008E6DE5" w:rsidP="008E6DE5">
      <w:r w:rsidRPr="008E6DE5">
        <w:rPr>
          <w:rFonts w:ascii="Arial" w:hAnsi="Arial" w:cs="Arial"/>
          <w:b/>
          <w:bCs/>
          <w:sz w:val="22"/>
          <w:szCs w:val="22"/>
        </w:rPr>
        <w:t>001-206-901-4636</w:t>
      </w:r>
    </w:p>
    <w:p w:rsidR="008E6DE5" w:rsidRPr="008E6DE5" w:rsidRDefault="008E6DE5" w:rsidP="008E6DE5">
      <w:pPr>
        <w:spacing w:after="200" w:line="276" w:lineRule="auto"/>
        <w:rPr>
          <w:strike/>
        </w:rPr>
      </w:pPr>
      <w:r w:rsidRPr="008E6DE5">
        <w:rPr>
          <w:strike/>
        </w:rPr>
        <w:br w:type="page"/>
      </w:r>
    </w:p>
    <w:p w:rsidR="008E6DE5" w:rsidRDefault="008E6DE5" w:rsidP="008E6DE5">
      <w:pPr>
        <w:spacing w:after="200" w:line="276" w:lineRule="auto"/>
        <w:jc w:val="center"/>
        <w:rPr>
          <w:rFonts w:ascii="Arial" w:hAnsi="Arial" w:cs="Arial"/>
          <w:b/>
          <w:sz w:val="22"/>
          <w:szCs w:val="22"/>
          <w:u w:val="single"/>
        </w:rPr>
      </w:pPr>
      <w:r>
        <w:rPr>
          <w:rFonts w:ascii="Arial" w:hAnsi="Arial" w:cs="Arial"/>
          <w:b/>
          <w:sz w:val="22"/>
          <w:szCs w:val="22"/>
          <w:u w:val="single"/>
        </w:rPr>
        <w:lastRenderedPageBreak/>
        <w:t>ATTACHMENT K</w:t>
      </w:r>
    </w:p>
    <w:p w:rsidR="008E6DE5" w:rsidRDefault="008E6DE5" w:rsidP="008E6DE5">
      <w:pPr>
        <w:spacing w:after="120" w:line="276" w:lineRule="auto"/>
        <w:jc w:val="center"/>
        <w:rPr>
          <w:rFonts w:ascii="Arial" w:eastAsiaTheme="minorHAnsi" w:hAnsi="Arial" w:cs="Arial"/>
          <w:b/>
          <w:bCs/>
          <w:sz w:val="22"/>
          <w:szCs w:val="22"/>
          <w:u w:val="single"/>
        </w:rPr>
      </w:pPr>
      <w:r>
        <w:rPr>
          <w:rFonts w:ascii="Arial" w:eastAsiaTheme="minorHAnsi" w:hAnsi="Arial" w:cs="Arial"/>
          <w:b/>
          <w:bCs/>
          <w:sz w:val="22"/>
          <w:szCs w:val="22"/>
          <w:u w:val="single"/>
        </w:rPr>
        <w:t>SENIORITY GROUPS/LOCAL UNIONS</w:t>
      </w:r>
    </w:p>
    <w:p w:rsidR="008E6DE5" w:rsidRDefault="008E6DE5" w:rsidP="008E6DE5">
      <w:pPr>
        <w:spacing w:after="120" w:line="276" w:lineRule="auto"/>
        <w:jc w:val="center"/>
        <w:rPr>
          <w:rFonts w:ascii="Arial" w:eastAsiaTheme="minorHAnsi" w:hAnsi="Arial" w:cs="Arial"/>
          <w:b/>
          <w:bCs/>
          <w:sz w:val="22"/>
          <w:szCs w:val="22"/>
        </w:rPr>
      </w:pPr>
      <w:r>
        <w:rPr>
          <w:rFonts w:ascii="Arial" w:eastAsiaTheme="minorHAnsi" w:hAnsi="Arial" w:cs="Arial"/>
          <w:b/>
          <w:bCs/>
          <w:sz w:val="22"/>
          <w:szCs w:val="22"/>
          <w:u w:val="single"/>
        </w:rPr>
        <w:t>Hanford Atomic Metal Trades Council</w:t>
      </w:r>
    </w:p>
    <w:p w:rsidR="008E6DE5" w:rsidRDefault="008E6DE5" w:rsidP="008E6DE5">
      <w:pPr>
        <w:spacing w:after="120" w:line="276" w:lineRule="auto"/>
        <w:jc w:val="center"/>
        <w:rPr>
          <w:rFonts w:ascii="Arial" w:eastAsiaTheme="minorHAnsi" w:hAnsi="Arial" w:cs="Arial"/>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4140"/>
        <w:gridCol w:w="4338"/>
      </w:tblGrid>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Seniority Group</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Job Titles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Local Unions</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001</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Storekeepers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Teamsters, Local 839</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002</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Locomotive Engineers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Conductors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Switchmen</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Operating Engineers, 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b/>
                <w:strike/>
                <w:szCs w:val="22"/>
                <w:u w:val="single"/>
              </w:rPr>
            </w:pPr>
            <w:r>
              <w:rPr>
                <w:rFonts w:ascii="Arial" w:eastAsiaTheme="minorHAnsi" w:hAnsi="Arial" w:cs="Arial"/>
                <w:b/>
                <w:strike/>
                <w:sz w:val="22"/>
                <w:szCs w:val="22"/>
                <w:u w:val="single"/>
              </w:rPr>
              <w:t>003</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b/>
                <w:strike/>
                <w:szCs w:val="22"/>
                <w:u w:val="single"/>
              </w:rPr>
            </w:pPr>
            <w:r>
              <w:rPr>
                <w:rFonts w:ascii="Arial" w:eastAsiaTheme="minorHAnsi" w:hAnsi="Arial" w:cs="Arial"/>
                <w:b/>
                <w:strike/>
                <w:sz w:val="22"/>
                <w:szCs w:val="22"/>
                <w:u w:val="single"/>
              </w:rPr>
              <w:t>D&amp;D Workers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b/>
                <w:strike/>
                <w:szCs w:val="22"/>
                <w:u w:val="single"/>
              </w:rPr>
            </w:pPr>
            <w:r>
              <w:rPr>
                <w:rFonts w:ascii="Arial" w:eastAsiaTheme="minorHAnsi" w:hAnsi="Arial" w:cs="Arial"/>
                <w:b/>
                <w:strike/>
                <w:sz w:val="22"/>
                <w:szCs w:val="22"/>
                <w:u w:val="single"/>
              </w:rPr>
              <w:t>United Steel Workers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b/>
                <w:strike/>
                <w:sz w:val="22"/>
                <w:szCs w:val="22"/>
                <w:u w:val="single"/>
              </w:rPr>
              <w:t>Local 12-369</w:t>
            </w:r>
          </w:p>
        </w:tc>
      </w:tr>
      <w:tr w:rsidR="008E6DE5" w:rsidTr="00192A7A">
        <w:tc>
          <w:tcPr>
            <w:tcW w:w="1098" w:type="dxa"/>
            <w:tcBorders>
              <w:top w:val="single" w:sz="4" w:space="0" w:color="auto"/>
              <w:left w:val="single" w:sz="4" w:space="0" w:color="auto"/>
              <w:bottom w:val="single" w:sz="4" w:space="0" w:color="auto"/>
              <w:right w:val="single" w:sz="4" w:space="0" w:color="auto"/>
            </w:tcBorders>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004</w:t>
            </w:r>
          </w:p>
          <w:p w:rsidR="008E6DE5" w:rsidRDefault="008E6DE5" w:rsidP="00192A7A">
            <w:pPr>
              <w:spacing w:after="120" w:line="276" w:lineRule="auto"/>
              <w:rPr>
                <w:rFonts w:ascii="Arial" w:eastAsiaTheme="minorHAnsi" w:hAnsi="Arial" w:cs="Arial"/>
                <w:szCs w:val="22"/>
              </w:rPr>
            </w:pPr>
          </w:p>
          <w:p w:rsidR="008E6DE5" w:rsidRDefault="008E6DE5" w:rsidP="00192A7A">
            <w:pPr>
              <w:spacing w:after="120" w:line="276" w:lineRule="auto"/>
              <w:rPr>
                <w:rFonts w:ascii="Arial" w:eastAsiaTheme="minorHAnsi" w:hAnsi="Arial" w:cs="Arial"/>
                <w:szCs w:val="22"/>
              </w:rPr>
            </w:pP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Nuclear Chemical Operators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Operator Trainees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D&amp;D Workers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United Steel Workers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Local 12-369</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005</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Stationary Operating</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Engineers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Chlorinators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Operating Engineers, 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008</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Auto Mechanics-</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 xml:space="preserve">Auto Mechanics – </w:t>
            </w:r>
            <w:proofErr w:type="spellStart"/>
            <w:r>
              <w:rPr>
                <w:rFonts w:ascii="Arial" w:eastAsiaTheme="minorHAnsi" w:hAnsi="Arial" w:cs="Arial"/>
                <w:sz w:val="22"/>
                <w:szCs w:val="22"/>
              </w:rPr>
              <w:t>Appr</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 xml:space="preserve">Automotive Machinists – </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Machinists, Local 1951</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008B</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Auto Parts Handlers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Machinists, Local 1951</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009</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Heavy Duty Mechanics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Operating Engineers, 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009A</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Heavy Equipment Parts Handlers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Operating Engineers, 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010</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Diesel Electric Locomotive Mechanics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Operating Engineers, 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011</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proofErr w:type="spellStart"/>
            <w:r>
              <w:rPr>
                <w:rFonts w:ascii="Arial" w:eastAsiaTheme="minorHAnsi" w:hAnsi="Arial" w:cs="Arial"/>
                <w:sz w:val="22"/>
                <w:szCs w:val="22"/>
              </w:rPr>
              <w:t>Sheetmetal</w:t>
            </w:r>
            <w:proofErr w:type="spellEnd"/>
            <w:r>
              <w:rPr>
                <w:rFonts w:ascii="Arial" w:eastAsiaTheme="minorHAnsi" w:hAnsi="Arial" w:cs="Arial"/>
                <w:sz w:val="22"/>
                <w:szCs w:val="22"/>
              </w:rPr>
              <w:t xml:space="preserve"> – </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proofErr w:type="spellStart"/>
            <w:r>
              <w:rPr>
                <w:rFonts w:ascii="Arial" w:eastAsiaTheme="minorHAnsi" w:hAnsi="Arial" w:cs="Arial"/>
                <w:sz w:val="22"/>
                <w:szCs w:val="22"/>
              </w:rPr>
              <w:t>Sheetmetal</w:t>
            </w:r>
            <w:proofErr w:type="spellEnd"/>
            <w:r>
              <w:rPr>
                <w:rFonts w:ascii="Arial" w:eastAsiaTheme="minorHAnsi" w:hAnsi="Arial" w:cs="Arial"/>
                <w:sz w:val="22"/>
                <w:szCs w:val="22"/>
              </w:rPr>
              <w:t xml:space="preserve"> – App.</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b/>
                <w:szCs w:val="22"/>
                <w:u w:val="single"/>
              </w:rPr>
            </w:pPr>
            <w:proofErr w:type="spellStart"/>
            <w:r>
              <w:rPr>
                <w:rFonts w:ascii="Arial" w:eastAsiaTheme="minorHAnsi" w:hAnsi="Arial" w:cs="Arial"/>
                <w:sz w:val="22"/>
                <w:szCs w:val="22"/>
              </w:rPr>
              <w:t>Sheetmetal</w:t>
            </w:r>
            <w:proofErr w:type="spellEnd"/>
            <w:r>
              <w:rPr>
                <w:rFonts w:ascii="Arial" w:eastAsiaTheme="minorHAnsi" w:hAnsi="Arial" w:cs="Arial"/>
                <w:sz w:val="22"/>
                <w:szCs w:val="22"/>
              </w:rPr>
              <w:t xml:space="preserve"> Workers, Local </w:t>
            </w:r>
            <w:r>
              <w:rPr>
                <w:rFonts w:ascii="Arial" w:eastAsiaTheme="minorHAnsi" w:hAnsi="Arial" w:cs="Arial"/>
                <w:strike/>
                <w:sz w:val="22"/>
                <w:szCs w:val="22"/>
              </w:rPr>
              <w:t>66</w:t>
            </w:r>
            <w:r>
              <w:rPr>
                <w:rFonts w:ascii="Arial" w:eastAsiaTheme="minorHAnsi" w:hAnsi="Arial" w:cs="Arial"/>
                <w:sz w:val="22"/>
                <w:szCs w:val="22"/>
              </w:rPr>
              <w:t xml:space="preserve"> </w:t>
            </w:r>
            <w:r>
              <w:rPr>
                <w:rFonts w:ascii="Arial" w:eastAsiaTheme="minorHAnsi" w:hAnsi="Arial" w:cs="Arial"/>
                <w:b/>
                <w:sz w:val="22"/>
                <w:szCs w:val="22"/>
                <w:u w:val="single"/>
              </w:rPr>
              <w:t>55</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012</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Track Inspectors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Track Equipment Operators – I</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Trackman</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Operating Engineers, 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013</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Crane Operators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Operating Engineers, 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lastRenderedPageBreak/>
              <w:t>013A</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Oilers (Heavy Equipment)</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Operating Engineers, 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013B</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Heavy Equipment Operators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Operating Engineers, 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014</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Heavy Truck Drivers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 xml:space="preserve">Lube and </w:t>
            </w:r>
            <w:proofErr w:type="spellStart"/>
            <w:r>
              <w:rPr>
                <w:rFonts w:ascii="Arial" w:eastAsiaTheme="minorHAnsi" w:hAnsi="Arial" w:cs="Arial"/>
                <w:sz w:val="22"/>
                <w:szCs w:val="22"/>
              </w:rPr>
              <w:t>Tiremen</w:t>
            </w:r>
            <w:proofErr w:type="spellEnd"/>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Servicemen</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Teamsters, Local 839</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015</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 xml:space="preserve">Carpenters – </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Carpenter/Millwrights, Local 2403</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016</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Janitors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Floor Servicemen</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Operating Engineers, 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018</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Laboratory Instrument Specialists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Instrument-App.</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77</w:t>
            </w:r>
          </w:p>
        </w:tc>
      </w:tr>
      <w:tr w:rsidR="008E6DE5" w:rsidTr="00192A7A">
        <w:tc>
          <w:tcPr>
            <w:tcW w:w="1098" w:type="dxa"/>
            <w:tcBorders>
              <w:top w:val="single" w:sz="4" w:space="0" w:color="auto"/>
              <w:left w:val="single" w:sz="4" w:space="0" w:color="auto"/>
              <w:bottom w:val="single" w:sz="4" w:space="0" w:color="auto"/>
              <w:right w:val="single" w:sz="4" w:space="0" w:color="auto"/>
            </w:tcBorders>
          </w:tcPr>
          <w:p w:rsidR="008E6DE5" w:rsidRDefault="008E6DE5" w:rsidP="00192A7A">
            <w:pPr>
              <w:spacing w:after="120" w:line="276" w:lineRule="auto"/>
              <w:rPr>
                <w:rFonts w:ascii="Arial" w:eastAsiaTheme="minorHAnsi" w:hAnsi="Arial" w:cs="Arial"/>
                <w:szCs w:val="22"/>
              </w:rPr>
            </w:pP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021</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Linemen</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Assistant Linemen</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77</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022</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Electricians-</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Electricians-App.</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77</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22A</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Substation Operators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77</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22C</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Substation Electricians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77</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22D</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Meter Relay Technicians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77</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22E</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Electrical Dispatchers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77</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023</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Millwrights-</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Millwrights-App.</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Carpenter/Millwrights, Local 2403</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024</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Plumber Steamfitter-</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Plumber Steamfitter-App.</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Plumber/Steamfitters, Local 598</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025</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Painter/Carpet Installer-</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Painter-</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Painters, Local 427</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029</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 xml:space="preserve">Locksmith and </w:t>
            </w:r>
            <w:proofErr w:type="spellStart"/>
            <w:r>
              <w:rPr>
                <w:rFonts w:ascii="Arial" w:eastAsiaTheme="minorHAnsi" w:hAnsi="Arial" w:cs="Arial"/>
                <w:sz w:val="22"/>
                <w:szCs w:val="22"/>
              </w:rPr>
              <w:t>Safemaster-Jrn</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 xml:space="preserve">Locksmith and </w:t>
            </w:r>
            <w:proofErr w:type="spellStart"/>
            <w:r>
              <w:rPr>
                <w:rFonts w:ascii="Arial" w:eastAsiaTheme="minorHAnsi" w:hAnsi="Arial" w:cs="Arial"/>
                <w:sz w:val="22"/>
                <w:szCs w:val="22"/>
              </w:rPr>
              <w:t>Safemaster</w:t>
            </w:r>
            <w:proofErr w:type="spellEnd"/>
            <w:r>
              <w:rPr>
                <w:rFonts w:ascii="Arial" w:eastAsiaTheme="minorHAnsi" w:hAnsi="Arial" w:cs="Arial"/>
                <w:sz w:val="22"/>
                <w:szCs w:val="22"/>
              </w:rPr>
              <w:t>-App.</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Machinists, Local 1951</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031</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Cement Finisher-Plasterer-</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Cement Finisher-Plasterer-</w:t>
            </w:r>
            <w:proofErr w:type="spellStart"/>
            <w:r>
              <w:rPr>
                <w:rFonts w:ascii="Arial" w:eastAsiaTheme="minorHAnsi" w:hAnsi="Arial" w:cs="Arial"/>
                <w:sz w:val="22"/>
                <w:szCs w:val="22"/>
              </w:rPr>
              <w:t>Trn</w:t>
            </w:r>
            <w:proofErr w:type="spellEnd"/>
            <w:r>
              <w:rPr>
                <w:rFonts w:ascii="Arial" w:eastAsiaTheme="minorHAnsi" w:hAnsi="Arial" w:cs="Arial"/>
                <w:sz w:val="22"/>
                <w:szCs w:val="22"/>
              </w:rPr>
              <w:t>.</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Plasters and Cement Masons</w:t>
            </w:r>
          </w:p>
          <w:p w:rsidR="008E6DE5" w:rsidRDefault="008E6DE5" w:rsidP="00192A7A">
            <w:pPr>
              <w:spacing w:after="120" w:line="276" w:lineRule="auto"/>
              <w:rPr>
                <w:rFonts w:ascii="Arial" w:eastAsiaTheme="minorHAnsi" w:hAnsi="Arial" w:cs="Arial"/>
                <w:b/>
                <w:szCs w:val="22"/>
                <w:u w:val="single"/>
              </w:rPr>
            </w:pPr>
            <w:r>
              <w:rPr>
                <w:rFonts w:ascii="Arial" w:eastAsiaTheme="minorHAnsi" w:hAnsi="Arial" w:cs="Arial"/>
                <w:sz w:val="22"/>
                <w:szCs w:val="22"/>
              </w:rPr>
              <w:t xml:space="preserve">Local </w:t>
            </w:r>
            <w:r>
              <w:rPr>
                <w:rFonts w:ascii="Arial" w:eastAsiaTheme="minorHAnsi" w:hAnsi="Arial" w:cs="Arial"/>
                <w:strike/>
                <w:sz w:val="22"/>
                <w:szCs w:val="22"/>
              </w:rPr>
              <w:t>528</w:t>
            </w:r>
            <w:r>
              <w:rPr>
                <w:rFonts w:ascii="Arial" w:eastAsiaTheme="minorHAnsi" w:hAnsi="Arial" w:cs="Arial"/>
                <w:sz w:val="22"/>
                <w:szCs w:val="22"/>
              </w:rPr>
              <w:t xml:space="preserve"> </w:t>
            </w:r>
            <w:r>
              <w:rPr>
                <w:rFonts w:ascii="Arial" w:eastAsiaTheme="minorHAnsi" w:hAnsi="Arial" w:cs="Arial"/>
                <w:b/>
                <w:sz w:val="22"/>
                <w:szCs w:val="22"/>
                <w:u w:val="single"/>
              </w:rPr>
              <w:t>478</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032</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Master Process Crane Operators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Crane Operators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Operating Engineers, 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lastRenderedPageBreak/>
              <w:t>033</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Boilermakers-</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Boilermakers-App.</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Boilermakers, Local 242</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034</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Glazier/Glassworker-Specialist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Glazier/Glassworker-</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Painters, Local 427</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035</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Ironworker/Riggers-</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Ironworkers, Local 14</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037</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Insulators-</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Insulators-App.</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Insulators, Local 120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038</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Sign Painters-</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Painters, Local 427</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039</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Machine Shop Stock &amp; Tool Attend.</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Stock and Tool Attend.</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Machinists, Local 1951</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040</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Welders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Welding Pool</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041</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Firefighters-Platoon</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Firefighters-Platoon-EMT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Firefighters-Area</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Firefighters-Area-EMT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Firefighters-Paramedic</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Firefighters-Paramedic-Platoon</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Paramedic-Platoon</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IAFF, Local 1-24</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049</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Machinists-</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Machinists-App.</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R&amp;D Machinists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Machinists, Local 1951</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054A</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Radiological Control Technicians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984</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055</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Auto Body Repair/Painter-</w:t>
            </w:r>
            <w:proofErr w:type="spellStart"/>
            <w:r>
              <w:rPr>
                <w:rFonts w:ascii="Arial" w:eastAsiaTheme="minorHAnsi" w:hAnsi="Arial" w:cs="Arial"/>
                <w:sz w:val="22"/>
                <w:szCs w:val="22"/>
              </w:rPr>
              <w:t>Jrn</w:t>
            </w:r>
            <w:proofErr w:type="spellEnd"/>
            <w:r>
              <w:rPr>
                <w:rFonts w:ascii="Arial" w:eastAsiaTheme="minorHAnsi" w:hAnsi="Arial" w:cs="Arial"/>
                <w:sz w:val="22"/>
                <w:szCs w:val="22"/>
              </w:rPr>
              <w:t>.</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Machinists, Local 1951</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056</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Material Coordinators</w:t>
            </w:r>
          </w:p>
        </w:tc>
        <w:tc>
          <w:tcPr>
            <w:tcW w:w="4338" w:type="dxa"/>
            <w:tcBorders>
              <w:top w:val="single" w:sz="4" w:space="0" w:color="auto"/>
              <w:left w:val="single" w:sz="4" w:space="0" w:color="auto"/>
              <w:bottom w:val="single" w:sz="4" w:space="0" w:color="auto"/>
              <w:right w:val="single" w:sz="4" w:space="0" w:color="auto"/>
            </w:tcBorders>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United Steel Workers, Local 12-369</w:t>
            </w:r>
          </w:p>
          <w:p w:rsidR="008E6DE5" w:rsidRDefault="008E6DE5" w:rsidP="00192A7A">
            <w:pPr>
              <w:spacing w:after="120" w:line="276" w:lineRule="auto"/>
              <w:rPr>
                <w:rFonts w:ascii="Arial" w:eastAsiaTheme="minorHAnsi" w:hAnsi="Arial" w:cs="Arial"/>
                <w:szCs w:val="22"/>
              </w:rPr>
            </w:pPr>
          </w:p>
        </w:tc>
      </w:tr>
      <w:tr w:rsidR="008E6DE5" w:rsidTr="00192A7A">
        <w:tc>
          <w:tcPr>
            <w:tcW w:w="1098" w:type="dxa"/>
            <w:tcBorders>
              <w:top w:val="single" w:sz="4" w:space="0" w:color="auto"/>
              <w:left w:val="single" w:sz="4" w:space="0" w:color="auto"/>
              <w:bottom w:val="single" w:sz="4" w:space="0" w:color="auto"/>
              <w:right w:val="single" w:sz="4" w:space="0" w:color="auto"/>
            </w:tcBorders>
          </w:tcPr>
          <w:p w:rsidR="008E6DE5" w:rsidRDefault="008E6DE5" w:rsidP="00192A7A">
            <w:pPr>
              <w:spacing w:after="120" w:line="276" w:lineRule="auto"/>
              <w:rPr>
                <w:rFonts w:ascii="Arial" w:eastAsiaTheme="minorHAnsi" w:hAnsi="Arial" w:cs="Arial"/>
                <w:b/>
                <w:i/>
                <w:szCs w:val="22"/>
                <w:u w:val="single"/>
              </w:rPr>
            </w:pPr>
          </w:p>
        </w:tc>
        <w:tc>
          <w:tcPr>
            <w:tcW w:w="4140" w:type="dxa"/>
            <w:tcBorders>
              <w:top w:val="single" w:sz="4" w:space="0" w:color="auto"/>
              <w:left w:val="single" w:sz="4" w:space="0" w:color="auto"/>
              <w:bottom w:val="single" w:sz="4" w:space="0" w:color="auto"/>
              <w:right w:val="single" w:sz="4" w:space="0" w:color="auto"/>
            </w:tcBorders>
          </w:tcPr>
          <w:p w:rsidR="008E6DE5" w:rsidRDefault="008E6DE5" w:rsidP="00192A7A">
            <w:pPr>
              <w:spacing w:after="120" w:line="276" w:lineRule="auto"/>
              <w:rPr>
                <w:rFonts w:ascii="Arial" w:eastAsiaTheme="minorHAnsi" w:hAnsi="Arial" w:cs="Arial"/>
                <w:b/>
                <w:i/>
                <w:szCs w:val="22"/>
                <w:u w:val="single"/>
              </w:rPr>
            </w:pPr>
          </w:p>
        </w:tc>
        <w:tc>
          <w:tcPr>
            <w:tcW w:w="4338" w:type="dxa"/>
            <w:tcBorders>
              <w:top w:val="single" w:sz="4" w:space="0" w:color="auto"/>
              <w:left w:val="single" w:sz="4" w:space="0" w:color="auto"/>
              <w:bottom w:val="single" w:sz="4" w:space="0" w:color="auto"/>
              <w:right w:val="single" w:sz="4" w:space="0" w:color="auto"/>
            </w:tcBorders>
          </w:tcPr>
          <w:p w:rsidR="008E6DE5" w:rsidRDefault="008E6DE5" w:rsidP="00192A7A">
            <w:pPr>
              <w:spacing w:after="120" w:line="276" w:lineRule="auto"/>
              <w:rPr>
                <w:rFonts w:ascii="Arial" w:eastAsiaTheme="minorHAnsi" w:hAnsi="Arial" w:cs="Arial"/>
                <w:b/>
                <w:i/>
                <w:szCs w:val="22"/>
                <w:u w:val="single"/>
              </w:rPr>
            </w:pPr>
          </w:p>
        </w:tc>
      </w:tr>
      <w:tr w:rsidR="008E6DE5" w:rsidTr="00192A7A">
        <w:tc>
          <w:tcPr>
            <w:tcW w:w="1098" w:type="dxa"/>
            <w:tcBorders>
              <w:top w:val="single" w:sz="4" w:space="0" w:color="auto"/>
              <w:left w:val="single" w:sz="4" w:space="0" w:color="auto"/>
              <w:bottom w:val="single" w:sz="4" w:space="0" w:color="auto"/>
              <w:right w:val="single" w:sz="4" w:space="0" w:color="auto"/>
            </w:tcBorders>
          </w:tcPr>
          <w:p w:rsidR="008E6DE5" w:rsidRDefault="008E6DE5" w:rsidP="00192A7A">
            <w:pPr>
              <w:spacing w:after="120" w:line="276" w:lineRule="auto"/>
              <w:rPr>
                <w:rFonts w:ascii="Arial" w:eastAsiaTheme="minorHAnsi" w:hAnsi="Arial" w:cs="Arial"/>
                <w:b/>
                <w:i/>
                <w:szCs w:val="22"/>
                <w:u w:val="single"/>
              </w:rPr>
            </w:pPr>
          </w:p>
        </w:tc>
        <w:tc>
          <w:tcPr>
            <w:tcW w:w="4140" w:type="dxa"/>
            <w:tcBorders>
              <w:top w:val="single" w:sz="4" w:space="0" w:color="auto"/>
              <w:left w:val="single" w:sz="4" w:space="0" w:color="auto"/>
              <w:bottom w:val="single" w:sz="4" w:space="0" w:color="auto"/>
              <w:right w:val="single" w:sz="4" w:space="0" w:color="auto"/>
            </w:tcBorders>
          </w:tcPr>
          <w:p w:rsidR="008E6DE5" w:rsidRDefault="008E6DE5" w:rsidP="00192A7A">
            <w:pPr>
              <w:spacing w:after="120" w:line="276" w:lineRule="auto"/>
              <w:rPr>
                <w:rFonts w:ascii="Arial" w:eastAsiaTheme="minorHAnsi" w:hAnsi="Arial" w:cs="Arial"/>
                <w:b/>
                <w:i/>
                <w:szCs w:val="22"/>
                <w:u w:val="single"/>
              </w:rPr>
            </w:pPr>
          </w:p>
        </w:tc>
        <w:tc>
          <w:tcPr>
            <w:tcW w:w="4338" w:type="dxa"/>
            <w:tcBorders>
              <w:top w:val="single" w:sz="4" w:space="0" w:color="auto"/>
              <w:left w:val="single" w:sz="4" w:space="0" w:color="auto"/>
              <w:bottom w:val="single" w:sz="4" w:space="0" w:color="auto"/>
              <w:right w:val="single" w:sz="4" w:space="0" w:color="auto"/>
            </w:tcBorders>
          </w:tcPr>
          <w:p w:rsidR="008E6DE5" w:rsidRDefault="008E6DE5" w:rsidP="00192A7A">
            <w:pPr>
              <w:spacing w:after="120" w:line="276" w:lineRule="auto"/>
              <w:rPr>
                <w:rFonts w:ascii="Arial" w:eastAsiaTheme="minorHAnsi" w:hAnsi="Arial" w:cs="Arial"/>
                <w:b/>
                <w:i/>
                <w:szCs w:val="22"/>
                <w:u w:val="single"/>
              </w:rPr>
            </w:pP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060</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Chemical Technologists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United Steel Workers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Local 12-369</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062</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Industrial Hygiene Technicians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984</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lastRenderedPageBreak/>
              <w:t>063</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EDS Hot Cell Technicians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United Steel Workers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Local 12-369</w:t>
            </w:r>
          </w:p>
        </w:tc>
      </w:tr>
      <w:tr w:rsidR="00442C6F" w:rsidTr="00192A7A">
        <w:tc>
          <w:tcPr>
            <w:tcW w:w="1098" w:type="dxa"/>
            <w:tcBorders>
              <w:top w:val="single" w:sz="4" w:space="0" w:color="auto"/>
              <w:left w:val="single" w:sz="4" w:space="0" w:color="auto"/>
              <w:bottom w:val="single" w:sz="4" w:space="0" w:color="auto"/>
              <w:right w:val="single" w:sz="4" w:space="0" w:color="auto"/>
            </w:tcBorders>
          </w:tcPr>
          <w:p w:rsidR="00442C6F" w:rsidRDefault="00442C6F" w:rsidP="00192A7A">
            <w:pPr>
              <w:spacing w:after="120" w:line="276" w:lineRule="auto"/>
              <w:rPr>
                <w:rFonts w:ascii="Arial" w:eastAsiaTheme="minorHAnsi" w:hAnsi="Arial" w:cs="Arial"/>
                <w:szCs w:val="22"/>
              </w:rPr>
            </w:pPr>
            <w:r>
              <w:rPr>
                <w:rFonts w:ascii="Arial" w:eastAsiaTheme="minorHAnsi" w:hAnsi="Arial" w:cs="Arial"/>
                <w:sz w:val="22"/>
                <w:szCs w:val="22"/>
              </w:rPr>
              <w:t>064</w:t>
            </w:r>
          </w:p>
        </w:tc>
        <w:tc>
          <w:tcPr>
            <w:tcW w:w="4140" w:type="dxa"/>
            <w:tcBorders>
              <w:top w:val="single" w:sz="4" w:space="0" w:color="auto"/>
              <w:left w:val="single" w:sz="4" w:space="0" w:color="auto"/>
              <w:bottom w:val="single" w:sz="4" w:space="0" w:color="auto"/>
              <w:right w:val="single" w:sz="4" w:space="0" w:color="auto"/>
            </w:tcBorders>
          </w:tcPr>
          <w:p w:rsidR="00442C6F" w:rsidRDefault="00442C6F" w:rsidP="00192A7A">
            <w:pPr>
              <w:spacing w:after="120" w:line="276" w:lineRule="auto"/>
              <w:rPr>
                <w:rFonts w:ascii="Arial" w:eastAsiaTheme="minorHAnsi" w:hAnsi="Arial" w:cs="Arial"/>
                <w:szCs w:val="22"/>
              </w:rPr>
            </w:pPr>
            <w:r>
              <w:rPr>
                <w:rFonts w:ascii="Arial" w:eastAsiaTheme="minorHAnsi" w:hAnsi="Arial" w:cs="Arial"/>
                <w:sz w:val="22"/>
                <w:szCs w:val="22"/>
              </w:rPr>
              <w:t>Quality Assurance Technicians</w:t>
            </w:r>
          </w:p>
        </w:tc>
        <w:tc>
          <w:tcPr>
            <w:tcW w:w="4338" w:type="dxa"/>
            <w:tcBorders>
              <w:top w:val="single" w:sz="4" w:space="0" w:color="auto"/>
              <w:left w:val="single" w:sz="4" w:space="0" w:color="auto"/>
              <w:bottom w:val="single" w:sz="4" w:space="0" w:color="auto"/>
              <w:right w:val="single" w:sz="4" w:space="0" w:color="auto"/>
            </w:tcBorders>
          </w:tcPr>
          <w:p w:rsidR="00442C6F" w:rsidRDefault="00442C6F" w:rsidP="00192A7A">
            <w:pPr>
              <w:spacing w:after="120" w:line="276" w:lineRule="auto"/>
              <w:rPr>
                <w:rFonts w:ascii="Arial" w:eastAsiaTheme="minorHAnsi" w:hAnsi="Arial" w:cs="Arial"/>
                <w:szCs w:val="22"/>
              </w:rPr>
            </w:pPr>
            <w:r>
              <w:rPr>
                <w:rFonts w:ascii="Arial" w:eastAsiaTheme="minorHAnsi" w:hAnsi="Arial" w:cs="Arial"/>
                <w:sz w:val="22"/>
                <w:szCs w:val="22"/>
              </w:rPr>
              <w:t>IBEW, Local 984</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B00</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Sr. Operations Personnel-Lead</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Sr. Operations Personnel</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Sr. Tape Librarian</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Data Entry Personnel</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Data Center Lead Personnel</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United Steel Workers</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Local 12-369</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B18</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Instrument Specialists-Master Craftsmen</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Instrument Specialists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77</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B19</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Sr. Reproduction-Lead</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Reproduction-I</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Reproduction Operator-Lead</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Reproduction Operator</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Copy Camera Operator</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Stock Attendant-Bindery Operator</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 xml:space="preserve">Operating Engineers </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Local 280</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B22</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Communication Specialists-Master Craftsmen</w:t>
            </w:r>
          </w:p>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Communication Specialists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77</w:t>
            </w:r>
          </w:p>
        </w:tc>
      </w:tr>
      <w:tr w:rsidR="008E6DE5" w:rsidTr="00192A7A">
        <w:tc>
          <w:tcPr>
            <w:tcW w:w="109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B59</w:t>
            </w:r>
          </w:p>
        </w:tc>
        <w:tc>
          <w:tcPr>
            <w:tcW w:w="4140"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Switchboard Operators</w:t>
            </w:r>
          </w:p>
        </w:tc>
        <w:tc>
          <w:tcPr>
            <w:tcW w:w="4338" w:type="dxa"/>
            <w:tcBorders>
              <w:top w:val="single" w:sz="4" w:space="0" w:color="auto"/>
              <w:left w:val="single" w:sz="4" w:space="0" w:color="auto"/>
              <w:bottom w:val="single" w:sz="4" w:space="0" w:color="auto"/>
              <w:right w:val="single" w:sz="4" w:space="0" w:color="auto"/>
            </w:tcBorders>
            <w:hideMark/>
          </w:tcPr>
          <w:p w:rsidR="008E6DE5" w:rsidRDefault="008E6DE5" w:rsidP="00192A7A">
            <w:pPr>
              <w:spacing w:after="120" w:line="276" w:lineRule="auto"/>
              <w:rPr>
                <w:rFonts w:ascii="Arial" w:eastAsiaTheme="minorHAnsi" w:hAnsi="Arial" w:cs="Arial"/>
                <w:szCs w:val="22"/>
              </w:rPr>
            </w:pPr>
            <w:r>
              <w:rPr>
                <w:rFonts w:ascii="Arial" w:eastAsiaTheme="minorHAnsi" w:hAnsi="Arial" w:cs="Arial"/>
                <w:sz w:val="22"/>
                <w:szCs w:val="22"/>
              </w:rPr>
              <w:t>IBEW, Local 77</w:t>
            </w:r>
          </w:p>
        </w:tc>
      </w:tr>
    </w:tbl>
    <w:p w:rsidR="008E6DE5" w:rsidRDefault="008E6DE5" w:rsidP="008E6DE5">
      <w:pPr>
        <w:spacing w:after="120" w:line="276" w:lineRule="auto"/>
        <w:ind w:left="720" w:hanging="720"/>
        <w:rPr>
          <w:rFonts w:ascii="Arial" w:eastAsiaTheme="minorHAnsi" w:hAnsi="Arial" w:cs="Arial"/>
          <w:sz w:val="22"/>
        </w:rPr>
      </w:pPr>
    </w:p>
    <w:p w:rsidR="008E6DE5" w:rsidRDefault="008E6DE5" w:rsidP="008E6DE5"/>
    <w:p w:rsidR="008E6DE5" w:rsidRDefault="008E6DE5" w:rsidP="008E6DE5">
      <w:pPr>
        <w:spacing w:after="200" w:line="276" w:lineRule="auto"/>
        <w:rPr>
          <w:b/>
          <w:bCs/>
          <w:kern w:val="32"/>
          <w:sz w:val="32"/>
          <w:szCs w:val="32"/>
        </w:rPr>
      </w:pPr>
      <w:r>
        <w:rPr>
          <w:b/>
          <w:bCs/>
          <w:kern w:val="32"/>
          <w:sz w:val="32"/>
          <w:szCs w:val="32"/>
        </w:rPr>
        <w:br w:type="page"/>
      </w:r>
    </w:p>
    <w:p w:rsidR="008E6DE5" w:rsidRDefault="008E6DE5" w:rsidP="008E6DE5">
      <w:pPr>
        <w:spacing w:after="120" w:line="276" w:lineRule="auto"/>
        <w:jc w:val="center"/>
        <w:outlineLvl w:val="0"/>
        <w:rPr>
          <w:b/>
          <w:bCs/>
          <w:i/>
          <w:szCs w:val="24"/>
        </w:rPr>
      </w:pPr>
      <w:r>
        <w:rPr>
          <w:b/>
          <w:bCs/>
          <w:szCs w:val="24"/>
        </w:rPr>
        <w:lastRenderedPageBreak/>
        <w:t xml:space="preserve">ATTACHMENT L  </w:t>
      </w:r>
    </w:p>
    <w:p w:rsidR="008E6DE5" w:rsidRDefault="008E6DE5" w:rsidP="008E6DE5">
      <w:pPr>
        <w:jc w:val="right"/>
        <w:rPr>
          <w:b/>
          <w:strike/>
          <w:szCs w:val="24"/>
        </w:rPr>
      </w:pPr>
    </w:p>
    <w:p w:rsidR="008E6DE5" w:rsidRDefault="008E6DE5" w:rsidP="008E6DE5">
      <w:pPr>
        <w:jc w:val="center"/>
        <w:outlineLvl w:val="0"/>
        <w:rPr>
          <w:b/>
          <w:bCs/>
          <w:szCs w:val="24"/>
          <w:u w:val="single"/>
        </w:rPr>
      </w:pPr>
      <w:r>
        <w:rPr>
          <w:b/>
          <w:bCs/>
          <w:szCs w:val="24"/>
          <w:u w:val="single"/>
        </w:rPr>
        <w:t>MEMORANDUM OF UNDERSTANDING</w:t>
      </w:r>
    </w:p>
    <w:p w:rsidR="008E6DE5" w:rsidRDefault="008E6DE5" w:rsidP="008E6DE5">
      <w:pPr>
        <w:jc w:val="center"/>
        <w:rPr>
          <w:b/>
          <w:bCs/>
          <w:strike/>
          <w:szCs w:val="24"/>
          <w:u w:val="single"/>
        </w:rPr>
      </w:pPr>
    </w:p>
    <w:p w:rsidR="008E6DE5" w:rsidRDefault="008E6DE5" w:rsidP="008E6DE5">
      <w:pPr>
        <w:jc w:val="center"/>
        <w:outlineLvl w:val="0"/>
        <w:rPr>
          <w:b/>
          <w:bCs/>
          <w:szCs w:val="24"/>
        </w:rPr>
      </w:pPr>
      <w:r>
        <w:rPr>
          <w:b/>
          <w:bCs/>
          <w:szCs w:val="24"/>
          <w:u w:val="single"/>
        </w:rPr>
        <w:t>UNIFORM 12-HOUR SHIFT SCHEDULE</w:t>
      </w:r>
    </w:p>
    <w:p w:rsidR="008E6DE5" w:rsidRDefault="008E6DE5" w:rsidP="008E6DE5">
      <w:pPr>
        <w:rPr>
          <w:szCs w:val="24"/>
        </w:rPr>
      </w:pPr>
    </w:p>
    <w:p w:rsidR="008E6DE5" w:rsidRDefault="008E6DE5" w:rsidP="008E6DE5">
      <w:pPr>
        <w:outlineLvl w:val="0"/>
        <w:rPr>
          <w:b/>
          <w:bCs/>
          <w:strike/>
          <w:szCs w:val="24"/>
          <w:u w:val="single"/>
        </w:rPr>
      </w:pPr>
      <w:r>
        <w:rPr>
          <w:b/>
          <w:bCs/>
          <w:strike/>
          <w:szCs w:val="24"/>
          <w:u w:val="single"/>
        </w:rPr>
        <w:t>UNIFORM SHIFTS</w:t>
      </w:r>
    </w:p>
    <w:p w:rsidR="008E6DE5" w:rsidRDefault="008E6DE5" w:rsidP="008E6DE5">
      <w:pPr>
        <w:ind w:left="720" w:hanging="720"/>
        <w:rPr>
          <w:strike/>
          <w:szCs w:val="24"/>
        </w:rPr>
      </w:pPr>
    </w:p>
    <w:p w:rsidR="008E6DE5" w:rsidRDefault="008E6DE5" w:rsidP="008E6DE5">
      <w:pPr>
        <w:rPr>
          <w:szCs w:val="24"/>
        </w:rPr>
      </w:pPr>
      <w:r>
        <w:rPr>
          <w:szCs w:val="24"/>
        </w:rPr>
        <w:t>Uniform 12-hour shift schedules, to be used if such schedules are developed subsequent to this date.  The 12-hour shift schedules will be recognized as the uniform shifts.  All 12- hour shifts will be grandfathered.</w:t>
      </w:r>
    </w:p>
    <w:p w:rsidR="008E6DE5" w:rsidRDefault="008E6DE5" w:rsidP="008E6DE5">
      <w:pPr>
        <w:ind w:left="720" w:hanging="720"/>
        <w:rPr>
          <w:szCs w:val="24"/>
        </w:rPr>
      </w:pPr>
    </w:p>
    <w:p w:rsidR="008E6DE5" w:rsidRDefault="008E6DE5" w:rsidP="008E6DE5">
      <w:pPr>
        <w:rPr>
          <w:szCs w:val="24"/>
        </w:rPr>
      </w:pPr>
      <w:r>
        <w:rPr>
          <w:szCs w:val="24"/>
        </w:rPr>
        <w:t>Process for the review and approval 12-hour shift schedules:</w:t>
      </w:r>
    </w:p>
    <w:p w:rsidR="008E6DE5" w:rsidRDefault="008E6DE5" w:rsidP="008E6DE5">
      <w:pPr>
        <w:ind w:left="720" w:hanging="720"/>
        <w:rPr>
          <w:szCs w:val="24"/>
        </w:rPr>
      </w:pPr>
    </w:p>
    <w:p w:rsidR="008E6DE5" w:rsidRDefault="008E6DE5" w:rsidP="008E6DE5">
      <w:pPr>
        <w:numPr>
          <w:ilvl w:val="0"/>
          <w:numId w:val="51"/>
        </w:numPr>
        <w:spacing w:after="120" w:line="276" w:lineRule="auto"/>
        <w:rPr>
          <w:szCs w:val="24"/>
        </w:rPr>
      </w:pPr>
      <w:r>
        <w:rPr>
          <w:szCs w:val="24"/>
        </w:rPr>
        <w:t>When the interest or need to establish a 12-hour shift is identified, management will meet with the HAMTC to discuss the issue.</w:t>
      </w:r>
    </w:p>
    <w:p w:rsidR="008E6DE5" w:rsidRDefault="008E6DE5" w:rsidP="008E6DE5">
      <w:pPr>
        <w:rPr>
          <w:szCs w:val="24"/>
        </w:rPr>
      </w:pPr>
    </w:p>
    <w:p w:rsidR="008E6DE5" w:rsidRDefault="008E6DE5" w:rsidP="008E6DE5">
      <w:pPr>
        <w:numPr>
          <w:ilvl w:val="0"/>
          <w:numId w:val="51"/>
        </w:numPr>
        <w:spacing w:after="120" w:line="276" w:lineRule="auto"/>
        <w:rPr>
          <w:szCs w:val="24"/>
        </w:rPr>
      </w:pPr>
      <w:r>
        <w:rPr>
          <w:szCs w:val="24"/>
        </w:rPr>
        <w:t>Management and the Union will meet to discuss various aspects of the shift such as schedule and duration.</w:t>
      </w:r>
    </w:p>
    <w:p w:rsidR="008E6DE5" w:rsidRDefault="008E6DE5" w:rsidP="008E6DE5">
      <w:pPr>
        <w:rPr>
          <w:szCs w:val="24"/>
        </w:rPr>
      </w:pPr>
    </w:p>
    <w:p w:rsidR="008E6DE5" w:rsidRDefault="008E6DE5" w:rsidP="008E6DE5">
      <w:pPr>
        <w:numPr>
          <w:ilvl w:val="0"/>
          <w:numId w:val="51"/>
        </w:numPr>
        <w:spacing w:after="120" w:line="276" w:lineRule="auto"/>
        <w:rPr>
          <w:szCs w:val="24"/>
        </w:rPr>
      </w:pPr>
      <w:r>
        <w:rPr>
          <w:szCs w:val="24"/>
        </w:rPr>
        <w:t>If the Union agrees to the shift, the shift will commence thirty (30) days from the agreement unless management and the Union mutually agree to another starting date. (All starting dates coincide with the beginning of a pay period.)</w:t>
      </w:r>
    </w:p>
    <w:p w:rsidR="008E6DE5" w:rsidRDefault="008E6DE5" w:rsidP="008E6DE5">
      <w:pPr>
        <w:tabs>
          <w:tab w:val="num" w:pos="1260"/>
        </w:tabs>
        <w:ind w:left="1260" w:hanging="540"/>
        <w:rPr>
          <w:szCs w:val="24"/>
        </w:rPr>
      </w:pPr>
    </w:p>
    <w:p w:rsidR="008E6DE5" w:rsidRDefault="008E6DE5" w:rsidP="008E6DE5">
      <w:pPr>
        <w:numPr>
          <w:ilvl w:val="0"/>
          <w:numId w:val="51"/>
        </w:numPr>
        <w:spacing w:after="120" w:line="276" w:lineRule="auto"/>
        <w:rPr>
          <w:szCs w:val="24"/>
        </w:rPr>
      </w:pPr>
      <w:r>
        <w:rPr>
          <w:szCs w:val="24"/>
        </w:rPr>
        <w:t>A letter of agreement will be generated for signatures of the parties that will include shift starting and quitting times and duration, if specified.</w:t>
      </w:r>
    </w:p>
    <w:p w:rsidR="008E6DE5" w:rsidRDefault="008E6DE5" w:rsidP="008E6DE5">
      <w:pPr>
        <w:tabs>
          <w:tab w:val="num" w:pos="1260"/>
        </w:tabs>
        <w:ind w:left="1260" w:hanging="540"/>
        <w:rPr>
          <w:szCs w:val="24"/>
        </w:rPr>
      </w:pPr>
    </w:p>
    <w:p w:rsidR="008E6DE5" w:rsidRDefault="008E6DE5" w:rsidP="008E6DE5">
      <w:pPr>
        <w:numPr>
          <w:ilvl w:val="0"/>
          <w:numId w:val="51"/>
        </w:numPr>
        <w:spacing w:after="120" w:line="276" w:lineRule="auto"/>
        <w:rPr>
          <w:szCs w:val="24"/>
        </w:rPr>
      </w:pPr>
      <w:r>
        <w:rPr>
          <w:szCs w:val="24"/>
        </w:rPr>
        <w:t>If the Union wants to cancel the shift, the HAMTC will notify the Company in writing.  A meeting will be scheduled within five (5) working days of receipt of letter to discuss issues related to the shift and proposed cancellation.  If the Union still wants to cancel the shift, the shift will end thirty (30) days from the meeting unless otherwise mutually agreed to by the parties.</w:t>
      </w:r>
    </w:p>
    <w:p w:rsidR="008E6DE5" w:rsidRDefault="008E6DE5" w:rsidP="008E6DE5">
      <w:pPr>
        <w:tabs>
          <w:tab w:val="num" w:pos="1260"/>
        </w:tabs>
        <w:ind w:left="1260" w:hanging="540"/>
        <w:rPr>
          <w:szCs w:val="24"/>
        </w:rPr>
      </w:pPr>
    </w:p>
    <w:p w:rsidR="008E6DE5" w:rsidRDefault="008E6DE5" w:rsidP="008E6DE5">
      <w:pPr>
        <w:numPr>
          <w:ilvl w:val="0"/>
          <w:numId w:val="51"/>
        </w:numPr>
        <w:spacing w:after="120" w:line="276" w:lineRule="auto"/>
        <w:rPr>
          <w:szCs w:val="24"/>
        </w:rPr>
      </w:pPr>
      <w:r>
        <w:rPr>
          <w:szCs w:val="24"/>
        </w:rPr>
        <w:t>If management wants to cancel the shift, the above process will be applicable.</w:t>
      </w:r>
    </w:p>
    <w:p w:rsidR="008E6DE5" w:rsidRDefault="008E6DE5" w:rsidP="008E6DE5">
      <w:pPr>
        <w:tabs>
          <w:tab w:val="num" w:pos="1260"/>
        </w:tabs>
        <w:ind w:left="1260" w:hanging="540"/>
        <w:rPr>
          <w:szCs w:val="24"/>
        </w:rPr>
      </w:pPr>
    </w:p>
    <w:p w:rsidR="008E6DE5" w:rsidRDefault="008E6DE5" w:rsidP="008E6DE5">
      <w:pPr>
        <w:numPr>
          <w:ilvl w:val="0"/>
          <w:numId w:val="51"/>
        </w:numPr>
        <w:spacing w:after="120" w:line="276" w:lineRule="auto"/>
        <w:rPr>
          <w:szCs w:val="24"/>
        </w:rPr>
      </w:pPr>
      <w:r>
        <w:rPr>
          <w:szCs w:val="24"/>
        </w:rPr>
        <w:t>Hardship cases concerning working a 12-hour shift will be considered on an individual basis.</w:t>
      </w:r>
    </w:p>
    <w:p w:rsidR="008E6DE5" w:rsidRDefault="008E6DE5" w:rsidP="008E6DE5">
      <w:pPr>
        <w:spacing w:after="120" w:line="276" w:lineRule="auto"/>
        <w:rPr>
          <w:b/>
          <w:bCs/>
          <w:szCs w:val="24"/>
        </w:rPr>
      </w:pPr>
      <w:r>
        <w:rPr>
          <w:b/>
          <w:bCs/>
          <w:szCs w:val="24"/>
        </w:rPr>
        <w:br w:type="page"/>
      </w:r>
    </w:p>
    <w:p w:rsidR="008E6DE5" w:rsidRDefault="008E6DE5" w:rsidP="008E6DE5">
      <w:pPr>
        <w:jc w:val="center"/>
        <w:rPr>
          <w:b/>
          <w:bCs/>
          <w:szCs w:val="24"/>
        </w:rPr>
      </w:pPr>
    </w:p>
    <w:p w:rsidR="008E6DE5" w:rsidRDefault="008E6DE5" w:rsidP="008E6DE5">
      <w:pPr>
        <w:rPr>
          <w:szCs w:val="24"/>
        </w:rPr>
      </w:pPr>
      <w:r>
        <w:rPr>
          <w:szCs w:val="24"/>
        </w:rPr>
        <w:t>The following shift is the recognized uniform 12-hour shift schedule:</w:t>
      </w:r>
    </w:p>
    <w:p w:rsidR="008E6DE5" w:rsidRDefault="008E6DE5" w:rsidP="008E6DE5">
      <w:pPr>
        <w:ind w:left="360" w:hanging="360"/>
        <w:outlineLvl w:val="0"/>
        <w:rPr>
          <w:b/>
          <w:strike/>
          <w:szCs w:val="24"/>
        </w:rPr>
      </w:pPr>
      <w:r>
        <w:rPr>
          <w:b/>
          <w:bCs/>
          <w:strike/>
          <w:szCs w:val="24"/>
          <w:u w:val="single"/>
        </w:rPr>
        <w:t>12-Hour Shift</w:t>
      </w:r>
    </w:p>
    <w:p w:rsidR="008E6DE5" w:rsidRDefault="008E6DE5" w:rsidP="008E6DE5">
      <w:pPr>
        <w:rPr>
          <w:strike/>
          <w:szCs w:val="24"/>
        </w:rPr>
      </w:pPr>
    </w:p>
    <w:p w:rsidR="008E6DE5" w:rsidRDefault="008E6DE5" w:rsidP="008E6DE5">
      <w:pPr>
        <w:ind w:left="360"/>
        <w:rPr>
          <w:szCs w:val="24"/>
          <w:u w:val="single"/>
        </w:rPr>
      </w:pPr>
      <w:r>
        <w:rPr>
          <w:szCs w:val="24"/>
        </w:rPr>
        <w:t>A.</w:t>
      </w:r>
      <w:r>
        <w:rPr>
          <w:szCs w:val="24"/>
        </w:rPr>
        <w:tab/>
      </w:r>
      <w:r>
        <w:rPr>
          <w:b/>
          <w:bCs/>
          <w:szCs w:val="24"/>
          <w:u w:val="single"/>
        </w:rPr>
        <w:t>Section I:  General Provisions</w:t>
      </w:r>
    </w:p>
    <w:p w:rsidR="008E6DE5" w:rsidRDefault="008E6DE5" w:rsidP="008E6DE5">
      <w:pPr>
        <w:rPr>
          <w:szCs w:val="24"/>
          <w:u w:val="single"/>
        </w:rPr>
      </w:pPr>
    </w:p>
    <w:p w:rsidR="008E6DE5" w:rsidRDefault="008E6DE5" w:rsidP="008E6DE5">
      <w:pPr>
        <w:ind w:left="702" w:hanging="702"/>
        <w:rPr>
          <w:szCs w:val="24"/>
        </w:rPr>
      </w:pPr>
      <w:r>
        <w:rPr>
          <w:szCs w:val="24"/>
        </w:rPr>
        <w:tab/>
        <w:t>This Agreement replaces the following portions of the 2007 CH2M Hanford/HAMTC Collective Bargaining Agreement:</w:t>
      </w:r>
    </w:p>
    <w:p w:rsidR="008E6DE5" w:rsidRDefault="008E6DE5" w:rsidP="008E6DE5">
      <w:pPr>
        <w:rPr>
          <w:szCs w:val="24"/>
        </w:rPr>
      </w:pPr>
    </w:p>
    <w:p w:rsidR="008E6DE5" w:rsidRDefault="008E6DE5" w:rsidP="008E6DE5">
      <w:pPr>
        <w:numPr>
          <w:ilvl w:val="0"/>
          <w:numId w:val="52"/>
        </w:numPr>
        <w:spacing w:after="120" w:line="276" w:lineRule="auto"/>
        <w:rPr>
          <w:szCs w:val="24"/>
        </w:rPr>
      </w:pPr>
      <w:r>
        <w:rPr>
          <w:szCs w:val="24"/>
        </w:rPr>
        <w:t>Article VIII, Overtime and Premium Rates, in its entirety.</w:t>
      </w:r>
    </w:p>
    <w:p w:rsidR="008E6DE5" w:rsidRDefault="008E6DE5" w:rsidP="008E6DE5">
      <w:pPr>
        <w:numPr>
          <w:ilvl w:val="0"/>
          <w:numId w:val="52"/>
        </w:numPr>
        <w:spacing w:after="120" w:line="276" w:lineRule="auto"/>
        <w:rPr>
          <w:szCs w:val="24"/>
        </w:rPr>
      </w:pPr>
      <w:r>
        <w:rPr>
          <w:szCs w:val="24"/>
        </w:rPr>
        <w:t>Other provisions of the General Agreement that are in conflict with the terms of this Agreement.</w:t>
      </w:r>
    </w:p>
    <w:p w:rsidR="008E6DE5" w:rsidRDefault="008E6DE5" w:rsidP="008E6DE5">
      <w:pPr>
        <w:rPr>
          <w:szCs w:val="24"/>
        </w:rPr>
      </w:pPr>
    </w:p>
    <w:p w:rsidR="008E6DE5" w:rsidRDefault="008E6DE5" w:rsidP="008E6DE5">
      <w:pPr>
        <w:ind w:left="720"/>
        <w:rPr>
          <w:szCs w:val="24"/>
        </w:rPr>
      </w:pPr>
      <w:r>
        <w:rPr>
          <w:szCs w:val="24"/>
        </w:rPr>
        <w:t xml:space="preserve">For purposes of counting time limits (such as grievance responses, workers’ compensation, arbitration, etc.), time limits established in this supplement or in the General Agreement shall be computed as a forty (40) hour week, Monday-Friday, straight-shift worker.  These time limits will be exclusive </w:t>
      </w:r>
      <w:proofErr w:type="gramStart"/>
      <w:r>
        <w:rPr>
          <w:szCs w:val="24"/>
        </w:rPr>
        <w:t xml:space="preserve">of </w:t>
      </w:r>
      <w:r>
        <w:rPr>
          <w:b/>
          <w:i/>
          <w:szCs w:val="24"/>
          <w:u w:val="single"/>
        </w:rPr>
        <w:t xml:space="preserve"> </w:t>
      </w:r>
      <w:r>
        <w:rPr>
          <w:szCs w:val="24"/>
        </w:rPr>
        <w:t>Fridays</w:t>
      </w:r>
      <w:proofErr w:type="gramEnd"/>
      <w:r>
        <w:rPr>
          <w:szCs w:val="24"/>
        </w:rPr>
        <w:t>, Saturdays, Sundays, and Facility Closure Days listed in Article IX.</w:t>
      </w:r>
    </w:p>
    <w:p w:rsidR="008E6DE5" w:rsidRDefault="008E6DE5" w:rsidP="008E6DE5">
      <w:pPr>
        <w:ind w:firstLine="720"/>
        <w:rPr>
          <w:szCs w:val="24"/>
        </w:rPr>
      </w:pPr>
    </w:p>
    <w:p w:rsidR="008E6DE5" w:rsidRDefault="008E6DE5" w:rsidP="008E6DE5">
      <w:pPr>
        <w:ind w:left="720" w:hanging="360"/>
        <w:rPr>
          <w:szCs w:val="24"/>
          <w:u w:val="single"/>
        </w:rPr>
      </w:pPr>
      <w:r>
        <w:rPr>
          <w:szCs w:val="24"/>
        </w:rPr>
        <w:t>B.</w:t>
      </w:r>
      <w:r>
        <w:rPr>
          <w:szCs w:val="24"/>
        </w:rPr>
        <w:tab/>
      </w:r>
      <w:r>
        <w:rPr>
          <w:b/>
          <w:bCs/>
          <w:szCs w:val="24"/>
          <w:u w:val="single"/>
        </w:rPr>
        <w:t>Section II:  Schedule of Hours</w:t>
      </w:r>
    </w:p>
    <w:p w:rsidR="008E6DE5" w:rsidRDefault="008E6DE5" w:rsidP="008E6DE5">
      <w:pPr>
        <w:tabs>
          <w:tab w:val="num" w:pos="720"/>
        </w:tabs>
        <w:rPr>
          <w:szCs w:val="24"/>
        </w:rPr>
      </w:pPr>
    </w:p>
    <w:p w:rsidR="008E6DE5" w:rsidRDefault="008E6DE5" w:rsidP="008E6DE5">
      <w:pPr>
        <w:tabs>
          <w:tab w:val="num" w:pos="1260"/>
        </w:tabs>
        <w:ind w:firstLine="720"/>
        <w:outlineLvl w:val="0"/>
        <w:rPr>
          <w:szCs w:val="24"/>
        </w:rPr>
      </w:pPr>
      <w:r>
        <w:rPr>
          <w:szCs w:val="24"/>
        </w:rPr>
        <w:t>1)</w:t>
      </w:r>
      <w:r>
        <w:rPr>
          <w:szCs w:val="24"/>
        </w:rPr>
        <w:tab/>
      </w:r>
      <w:r>
        <w:rPr>
          <w:szCs w:val="24"/>
          <w:u w:val="single"/>
        </w:rPr>
        <w:t>Workday</w:t>
      </w:r>
    </w:p>
    <w:p w:rsidR="008E6DE5" w:rsidRDefault="008E6DE5" w:rsidP="008E6DE5">
      <w:pPr>
        <w:rPr>
          <w:b/>
          <w:bCs/>
          <w:szCs w:val="24"/>
        </w:rPr>
      </w:pPr>
    </w:p>
    <w:p w:rsidR="008E6DE5" w:rsidRDefault="008E6DE5" w:rsidP="008E6DE5">
      <w:pPr>
        <w:tabs>
          <w:tab w:val="left" w:pos="1260"/>
        </w:tabs>
        <w:ind w:left="1260" w:hanging="1260"/>
        <w:rPr>
          <w:szCs w:val="24"/>
        </w:rPr>
      </w:pPr>
      <w:r>
        <w:rPr>
          <w:szCs w:val="24"/>
        </w:rPr>
        <w:tab/>
        <w:t>The workday will begin at a time selected by the employer and will end twenty-four (24) hours later.</w:t>
      </w:r>
    </w:p>
    <w:p w:rsidR="008E6DE5" w:rsidRDefault="008E6DE5" w:rsidP="008E6DE5">
      <w:pPr>
        <w:tabs>
          <w:tab w:val="left" w:pos="1260"/>
        </w:tabs>
        <w:ind w:left="1260" w:hanging="1260"/>
        <w:rPr>
          <w:szCs w:val="24"/>
        </w:rPr>
      </w:pPr>
    </w:p>
    <w:p w:rsidR="008E6DE5" w:rsidRDefault="008E6DE5" w:rsidP="008E6DE5">
      <w:pPr>
        <w:tabs>
          <w:tab w:val="left" w:pos="1260"/>
        </w:tabs>
        <w:ind w:left="1260" w:hanging="540"/>
        <w:outlineLvl w:val="0"/>
        <w:rPr>
          <w:szCs w:val="24"/>
        </w:rPr>
      </w:pPr>
      <w:r>
        <w:rPr>
          <w:szCs w:val="24"/>
        </w:rPr>
        <w:t>2)</w:t>
      </w:r>
      <w:r>
        <w:rPr>
          <w:szCs w:val="24"/>
        </w:rPr>
        <w:tab/>
      </w:r>
      <w:r>
        <w:rPr>
          <w:szCs w:val="24"/>
          <w:u w:val="single"/>
        </w:rPr>
        <w:t>Workweek</w:t>
      </w:r>
      <w:r>
        <w:rPr>
          <w:szCs w:val="24"/>
        </w:rPr>
        <w:t xml:space="preserve"> </w:t>
      </w:r>
    </w:p>
    <w:p w:rsidR="008E6DE5" w:rsidRDefault="008E6DE5" w:rsidP="008E6DE5">
      <w:pPr>
        <w:ind w:left="720" w:hanging="720"/>
        <w:rPr>
          <w:szCs w:val="24"/>
        </w:rPr>
      </w:pPr>
    </w:p>
    <w:p w:rsidR="008E6DE5" w:rsidRDefault="008E6DE5" w:rsidP="008E6DE5">
      <w:pPr>
        <w:tabs>
          <w:tab w:val="left" w:pos="1260"/>
        </w:tabs>
        <w:ind w:left="1260"/>
        <w:rPr>
          <w:szCs w:val="24"/>
        </w:rPr>
      </w:pPr>
      <w:r>
        <w:rPr>
          <w:szCs w:val="24"/>
        </w:rPr>
        <w:t>The workweek will begin at the time the Monday workday begins and will end one hundred sixty-eight (168) hours later.</w:t>
      </w:r>
    </w:p>
    <w:p w:rsidR="008E6DE5" w:rsidRDefault="008E6DE5" w:rsidP="008E6DE5">
      <w:pPr>
        <w:tabs>
          <w:tab w:val="left" w:pos="1260"/>
        </w:tabs>
        <w:ind w:left="1260"/>
        <w:rPr>
          <w:szCs w:val="24"/>
        </w:rPr>
      </w:pPr>
    </w:p>
    <w:p w:rsidR="008E6DE5" w:rsidRDefault="008E6DE5" w:rsidP="008E6DE5">
      <w:pPr>
        <w:tabs>
          <w:tab w:val="left" w:pos="1260"/>
        </w:tabs>
        <w:ind w:left="1260"/>
        <w:rPr>
          <w:szCs w:val="24"/>
        </w:rPr>
      </w:pPr>
    </w:p>
    <w:p w:rsidR="008E6DE5" w:rsidRDefault="008E6DE5" w:rsidP="008E6DE5">
      <w:pPr>
        <w:tabs>
          <w:tab w:val="left" w:pos="1260"/>
        </w:tabs>
        <w:ind w:left="1260" w:hanging="540"/>
        <w:outlineLvl w:val="0"/>
        <w:rPr>
          <w:szCs w:val="24"/>
        </w:rPr>
      </w:pPr>
      <w:r>
        <w:rPr>
          <w:szCs w:val="24"/>
        </w:rPr>
        <w:t>3)</w:t>
      </w:r>
      <w:r>
        <w:rPr>
          <w:szCs w:val="24"/>
        </w:rPr>
        <w:tab/>
      </w:r>
      <w:r>
        <w:rPr>
          <w:szCs w:val="24"/>
          <w:u w:val="single"/>
        </w:rPr>
        <w:t>Schedule of Hours</w:t>
      </w:r>
    </w:p>
    <w:p w:rsidR="008E6DE5" w:rsidRDefault="008E6DE5" w:rsidP="008E6DE5">
      <w:pPr>
        <w:ind w:left="720"/>
        <w:rPr>
          <w:szCs w:val="24"/>
        </w:rPr>
      </w:pPr>
    </w:p>
    <w:p w:rsidR="008E6DE5" w:rsidRDefault="008E6DE5" w:rsidP="008E6DE5">
      <w:pPr>
        <w:ind w:left="1260"/>
        <w:rPr>
          <w:szCs w:val="24"/>
        </w:rPr>
      </w:pPr>
      <w:r>
        <w:rPr>
          <w:szCs w:val="24"/>
        </w:rPr>
        <w:t xml:space="preserve">The shift shall start between 5:30 a.m. and 7:00 a.m. The shift will include a one-half (1/2) hour of unpaid lunch period per shift. Starting time will be designated by the </w:t>
      </w:r>
      <w:proofErr w:type="gramStart"/>
      <w:r>
        <w:rPr>
          <w:szCs w:val="24"/>
        </w:rPr>
        <w:t>Employer,</w:t>
      </w:r>
      <w:proofErr w:type="gramEnd"/>
      <w:r>
        <w:rPr>
          <w:szCs w:val="24"/>
        </w:rPr>
        <w:t xml:space="preserve"> the Union will be advised of the starting time.</w:t>
      </w:r>
    </w:p>
    <w:p w:rsidR="008E6DE5" w:rsidRDefault="008E6DE5" w:rsidP="008E6DE5">
      <w:pPr>
        <w:ind w:left="1260"/>
        <w:rPr>
          <w:szCs w:val="24"/>
        </w:rPr>
      </w:pPr>
    </w:p>
    <w:p w:rsidR="008E6DE5" w:rsidRDefault="008E6DE5" w:rsidP="008E6DE5">
      <w:pPr>
        <w:ind w:left="1260"/>
        <w:rPr>
          <w:szCs w:val="24"/>
        </w:rPr>
      </w:pPr>
      <w:r>
        <w:rPr>
          <w:szCs w:val="24"/>
        </w:rPr>
        <w:t>The employees will work on a schedule made up of day shifts and night shifts: A, B, C, and D</w:t>
      </w:r>
      <w:proofErr w:type="gramStart"/>
      <w:r>
        <w:rPr>
          <w:szCs w:val="24"/>
        </w:rPr>
        <w:t>.  The</w:t>
      </w:r>
      <w:proofErr w:type="gramEnd"/>
      <w:r>
        <w:rPr>
          <w:szCs w:val="24"/>
        </w:rPr>
        <w:t xml:space="preserve"> employer will determine the exact beginning and ending times.  There is a thirty (30) minute unpaid lunch period.</w:t>
      </w:r>
    </w:p>
    <w:p w:rsidR="004645D3" w:rsidRDefault="004645D3">
      <w:pPr>
        <w:spacing w:after="200" w:line="276" w:lineRule="auto"/>
        <w:rPr>
          <w:szCs w:val="24"/>
        </w:rPr>
      </w:pPr>
      <w:r>
        <w:rPr>
          <w:szCs w:val="24"/>
        </w:rPr>
        <w:br w:type="page"/>
      </w:r>
    </w:p>
    <w:p w:rsidR="004645D3" w:rsidRDefault="004645D3" w:rsidP="008E6DE5">
      <w:pPr>
        <w:ind w:left="1260"/>
        <w:rPr>
          <w:szCs w:val="24"/>
        </w:rPr>
      </w:pPr>
    </w:p>
    <w:p w:rsidR="004645D3" w:rsidRPr="004645D3" w:rsidRDefault="004645D3" w:rsidP="004645D3">
      <w:pPr>
        <w:rPr>
          <w:b/>
          <w:szCs w:val="24"/>
          <w:u w:val="single"/>
        </w:rPr>
      </w:pPr>
      <w:r w:rsidRPr="004645D3">
        <w:rPr>
          <w:b/>
          <w:szCs w:val="24"/>
        </w:rPr>
        <w:t xml:space="preserve">         C. </w:t>
      </w:r>
      <w:r w:rsidR="008E6DE5" w:rsidRPr="004645D3">
        <w:rPr>
          <w:b/>
          <w:szCs w:val="24"/>
          <w:u w:val="single"/>
        </w:rPr>
        <w:t>Section III: Overtime and Premium Rates</w:t>
      </w:r>
    </w:p>
    <w:p w:rsidR="004645D3" w:rsidRDefault="004645D3" w:rsidP="004645D3"/>
    <w:p w:rsidR="008E6DE5" w:rsidRPr="00480B4D" w:rsidRDefault="00480B4D" w:rsidP="00480B4D">
      <w:pPr>
        <w:rPr>
          <w:b/>
          <w:szCs w:val="24"/>
          <w:u w:val="single"/>
        </w:rPr>
      </w:pPr>
      <w:r w:rsidRPr="00480B4D">
        <w:rPr>
          <w:b/>
          <w:szCs w:val="24"/>
        </w:rPr>
        <w:tab/>
        <w:t xml:space="preserve">  1) </w:t>
      </w:r>
      <w:r w:rsidR="0032529D" w:rsidRPr="00480B4D">
        <w:rPr>
          <w:b/>
          <w:szCs w:val="24"/>
          <w:u w:val="single"/>
        </w:rPr>
        <w:t xml:space="preserve">Time and one-half will be paid for all hours worked in excess of </w:t>
      </w:r>
      <w:r w:rsidR="008E6DE5" w:rsidRPr="00480B4D">
        <w:rPr>
          <w:strike/>
          <w:szCs w:val="24"/>
          <w:u w:val="single"/>
        </w:rPr>
        <w:t xml:space="preserve">Work In Excess </w:t>
      </w:r>
      <w:r w:rsidR="004645D3" w:rsidRPr="00480B4D">
        <w:rPr>
          <w:szCs w:val="24"/>
        </w:rPr>
        <w:tab/>
        <w:t xml:space="preserve">    </w:t>
      </w:r>
      <w:r w:rsidR="004645D3" w:rsidRPr="00480B4D">
        <w:rPr>
          <w:szCs w:val="24"/>
        </w:rPr>
        <w:tab/>
      </w:r>
      <w:r w:rsidR="008E6DE5" w:rsidRPr="00480B4D">
        <w:rPr>
          <w:strike/>
          <w:szCs w:val="24"/>
          <w:u w:val="single"/>
        </w:rPr>
        <w:t xml:space="preserve">Of Fourteen (14) Hours </w:t>
      </w:r>
      <w:proofErr w:type="gramStart"/>
      <w:r w:rsidR="008E6DE5" w:rsidRPr="00480B4D">
        <w:rPr>
          <w:strike/>
          <w:szCs w:val="24"/>
          <w:u w:val="single"/>
        </w:rPr>
        <w:t>In</w:t>
      </w:r>
      <w:proofErr w:type="gramEnd"/>
      <w:r w:rsidR="008E6DE5" w:rsidRPr="00480B4D">
        <w:rPr>
          <w:strike/>
          <w:szCs w:val="24"/>
          <w:u w:val="single"/>
        </w:rPr>
        <w:t xml:space="preserve"> A Workday</w:t>
      </w:r>
      <w:r w:rsidR="008E6DE5" w:rsidRPr="00480B4D">
        <w:rPr>
          <w:strike/>
          <w:szCs w:val="24"/>
        </w:rPr>
        <w:t>.</w:t>
      </w:r>
      <w:r w:rsidR="0032529D" w:rsidRPr="00480B4D">
        <w:rPr>
          <w:strike/>
          <w:szCs w:val="24"/>
        </w:rPr>
        <w:t xml:space="preserve"> </w:t>
      </w:r>
      <w:r w:rsidR="004645D3" w:rsidRPr="00480B4D">
        <w:rPr>
          <w:strike/>
          <w:szCs w:val="24"/>
        </w:rPr>
        <w:t xml:space="preserve"> </w:t>
      </w:r>
      <w:r w:rsidR="0032529D" w:rsidRPr="00480B4D">
        <w:rPr>
          <w:b/>
          <w:szCs w:val="24"/>
          <w:u w:val="single"/>
        </w:rPr>
        <w:t xml:space="preserve">Twelve hours in an employee’s work day, or </w:t>
      </w:r>
      <w:r w:rsidR="004645D3" w:rsidRPr="00480B4D">
        <w:rPr>
          <w:b/>
          <w:szCs w:val="24"/>
        </w:rPr>
        <w:tab/>
      </w:r>
      <w:r w:rsidR="0032529D" w:rsidRPr="00480B4D">
        <w:rPr>
          <w:b/>
          <w:szCs w:val="24"/>
          <w:u w:val="single"/>
        </w:rPr>
        <w:t>over forty hours in a work wee</w:t>
      </w:r>
      <w:r w:rsidR="00BF2CF6" w:rsidRPr="00480B4D">
        <w:rPr>
          <w:b/>
          <w:szCs w:val="24"/>
          <w:u w:val="single"/>
        </w:rPr>
        <w:t>k</w:t>
      </w:r>
      <w:r w:rsidR="0032529D" w:rsidRPr="00480B4D">
        <w:rPr>
          <w:b/>
          <w:szCs w:val="24"/>
          <w:u w:val="single"/>
        </w:rPr>
        <w:t>.</w:t>
      </w:r>
    </w:p>
    <w:p w:rsidR="00480B4D" w:rsidRDefault="00480B4D" w:rsidP="00480B4D"/>
    <w:p w:rsidR="008E6DE5" w:rsidRDefault="00480B4D" w:rsidP="00480B4D">
      <w:pPr>
        <w:rPr>
          <w:strike/>
          <w:szCs w:val="24"/>
        </w:rPr>
      </w:pPr>
      <w:r w:rsidRPr="00480B4D">
        <w:rPr>
          <w:b/>
        </w:rPr>
        <w:tab/>
        <w:t xml:space="preserve"> </w:t>
      </w:r>
      <w:r>
        <w:rPr>
          <w:b/>
        </w:rPr>
        <w:t xml:space="preserve">  2) </w:t>
      </w:r>
      <w:r w:rsidR="008E6DE5" w:rsidRPr="00480B4D">
        <w:rPr>
          <w:szCs w:val="24"/>
        </w:rPr>
        <w:t xml:space="preserve">Double time (2X) will be paid for all hours worked in excess of </w:t>
      </w:r>
      <w:r>
        <w:rPr>
          <w:szCs w:val="24"/>
        </w:rPr>
        <w:t xml:space="preserve"> </w:t>
      </w:r>
      <w:r>
        <w:rPr>
          <w:b/>
          <w:szCs w:val="24"/>
          <w:u w:val="single"/>
        </w:rPr>
        <w:t xml:space="preserve">fifty-two (52) </w:t>
      </w:r>
      <w:r w:rsidRPr="00480B4D">
        <w:rPr>
          <w:b/>
          <w:szCs w:val="24"/>
        </w:rPr>
        <w:tab/>
      </w:r>
      <w:r>
        <w:rPr>
          <w:b/>
          <w:szCs w:val="24"/>
          <w:u w:val="single"/>
        </w:rPr>
        <w:t xml:space="preserve">hours in an employee’s work </w:t>
      </w:r>
      <w:proofErr w:type="spellStart"/>
      <w:r>
        <w:rPr>
          <w:b/>
          <w:szCs w:val="24"/>
          <w:u w:val="single"/>
        </w:rPr>
        <w:t>week.</w:t>
      </w:r>
      <w:r w:rsidR="008E6DE5">
        <w:rPr>
          <w:strike/>
          <w:szCs w:val="24"/>
        </w:rPr>
        <w:t>fourteen</w:t>
      </w:r>
      <w:proofErr w:type="spellEnd"/>
      <w:r w:rsidR="008E6DE5">
        <w:rPr>
          <w:strike/>
          <w:szCs w:val="24"/>
        </w:rPr>
        <w:t xml:space="preserve"> (14) hours in an employee’s workday.</w:t>
      </w:r>
    </w:p>
    <w:p w:rsidR="008E6DE5" w:rsidRDefault="008E6DE5" w:rsidP="008E6DE5">
      <w:pPr>
        <w:tabs>
          <w:tab w:val="left" w:pos="540"/>
          <w:tab w:val="left" w:pos="1800"/>
        </w:tabs>
        <w:ind w:left="1800"/>
        <w:rPr>
          <w:strike/>
          <w:szCs w:val="24"/>
        </w:rPr>
      </w:pPr>
    </w:p>
    <w:p w:rsidR="008E6DE5" w:rsidRDefault="008E6DE5" w:rsidP="008E6DE5">
      <w:pPr>
        <w:ind w:left="1260" w:hanging="540"/>
        <w:outlineLvl w:val="0"/>
        <w:rPr>
          <w:strike/>
          <w:szCs w:val="24"/>
        </w:rPr>
      </w:pPr>
      <w:r>
        <w:rPr>
          <w:strike/>
          <w:szCs w:val="24"/>
        </w:rPr>
        <w:t>2)</w:t>
      </w:r>
      <w:r>
        <w:rPr>
          <w:strike/>
          <w:szCs w:val="24"/>
        </w:rPr>
        <w:tab/>
      </w:r>
      <w:r>
        <w:rPr>
          <w:strike/>
          <w:szCs w:val="24"/>
          <w:u w:val="single"/>
        </w:rPr>
        <w:t>Work In Excess Of Forty (40) Hours In A Workweek.</w:t>
      </w:r>
      <w:r>
        <w:rPr>
          <w:strike/>
          <w:szCs w:val="24"/>
        </w:rPr>
        <w:t xml:space="preserve"> </w:t>
      </w:r>
    </w:p>
    <w:p w:rsidR="008E6DE5" w:rsidRDefault="008E6DE5" w:rsidP="008E6DE5">
      <w:pPr>
        <w:tabs>
          <w:tab w:val="left" w:pos="540"/>
        </w:tabs>
        <w:rPr>
          <w:strike/>
          <w:szCs w:val="24"/>
        </w:rPr>
      </w:pPr>
    </w:p>
    <w:p w:rsidR="008E6DE5" w:rsidRDefault="008E6DE5" w:rsidP="008E6DE5">
      <w:pPr>
        <w:tabs>
          <w:tab w:val="left" w:pos="540"/>
        </w:tabs>
        <w:ind w:left="1260"/>
        <w:rPr>
          <w:strike/>
          <w:szCs w:val="24"/>
        </w:rPr>
      </w:pPr>
      <w:r>
        <w:rPr>
          <w:strike/>
          <w:szCs w:val="24"/>
        </w:rPr>
        <w:t>Time and one-half (1-1/2X) will be paid for hours worked in excess of forty (40) hours in the workweek.</w:t>
      </w:r>
    </w:p>
    <w:p w:rsidR="008E6DE5" w:rsidRDefault="008E6DE5" w:rsidP="008E6DE5">
      <w:pPr>
        <w:ind w:left="720" w:hanging="720"/>
        <w:jc w:val="both"/>
        <w:rPr>
          <w:szCs w:val="24"/>
        </w:rPr>
      </w:pPr>
    </w:p>
    <w:p w:rsidR="008E6DE5" w:rsidRPr="00480B4D" w:rsidRDefault="008E6DE5" w:rsidP="008E6DE5">
      <w:pPr>
        <w:ind w:left="720" w:hanging="720"/>
        <w:jc w:val="both"/>
        <w:rPr>
          <w:strike/>
          <w:szCs w:val="24"/>
        </w:rPr>
      </w:pPr>
      <w:r>
        <w:rPr>
          <w:szCs w:val="24"/>
        </w:rPr>
        <w:tab/>
      </w:r>
      <w:r w:rsidRPr="00480B4D">
        <w:rPr>
          <w:strike/>
          <w:szCs w:val="24"/>
        </w:rPr>
        <w:t xml:space="preserve"> </w:t>
      </w:r>
      <w:r w:rsidRPr="00480B4D">
        <w:rPr>
          <w:b/>
          <w:strike/>
          <w:szCs w:val="24"/>
          <w:u w:val="single"/>
        </w:rPr>
        <w:t>1)</w:t>
      </w:r>
      <w:r w:rsidRPr="00480B4D">
        <w:rPr>
          <w:strike/>
          <w:szCs w:val="24"/>
        </w:rPr>
        <w:tab/>
        <w:t xml:space="preserve">Overtime will be paid as follows for employees who normally work a12-hour </w:t>
      </w:r>
      <w:r w:rsidRPr="00480B4D">
        <w:rPr>
          <w:strike/>
          <w:szCs w:val="24"/>
        </w:rPr>
        <w:tab/>
        <w:t>work schedule:</w:t>
      </w:r>
    </w:p>
    <w:p w:rsidR="008E6DE5" w:rsidRPr="00480B4D" w:rsidRDefault="008E6DE5" w:rsidP="008E6DE5">
      <w:pPr>
        <w:jc w:val="both"/>
        <w:rPr>
          <w:strike/>
          <w:szCs w:val="24"/>
        </w:rPr>
      </w:pPr>
    </w:p>
    <w:p w:rsidR="008E6DE5" w:rsidRPr="00480B4D" w:rsidRDefault="008E6DE5" w:rsidP="008E6DE5">
      <w:pPr>
        <w:numPr>
          <w:ilvl w:val="0"/>
          <w:numId w:val="9"/>
        </w:numPr>
        <w:tabs>
          <w:tab w:val="num" w:pos="2160"/>
        </w:tabs>
        <w:spacing w:after="120" w:line="276" w:lineRule="auto"/>
        <w:ind w:left="2160"/>
        <w:jc w:val="both"/>
        <w:rPr>
          <w:strike/>
          <w:szCs w:val="24"/>
        </w:rPr>
      </w:pPr>
      <w:r w:rsidRPr="00480B4D">
        <w:rPr>
          <w:strike/>
          <w:szCs w:val="24"/>
        </w:rPr>
        <w:t xml:space="preserve">Time-and-one-half (1-1/2X) will be paid for hours worked in excess of nine (9) twelve (12) hours in a single workday. </w:t>
      </w:r>
    </w:p>
    <w:p w:rsidR="008E6DE5" w:rsidRPr="00480B4D" w:rsidRDefault="008E6DE5" w:rsidP="008E6DE5">
      <w:pPr>
        <w:jc w:val="both"/>
        <w:rPr>
          <w:strike/>
          <w:szCs w:val="24"/>
        </w:rPr>
      </w:pPr>
    </w:p>
    <w:p w:rsidR="008E6DE5" w:rsidRPr="00480B4D" w:rsidRDefault="008E6DE5" w:rsidP="008E6DE5">
      <w:pPr>
        <w:ind w:left="1440" w:hanging="720"/>
        <w:jc w:val="both"/>
        <w:rPr>
          <w:strike/>
          <w:szCs w:val="24"/>
        </w:rPr>
      </w:pPr>
      <w:r w:rsidRPr="00480B4D">
        <w:rPr>
          <w:strike/>
          <w:szCs w:val="24"/>
        </w:rPr>
        <w:tab/>
        <w:t>B.</w:t>
      </w:r>
      <w:r w:rsidRPr="00480B4D">
        <w:rPr>
          <w:strike/>
          <w:szCs w:val="24"/>
        </w:rPr>
        <w:tab/>
        <w:t xml:space="preserve">Double time (2X) </w:t>
      </w:r>
      <w:r w:rsidRPr="00480B4D">
        <w:rPr>
          <w:b/>
          <w:strike/>
          <w:szCs w:val="24"/>
          <w:u w:val="single"/>
        </w:rPr>
        <w:t>Time and one-half (1-1/2X)</w:t>
      </w:r>
      <w:r w:rsidRPr="00480B4D">
        <w:rPr>
          <w:strike/>
          <w:szCs w:val="24"/>
        </w:rPr>
        <w:t xml:space="preserve"> will be paid for all hours </w:t>
      </w:r>
      <w:r w:rsidRPr="00480B4D">
        <w:rPr>
          <w:strike/>
          <w:szCs w:val="24"/>
        </w:rPr>
        <w:tab/>
        <w:t xml:space="preserve">worked in excess of twelve (12) </w:t>
      </w:r>
      <w:r w:rsidRPr="00480B4D">
        <w:rPr>
          <w:b/>
          <w:strike/>
          <w:szCs w:val="24"/>
          <w:u w:val="single"/>
        </w:rPr>
        <w:t xml:space="preserve">forty (40 fifty-eight (58) </w:t>
      </w:r>
      <w:r w:rsidRPr="00480B4D">
        <w:rPr>
          <w:strike/>
          <w:szCs w:val="24"/>
        </w:rPr>
        <w:t xml:space="preserve">hours in a single </w:t>
      </w:r>
      <w:r w:rsidRPr="00480B4D">
        <w:rPr>
          <w:strike/>
          <w:szCs w:val="24"/>
        </w:rPr>
        <w:tab/>
        <w:t xml:space="preserve">workday </w:t>
      </w:r>
      <w:r w:rsidRPr="00480B4D">
        <w:rPr>
          <w:b/>
          <w:strike/>
          <w:szCs w:val="24"/>
          <w:u w:val="single"/>
        </w:rPr>
        <w:t>workweek</w:t>
      </w:r>
      <w:r w:rsidRPr="00480B4D">
        <w:rPr>
          <w:strike/>
          <w:szCs w:val="24"/>
        </w:rPr>
        <w:t>.</w:t>
      </w:r>
    </w:p>
    <w:p w:rsidR="008E6DE5" w:rsidRDefault="008E6DE5" w:rsidP="008E6DE5">
      <w:pPr>
        <w:tabs>
          <w:tab w:val="left" w:pos="540"/>
        </w:tabs>
        <w:ind w:left="1800" w:hanging="720"/>
        <w:rPr>
          <w:strike/>
          <w:szCs w:val="24"/>
        </w:rPr>
      </w:pPr>
    </w:p>
    <w:p w:rsidR="008E6DE5" w:rsidRDefault="008E6DE5" w:rsidP="008E6DE5">
      <w:pPr>
        <w:ind w:left="1260" w:hanging="540"/>
        <w:outlineLvl w:val="0"/>
        <w:rPr>
          <w:strike/>
          <w:szCs w:val="24"/>
        </w:rPr>
      </w:pPr>
      <w:r>
        <w:rPr>
          <w:strike/>
          <w:szCs w:val="24"/>
        </w:rPr>
        <w:t>3)</w:t>
      </w:r>
      <w:r>
        <w:rPr>
          <w:strike/>
          <w:szCs w:val="24"/>
        </w:rPr>
        <w:tab/>
      </w:r>
      <w:r>
        <w:rPr>
          <w:strike/>
          <w:szCs w:val="24"/>
          <w:u w:val="single"/>
        </w:rPr>
        <w:t xml:space="preserve">Days </w:t>
      </w:r>
      <w:proofErr w:type="gramStart"/>
      <w:r>
        <w:rPr>
          <w:strike/>
          <w:szCs w:val="24"/>
          <w:u w:val="single"/>
        </w:rPr>
        <w:t>Of</w:t>
      </w:r>
      <w:proofErr w:type="gramEnd"/>
      <w:r>
        <w:rPr>
          <w:strike/>
          <w:szCs w:val="24"/>
          <w:u w:val="single"/>
        </w:rPr>
        <w:t xml:space="preserve"> Rest</w:t>
      </w:r>
    </w:p>
    <w:p w:rsidR="008E6DE5" w:rsidRDefault="008E6DE5" w:rsidP="008E6DE5">
      <w:pPr>
        <w:tabs>
          <w:tab w:val="left" w:pos="540"/>
        </w:tabs>
        <w:rPr>
          <w:strike/>
          <w:szCs w:val="24"/>
        </w:rPr>
      </w:pPr>
    </w:p>
    <w:p w:rsidR="008E6DE5" w:rsidRDefault="008E6DE5" w:rsidP="008E6DE5">
      <w:pPr>
        <w:tabs>
          <w:tab w:val="left" w:pos="1260"/>
        </w:tabs>
        <w:ind w:left="1260"/>
        <w:rPr>
          <w:strike/>
          <w:szCs w:val="24"/>
        </w:rPr>
      </w:pPr>
      <w:r>
        <w:rPr>
          <w:strike/>
          <w:szCs w:val="24"/>
        </w:rPr>
        <w:t>There are no “days of rest”</w:t>
      </w:r>
      <w:r>
        <w:rPr>
          <w:b/>
          <w:bCs/>
          <w:strike/>
          <w:szCs w:val="24"/>
        </w:rPr>
        <w:t xml:space="preserve"> </w:t>
      </w:r>
      <w:r>
        <w:rPr>
          <w:strike/>
          <w:szCs w:val="24"/>
        </w:rPr>
        <w:t>to determine any special overtime premiums, only days off.</w:t>
      </w:r>
    </w:p>
    <w:p w:rsidR="008E6DE5" w:rsidRDefault="008E6DE5" w:rsidP="008E6DE5">
      <w:pPr>
        <w:ind w:left="1260" w:hanging="540"/>
        <w:outlineLvl w:val="0"/>
        <w:rPr>
          <w:szCs w:val="24"/>
        </w:rPr>
      </w:pPr>
    </w:p>
    <w:p w:rsidR="008E6DE5" w:rsidRPr="00480B4D" w:rsidRDefault="00480B4D" w:rsidP="008E6DE5">
      <w:pPr>
        <w:ind w:left="1260" w:hanging="540"/>
        <w:outlineLvl w:val="0"/>
        <w:rPr>
          <w:szCs w:val="24"/>
        </w:rPr>
      </w:pPr>
      <w:r>
        <w:rPr>
          <w:szCs w:val="24"/>
        </w:rPr>
        <w:t>3</w:t>
      </w:r>
      <w:r w:rsidR="008E6DE5" w:rsidRPr="00480B4D">
        <w:rPr>
          <w:b/>
          <w:szCs w:val="24"/>
        </w:rPr>
        <w:t>)</w:t>
      </w:r>
      <w:r w:rsidR="008E6DE5">
        <w:rPr>
          <w:szCs w:val="24"/>
        </w:rPr>
        <w:tab/>
      </w:r>
      <w:r w:rsidR="008E6DE5" w:rsidRPr="00480B4D">
        <w:rPr>
          <w:szCs w:val="24"/>
          <w:u w:val="single"/>
        </w:rPr>
        <w:t>Counting Overtime Hours</w:t>
      </w:r>
    </w:p>
    <w:p w:rsidR="008E6DE5" w:rsidRPr="00480B4D" w:rsidRDefault="008E6DE5" w:rsidP="008E6DE5">
      <w:pPr>
        <w:ind w:left="720"/>
        <w:rPr>
          <w:szCs w:val="24"/>
        </w:rPr>
      </w:pPr>
    </w:p>
    <w:p w:rsidR="008E6DE5" w:rsidRPr="00480B4D" w:rsidRDefault="008E6DE5" w:rsidP="008E6DE5">
      <w:pPr>
        <w:ind w:left="1260"/>
        <w:rPr>
          <w:szCs w:val="24"/>
        </w:rPr>
      </w:pPr>
      <w:r w:rsidRPr="00480B4D">
        <w:rPr>
          <w:szCs w:val="24"/>
        </w:rPr>
        <w:t xml:space="preserve">Hours </w:t>
      </w:r>
      <w:proofErr w:type="gramStart"/>
      <w:r w:rsidRPr="00480B4D">
        <w:rPr>
          <w:szCs w:val="24"/>
        </w:rPr>
        <w:t>worked,</w:t>
      </w:r>
      <w:proofErr w:type="gramEnd"/>
      <w:r w:rsidRPr="00480B4D">
        <w:rPr>
          <w:szCs w:val="24"/>
        </w:rPr>
        <w:t xml:space="preserve"> either daily or weekly, shall be counted only once in determining overtime premium.  There shall be no compounding, duplicating, or pyramiding for the same hours worked under any circumstances of any description.</w:t>
      </w:r>
    </w:p>
    <w:p w:rsidR="008E6DE5" w:rsidRPr="00480B4D" w:rsidRDefault="008E6DE5" w:rsidP="008E6DE5">
      <w:pPr>
        <w:ind w:left="1260"/>
        <w:rPr>
          <w:b/>
          <w:strike/>
          <w:szCs w:val="24"/>
          <w:u w:val="single"/>
        </w:rPr>
      </w:pPr>
      <w:r w:rsidRPr="00480B4D">
        <w:rPr>
          <w:b/>
          <w:strike/>
          <w:szCs w:val="24"/>
          <w:u w:val="single"/>
        </w:rPr>
        <w:t>Overtime pay for any hour excludes that hour from any other overtime payment on any other basis, thus eliminating pyramiding under any provision of the Agreement.</w:t>
      </w:r>
    </w:p>
    <w:p w:rsidR="008E6DE5" w:rsidRDefault="008E6DE5" w:rsidP="008E6DE5">
      <w:pPr>
        <w:tabs>
          <w:tab w:val="left" w:pos="540"/>
        </w:tabs>
        <w:rPr>
          <w:szCs w:val="24"/>
        </w:rPr>
      </w:pPr>
    </w:p>
    <w:p w:rsidR="008E6DE5" w:rsidRPr="004479FB" w:rsidRDefault="004479FB" w:rsidP="008E6DE5">
      <w:pPr>
        <w:ind w:left="1260" w:hanging="540"/>
        <w:outlineLvl w:val="0"/>
        <w:rPr>
          <w:szCs w:val="24"/>
        </w:rPr>
      </w:pPr>
      <w:r>
        <w:rPr>
          <w:szCs w:val="24"/>
        </w:rPr>
        <w:t>4</w:t>
      </w:r>
      <w:r w:rsidR="008E6DE5" w:rsidRPr="004479FB">
        <w:rPr>
          <w:szCs w:val="24"/>
        </w:rPr>
        <w:t>)</w:t>
      </w:r>
      <w:r w:rsidR="008E6DE5" w:rsidRPr="004479FB">
        <w:rPr>
          <w:szCs w:val="24"/>
        </w:rPr>
        <w:tab/>
      </w:r>
      <w:r w:rsidR="008E6DE5" w:rsidRPr="004479FB">
        <w:rPr>
          <w:szCs w:val="24"/>
          <w:u w:val="single"/>
        </w:rPr>
        <w:t>Work on a Facility Closure Day</w:t>
      </w:r>
    </w:p>
    <w:p w:rsidR="008E6DE5" w:rsidRDefault="008E6DE5" w:rsidP="008E6DE5">
      <w:pPr>
        <w:tabs>
          <w:tab w:val="left" w:pos="1260"/>
        </w:tabs>
        <w:ind w:left="1260"/>
        <w:rPr>
          <w:strike/>
          <w:szCs w:val="24"/>
        </w:rPr>
      </w:pPr>
    </w:p>
    <w:p w:rsidR="004479FB" w:rsidRPr="004479FB" w:rsidRDefault="004479FB" w:rsidP="008E6DE5">
      <w:pPr>
        <w:tabs>
          <w:tab w:val="left" w:pos="1260"/>
        </w:tabs>
        <w:ind w:left="1260"/>
        <w:rPr>
          <w:szCs w:val="24"/>
        </w:rPr>
      </w:pPr>
      <w:r w:rsidRPr="004479FB">
        <w:rPr>
          <w:szCs w:val="24"/>
        </w:rPr>
        <w:t>a)</w:t>
      </w:r>
      <w:r>
        <w:rPr>
          <w:szCs w:val="24"/>
        </w:rPr>
        <w:t xml:space="preserve">  For work during his regular schedule, payment </w:t>
      </w:r>
      <w:r>
        <w:rPr>
          <w:b/>
          <w:szCs w:val="24"/>
          <w:u w:val="single"/>
        </w:rPr>
        <w:t xml:space="preserve">will be at </w:t>
      </w:r>
      <w:r>
        <w:rPr>
          <w:szCs w:val="24"/>
        </w:rPr>
        <w:t>time and one half (1-1/2X).</w:t>
      </w:r>
    </w:p>
    <w:p w:rsidR="008E6DE5" w:rsidRDefault="008E6DE5" w:rsidP="008E6DE5">
      <w:pPr>
        <w:tabs>
          <w:tab w:val="left" w:pos="1260"/>
          <w:tab w:val="left" w:pos="1800"/>
        </w:tabs>
        <w:ind w:left="1260"/>
        <w:rPr>
          <w:strike/>
          <w:szCs w:val="24"/>
        </w:rPr>
      </w:pPr>
      <w:r>
        <w:rPr>
          <w:strike/>
          <w:szCs w:val="24"/>
        </w:rPr>
        <w:t>a)</w:t>
      </w:r>
      <w:r>
        <w:rPr>
          <w:strike/>
          <w:szCs w:val="24"/>
        </w:rPr>
        <w:tab/>
        <w:t>For work during his regular schedule, time and one-half (1-1/2X).</w:t>
      </w:r>
    </w:p>
    <w:p w:rsidR="008E6DE5" w:rsidRDefault="008E6DE5" w:rsidP="008E6DE5">
      <w:pPr>
        <w:tabs>
          <w:tab w:val="left" w:pos="1260"/>
        </w:tabs>
        <w:ind w:left="1260"/>
        <w:rPr>
          <w:strike/>
          <w:szCs w:val="24"/>
        </w:rPr>
      </w:pPr>
    </w:p>
    <w:p w:rsidR="008E6DE5" w:rsidRDefault="008E6DE5" w:rsidP="008E6DE5">
      <w:pPr>
        <w:tabs>
          <w:tab w:val="left" w:pos="1260"/>
          <w:tab w:val="left" w:pos="1800"/>
        </w:tabs>
        <w:ind w:left="1080" w:firstLine="180"/>
        <w:rPr>
          <w:strike/>
          <w:szCs w:val="24"/>
        </w:rPr>
      </w:pPr>
      <w:r>
        <w:rPr>
          <w:strike/>
          <w:szCs w:val="24"/>
        </w:rPr>
        <w:t>b)</w:t>
      </w:r>
      <w:r>
        <w:rPr>
          <w:strike/>
          <w:szCs w:val="24"/>
        </w:rPr>
        <w:tab/>
        <w:t xml:space="preserve">For work outside his regular schedule, double time (2X). </w:t>
      </w:r>
    </w:p>
    <w:p w:rsidR="008E6DE5" w:rsidRDefault="008E6DE5" w:rsidP="008E6DE5">
      <w:pPr>
        <w:tabs>
          <w:tab w:val="left" w:pos="1260"/>
          <w:tab w:val="left" w:pos="1800"/>
        </w:tabs>
        <w:ind w:left="1080" w:firstLine="180"/>
        <w:rPr>
          <w:strike/>
          <w:szCs w:val="24"/>
        </w:rPr>
      </w:pPr>
    </w:p>
    <w:p w:rsidR="008E6DE5" w:rsidRPr="008B11E7" w:rsidRDefault="008B11E7" w:rsidP="008E6DE5">
      <w:pPr>
        <w:tabs>
          <w:tab w:val="left" w:pos="1260"/>
          <w:tab w:val="left" w:pos="1800"/>
        </w:tabs>
        <w:ind w:left="1800" w:hanging="540"/>
        <w:rPr>
          <w:szCs w:val="24"/>
        </w:rPr>
      </w:pPr>
      <w:r w:rsidRPr="008B11E7">
        <w:rPr>
          <w:szCs w:val="24"/>
        </w:rPr>
        <w:t>b</w:t>
      </w:r>
      <w:r w:rsidR="008E6DE5" w:rsidRPr="008B11E7">
        <w:rPr>
          <w:szCs w:val="24"/>
        </w:rPr>
        <w:t>)</w:t>
      </w:r>
      <w:r w:rsidR="008E6DE5" w:rsidRPr="008B11E7">
        <w:rPr>
          <w:szCs w:val="24"/>
        </w:rPr>
        <w:tab/>
        <w:t xml:space="preserve">In addition, the employee may elect to draw pay from his TOWP account up to a maximum of twelve (12) hours. </w:t>
      </w:r>
    </w:p>
    <w:p w:rsidR="008E6DE5" w:rsidRDefault="008E6DE5" w:rsidP="008E6DE5">
      <w:pPr>
        <w:tabs>
          <w:tab w:val="left" w:pos="1260"/>
        </w:tabs>
        <w:ind w:left="1260"/>
        <w:rPr>
          <w:strike/>
          <w:szCs w:val="24"/>
        </w:rPr>
      </w:pPr>
    </w:p>
    <w:p w:rsidR="008E6DE5" w:rsidRDefault="008E6DE5" w:rsidP="008E6DE5">
      <w:pPr>
        <w:tabs>
          <w:tab w:val="left" w:pos="1800"/>
        </w:tabs>
        <w:ind w:left="1800" w:hanging="540"/>
        <w:rPr>
          <w:strike/>
          <w:szCs w:val="24"/>
        </w:rPr>
      </w:pPr>
      <w:r>
        <w:rPr>
          <w:strike/>
          <w:szCs w:val="24"/>
        </w:rPr>
        <w:t>d)</w:t>
      </w:r>
      <w:r>
        <w:rPr>
          <w:strike/>
          <w:szCs w:val="24"/>
        </w:rPr>
        <w:tab/>
        <w:t>For purposes of this section, the Facility Closure Day begins at the beginning of the workday on the day of the holiday and ends twenty-four (24) hours later.</w:t>
      </w:r>
    </w:p>
    <w:p w:rsidR="008E6DE5" w:rsidRDefault="008E6DE5" w:rsidP="008E6DE5">
      <w:pPr>
        <w:ind w:firstLine="720"/>
        <w:rPr>
          <w:strike/>
          <w:szCs w:val="24"/>
        </w:rPr>
      </w:pPr>
    </w:p>
    <w:p w:rsidR="008E6DE5" w:rsidRDefault="008E6DE5" w:rsidP="008E6DE5">
      <w:pPr>
        <w:ind w:left="1260" w:hanging="540"/>
        <w:outlineLvl w:val="0"/>
        <w:rPr>
          <w:strike/>
          <w:szCs w:val="24"/>
        </w:rPr>
      </w:pPr>
      <w:r>
        <w:rPr>
          <w:strike/>
          <w:szCs w:val="24"/>
        </w:rPr>
        <w:t>6)</w:t>
      </w:r>
      <w:r>
        <w:rPr>
          <w:strike/>
          <w:szCs w:val="24"/>
        </w:rPr>
        <w:tab/>
      </w:r>
      <w:r>
        <w:rPr>
          <w:strike/>
          <w:szCs w:val="24"/>
          <w:u w:val="single"/>
        </w:rPr>
        <w:t>Call-In Pay</w:t>
      </w:r>
    </w:p>
    <w:p w:rsidR="008E6DE5" w:rsidRDefault="008E6DE5" w:rsidP="008E6DE5">
      <w:pPr>
        <w:rPr>
          <w:strike/>
          <w:szCs w:val="24"/>
        </w:rPr>
      </w:pPr>
    </w:p>
    <w:p w:rsidR="008E6DE5" w:rsidRDefault="008E6DE5" w:rsidP="008E6DE5">
      <w:pPr>
        <w:ind w:left="1800" w:hanging="540"/>
        <w:rPr>
          <w:strike/>
          <w:szCs w:val="24"/>
        </w:rPr>
      </w:pPr>
      <w:r>
        <w:rPr>
          <w:strike/>
          <w:szCs w:val="24"/>
        </w:rPr>
        <w:t>a)</w:t>
      </w:r>
      <w:r>
        <w:rPr>
          <w:strike/>
          <w:szCs w:val="24"/>
        </w:rPr>
        <w:tab/>
        <w:t xml:space="preserve">Call-in time differs from scheduled overtime in that the employee does not receive at least sixteen (16) hours advance notice.  It is the result of an emergency condition that occurs outside the employee’s regular scheduled hours and which could not be anticipated. </w:t>
      </w:r>
    </w:p>
    <w:p w:rsidR="008E6DE5" w:rsidRDefault="008E6DE5" w:rsidP="008E6DE5">
      <w:pPr>
        <w:tabs>
          <w:tab w:val="left" w:pos="1980"/>
        </w:tabs>
        <w:ind w:left="1800" w:hanging="540"/>
        <w:rPr>
          <w:strike/>
          <w:szCs w:val="24"/>
        </w:rPr>
      </w:pPr>
    </w:p>
    <w:p w:rsidR="008E6DE5" w:rsidRDefault="008E6DE5" w:rsidP="008E6DE5">
      <w:pPr>
        <w:numPr>
          <w:ilvl w:val="1"/>
          <w:numId w:val="53"/>
        </w:numPr>
        <w:spacing w:after="120" w:line="276" w:lineRule="auto"/>
        <w:ind w:left="1800" w:hanging="540"/>
        <w:rPr>
          <w:strike/>
          <w:szCs w:val="24"/>
        </w:rPr>
      </w:pPr>
      <w:r>
        <w:rPr>
          <w:strike/>
          <w:szCs w:val="24"/>
        </w:rPr>
        <w:t>Call-in time shall begin when with the employee is picked up at the Richland or perimeter barricade by transportation arranged for by the Company and ends when he/she has been returned to the point of pick up.  Employees who are called in and instructed to report at a specific location at a definite time, and who do report as instructed, will be paid from the time they report.</w:t>
      </w:r>
    </w:p>
    <w:p w:rsidR="008E6DE5" w:rsidRDefault="004479FB" w:rsidP="008E6DE5">
      <w:pPr>
        <w:ind w:left="720"/>
        <w:jc w:val="both"/>
        <w:rPr>
          <w:b/>
          <w:szCs w:val="24"/>
          <w:u w:val="single"/>
        </w:rPr>
      </w:pPr>
      <w:r>
        <w:rPr>
          <w:szCs w:val="24"/>
        </w:rPr>
        <w:t>5</w:t>
      </w:r>
      <w:r w:rsidR="008E6DE5" w:rsidRPr="004479FB">
        <w:rPr>
          <w:b/>
          <w:szCs w:val="24"/>
        </w:rPr>
        <w:t>)</w:t>
      </w:r>
      <w:r w:rsidR="008E6DE5">
        <w:rPr>
          <w:szCs w:val="24"/>
        </w:rPr>
        <w:t xml:space="preserve">  Under no circumstance will an employee receive payment from the Company while utilizing a privately owned vehicle </w:t>
      </w:r>
      <w:r w:rsidR="008E6DE5">
        <w:rPr>
          <w:strike/>
          <w:szCs w:val="24"/>
        </w:rPr>
        <w:t xml:space="preserve">during a call-in period. </w:t>
      </w:r>
      <w:proofErr w:type="gramStart"/>
      <w:r w:rsidR="008E6DE5">
        <w:rPr>
          <w:b/>
          <w:szCs w:val="24"/>
          <w:u w:val="single"/>
        </w:rPr>
        <w:t>when</w:t>
      </w:r>
      <w:proofErr w:type="gramEnd"/>
      <w:r w:rsidR="008E6DE5">
        <w:rPr>
          <w:b/>
          <w:szCs w:val="24"/>
          <w:u w:val="single"/>
        </w:rPr>
        <w:t xml:space="preserve"> called in for overtime work.</w:t>
      </w:r>
    </w:p>
    <w:p w:rsidR="008E6DE5" w:rsidRDefault="008E6DE5" w:rsidP="008E6DE5">
      <w:pPr>
        <w:ind w:left="1260" w:hanging="540"/>
        <w:jc w:val="both"/>
        <w:rPr>
          <w:szCs w:val="24"/>
        </w:rPr>
      </w:pPr>
    </w:p>
    <w:p w:rsidR="008E6DE5" w:rsidRDefault="008E6DE5" w:rsidP="008E6DE5">
      <w:pPr>
        <w:ind w:left="1800" w:hanging="540"/>
        <w:rPr>
          <w:strike/>
          <w:szCs w:val="24"/>
        </w:rPr>
      </w:pPr>
      <w:r>
        <w:rPr>
          <w:strike/>
          <w:szCs w:val="24"/>
        </w:rPr>
        <w:t>d)</w:t>
      </w:r>
      <w:r>
        <w:rPr>
          <w:strike/>
          <w:szCs w:val="24"/>
        </w:rPr>
        <w:tab/>
        <w:t xml:space="preserve">For hours worked during the period commencing at the time of the start of the regular day shift schedule and ending at 11:30 p.m., call-in payment will be at the </w:t>
      </w:r>
      <w:r>
        <w:rPr>
          <w:strike/>
          <w:szCs w:val="24"/>
        </w:rPr>
        <w:tab/>
        <w:t>applicable overtime rate but will not be less than time and one-half (1-1/2X).</w:t>
      </w:r>
    </w:p>
    <w:p w:rsidR="008E6DE5" w:rsidRDefault="008E6DE5" w:rsidP="008E6DE5">
      <w:pPr>
        <w:ind w:left="1800" w:hanging="540"/>
        <w:rPr>
          <w:strike/>
          <w:szCs w:val="24"/>
        </w:rPr>
      </w:pPr>
    </w:p>
    <w:p w:rsidR="008E6DE5" w:rsidRDefault="008E6DE5" w:rsidP="008E6DE5">
      <w:pPr>
        <w:ind w:left="1800" w:hanging="540"/>
        <w:rPr>
          <w:strike/>
          <w:szCs w:val="24"/>
        </w:rPr>
      </w:pPr>
      <w:r>
        <w:rPr>
          <w:strike/>
          <w:szCs w:val="24"/>
        </w:rPr>
        <w:t>e)</w:t>
      </w:r>
      <w:r>
        <w:rPr>
          <w:strike/>
          <w:szCs w:val="24"/>
        </w:rPr>
        <w:tab/>
        <w:t>For hours worked during the period commencing at 11:30 p.m. and ending at the start time of the regular day shift schedule, call-in payment will be at the rate of double time (2X).</w:t>
      </w:r>
    </w:p>
    <w:p w:rsidR="008E6DE5" w:rsidRDefault="008E6DE5" w:rsidP="008E6DE5">
      <w:pPr>
        <w:ind w:left="1800" w:hanging="540"/>
        <w:rPr>
          <w:strike/>
          <w:szCs w:val="24"/>
        </w:rPr>
      </w:pPr>
    </w:p>
    <w:p w:rsidR="008E6DE5" w:rsidRDefault="004479FB" w:rsidP="008E6DE5">
      <w:pPr>
        <w:ind w:left="1260" w:hanging="540"/>
        <w:rPr>
          <w:szCs w:val="24"/>
        </w:rPr>
      </w:pPr>
      <w:r>
        <w:rPr>
          <w:szCs w:val="24"/>
        </w:rPr>
        <w:t xml:space="preserve">  6</w:t>
      </w:r>
      <w:r w:rsidR="008E6DE5" w:rsidRPr="004479FB">
        <w:rPr>
          <w:b/>
          <w:szCs w:val="24"/>
        </w:rPr>
        <w:t>)</w:t>
      </w:r>
      <w:r w:rsidR="008E6DE5">
        <w:rPr>
          <w:szCs w:val="24"/>
        </w:rPr>
        <w:tab/>
        <w:t xml:space="preserve">Employees who are called in </w:t>
      </w:r>
      <w:r w:rsidR="008E6DE5">
        <w:rPr>
          <w:b/>
          <w:szCs w:val="24"/>
          <w:u w:val="single"/>
        </w:rPr>
        <w:t xml:space="preserve">to work after having left the jobsite from their last job assignment </w:t>
      </w:r>
      <w:r w:rsidR="008E6DE5" w:rsidRPr="008B11E7">
        <w:rPr>
          <w:szCs w:val="24"/>
        </w:rPr>
        <w:t xml:space="preserve">as provided here </w:t>
      </w:r>
      <w:r w:rsidR="008E6DE5">
        <w:rPr>
          <w:szCs w:val="24"/>
        </w:rPr>
        <w:t>will receive not less than the equivalent of four (4) hours’ pay at their straight-time rate.</w:t>
      </w:r>
    </w:p>
    <w:p w:rsidR="008E6DE5" w:rsidRDefault="008E6DE5" w:rsidP="008E6DE5">
      <w:pPr>
        <w:ind w:left="1800" w:hanging="540"/>
        <w:rPr>
          <w:szCs w:val="24"/>
        </w:rPr>
      </w:pPr>
    </w:p>
    <w:p w:rsidR="008E6DE5" w:rsidRDefault="008E6DE5" w:rsidP="008E6DE5">
      <w:pPr>
        <w:ind w:left="1800" w:hanging="540"/>
        <w:rPr>
          <w:strike/>
          <w:szCs w:val="24"/>
        </w:rPr>
      </w:pPr>
      <w:r>
        <w:rPr>
          <w:strike/>
          <w:szCs w:val="24"/>
        </w:rPr>
        <w:t>g)</w:t>
      </w:r>
      <w:r>
        <w:rPr>
          <w:strike/>
          <w:szCs w:val="24"/>
        </w:rPr>
        <w:tab/>
        <w:t>Call-in payments are applicable only to work performed outside an employee’s regular schedule and will not be made to employees for work performed during their regular schedule.</w:t>
      </w:r>
    </w:p>
    <w:p w:rsidR="008E6DE5" w:rsidRDefault="008E6DE5" w:rsidP="008E6DE5">
      <w:pPr>
        <w:ind w:left="1980" w:hanging="540"/>
        <w:rPr>
          <w:strike/>
          <w:szCs w:val="24"/>
        </w:rPr>
      </w:pPr>
    </w:p>
    <w:p w:rsidR="008E6DE5" w:rsidRDefault="008E6DE5" w:rsidP="008E6DE5">
      <w:pPr>
        <w:ind w:left="1260" w:hanging="540"/>
        <w:outlineLvl w:val="0"/>
        <w:rPr>
          <w:strike/>
          <w:szCs w:val="24"/>
        </w:rPr>
      </w:pPr>
      <w:r>
        <w:rPr>
          <w:strike/>
          <w:szCs w:val="24"/>
        </w:rPr>
        <w:t>7)</w:t>
      </w:r>
      <w:r>
        <w:rPr>
          <w:strike/>
          <w:szCs w:val="24"/>
        </w:rPr>
        <w:tab/>
      </w:r>
      <w:r>
        <w:rPr>
          <w:strike/>
          <w:szCs w:val="24"/>
          <w:u w:val="single"/>
        </w:rPr>
        <w:t>Scheduled Overtime Pay</w:t>
      </w:r>
    </w:p>
    <w:p w:rsidR="008E6DE5" w:rsidRDefault="008E6DE5" w:rsidP="008E6DE5">
      <w:pPr>
        <w:rPr>
          <w:b/>
          <w:bCs/>
          <w:strike/>
          <w:szCs w:val="24"/>
        </w:rPr>
      </w:pPr>
    </w:p>
    <w:p w:rsidR="008E6DE5" w:rsidRDefault="008E6DE5" w:rsidP="008E6DE5">
      <w:pPr>
        <w:numPr>
          <w:ilvl w:val="1"/>
          <w:numId w:val="54"/>
        </w:numPr>
        <w:spacing w:after="120" w:line="276" w:lineRule="auto"/>
        <w:ind w:left="1800" w:hanging="540"/>
        <w:rPr>
          <w:strike/>
          <w:szCs w:val="24"/>
        </w:rPr>
      </w:pPr>
      <w:r>
        <w:rPr>
          <w:strike/>
          <w:szCs w:val="24"/>
        </w:rPr>
        <w:t>Scheduled overtime differs from call-in time in that the work is scheduled in advance and the employee is given notice accordingly.</w:t>
      </w:r>
    </w:p>
    <w:p w:rsidR="008E6DE5" w:rsidRDefault="008E6DE5" w:rsidP="008E6DE5">
      <w:pPr>
        <w:ind w:left="1800" w:hanging="540"/>
        <w:rPr>
          <w:strike/>
          <w:szCs w:val="24"/>
        </w:rPr>
      </w:pPr>
    </w:p>
    <w:p w:rsidR="008E6DE5" w:rsidRDefault="008E6DE5" w:rsidP="008E6DE5">
      <w:pPr>
        <w:numPr>
          <w:ilvl w:val="1"/>
          <w:numId w:val="54"/>
        </w:numPr>
        <w:spacing w:after="120" w:line="276" w:lineRule="auto"/>
        <w:ind w:left="1800" w:hanging="540"/>
        <w:rPr>
          <w:strike/>
          <w:szCs w:val="24"/>
        </w:rPr>
      </w:pPr>
      <w:r>
        <w:rPr>
          <w:strike/>
          <w:szCs w:val="24"/>
        </w:rPr>
        <w:t>Employees who are required to work scheduled overtime will receive at least sixteen (16) hours definite notice except in extremely unusual cases.</w:t>
      </w:r>
    </w:p>
    <w:p w:rsidR="008E6DE5" w:rsidRDefault="008E6DE5" w:rsidP="008E6DE5">
      <w:pPr>
        <w:ind w:left="1800" w:hanging="540"/>
        <w:rPr>
          <w:strike/>
          <w:szCs w:val="24"/>
        </w:rPr>
      </w:pPr>
    </w:p>
    <w:p w:rsidR="008E6DE5" w:rsidRPr="004479FB" w:rsidRDefault="008E6DE5" w:rsidP="008E6DE5">
      <w:pPr>
        <w:numPr>
          <w:ilvl w:val="1"/>
          <w:numId w:val="54"/>
        </w:numPr>
        <w:spacing w:after="120" w:line="276" w:lineRule="auto"/>
        <w:ind w:left="1800" w:hanging="540"/>
        <w:rPr>
          <w:szCs w:val="24"/>
        </w:rPr>
      </w:pPr>
      <w:r w:rsidRPr="004479FB">
        <w:rPr>
          <w:strike/>
          <w:szCs w:val="24"/>
        </w:rPr>
        <w:t>Scheduled overtime shall begin when an employee reports to work and ends when he/she has been relieved.  If transportation arranged for by the Company is required and is not immediately available, the scheduled overtime will continue until he/she is picked up.</w:t>
      </w:r>
    </w:p>
    <w:p w:rsidR="008E6DE5" w:rsidRPr="004479FB" w:rsidRDefault="004479FB" w:rsidP="004479FB">
      <w:pPr>
        <w:ind w:left="810"/>
        <w:rPr>
          <w:szCs w:val="24"/>
        </w:rPr>
      </w:pPr>
      <w:r w:rsidRPr="004479FB">
        <w:rPr>
          <w:szCs w:val="24"/>
        </w:rPr>
        <w:t>7)</w:t>
      </w:r>
      <w:r>
        <w:rPr>
          <w:szCs w:val="24"/>
        </w:rPr>
        <w:t xml:space="preserve"> </w:t>
      </w:r>
      <w:r w:rsidR="008E6DE5" w:rsidRPr="004479FB">
        <w:rPr>
          <w:szCs w:val="24"/>
        </w:rPr>
        <w:t xml:space="preserve"> Employees who </w:t>
      </w:r>
      <w:r w:rsidR="008E6DE5" w:rsidRPr="004479FB">
        <w:rPr>
          <w:strike/>
          <w:szCs w:val="24"/>
        </w:rPr>
        <w:t>are scheduled to</w:t>
      </w:r>
      <w:r w:rsidR="008E6DE5" w:rsidRPr="004479FB">
        <w:rPr>
          <w:szCs w:val="24"/>
        </w:rPr>
        <w:t xml:space="preserve"> start work prior to the starting time of their regular schedule and who thereafter complete their regular schedule will be paid at the applicable overtime rate from the time they report to work until the starting time of their regular schedule.</w:t>
      </w:r>
    </w:p>
    <w:p w:rsidR="001C54E2" w:rsidRDefault="001C54E2" w:rsidP="001C54E2">
      <w:pPr>
        <w:spacing w:after="120" w:line="276" w:lineRule="auto"/>
        <w:ind w:left="810"/>
        <w:jc w:val="center"/>
        <w:rPr>
          <w:szCs w:val="24"/>
        </w:rPr>
      </w:pPr>
    </w:p>
    <w:p w:rsidR="008E6DE5" w:rsidRDefault="001C54E2" w:rsidP="001C54E2">
      <w:pPr>
        <w:spacing w:after="120" w:line="276" w:lineRule="auto"/>
        <w:rPr>
          <w:szCs w:val="24"/>
        </w:rPr>
      </w:pPr>
      <w:r>
        <w:rPr>
          <w:szCs w:val="24"/>
        </w:rPr>
        <w:tab/>
        <w:t>8)</w:t>
      </w:r>
      <w:r w:rsidR="008E6DE5">
        <w:rPr>
          <w:szCs w:val="24"/>
        </w:rPr>
        <w:t xml:space="preserve">Employees who work </w:t>
      </w:r>
      <w:r w:rsidR="008E6DE5" w:rsidRPr="001C54E2">
        <w:rPr>
          <w:strike/>
          <w:szCs w:val="24"/>
        </w:rPr>
        <w:t>scheduled</w:t>
      </w:r>
      <w:r w:rsidR="008E6DE5">
        <w:rPr>
          <w:szCs w:val="24"/>
        </w:rPr>
        <w:t xml:space="preserve"> overtime after completing their regular </w:t>
      </w:r>
      <w:r w:rsidR="008E6DE5">
        <w:rPr>
          <w:szCs w:val="24"/>
        </w:rPr>
        <w:tab/>
        <w:t xml:space="preserve">scheduled </w:t>
      </w:r>
      <w:r>
        <w:rPr>
          <w:szCs w:val="24"/>
        </w:rPr>
        <w:tab/>
      </w:r>
      <w:r>
        <w:rPr>
          <w:szCs w:val="24"/>
        </w:rPr>
        <w:tab/>
      </w:r>
      <w:r w:rsidR="008E6DE5">
        <w:rPr>
          <w:szCs w:val="24"/>
        </w:rPr>
        <w:t xml:space="preserve">shift shall be paid at the applicable overtime rate for hours </w:t>
      </w:r>
      <w:r w:rsidR="008E6DE5">
        <w:rPr>
          <w:szCs w:val="24"/>
        </w:rPr>
        <w:tab/>
        <w:t xml:space="preserve">worked in addition to their </w:t>
      </w:r>
      <w:r>
        <w:rPr>
          <w:szCs w:val="24"/>
        </w:rPr>
        <w:tab/>
      </w:r>
      <w:r w:rsidR="008E6DE5">
        <w:rPr>
          <w:szCs w:val="24"/>
        </w:rPr>
        <w:t>regular schedule.</w:t>
      </w:r>
    </w:p>
    <w:p w:rsidR="008E6DE5" w:rsidRDefault="008E6DE5" w:rsidP="008E6DE5">
      <w:pPr>
        <w:ind w:left="1800"/>
        <w:rPr>
          <w:szCs w:val="24"/>
        </w:rPr>
      </w:pPr>
    </w:p>
    <w:p w:rsidR="008E6DE5" w:rsidRDefault="008E6DE5" w:rsidP="008E6DE5">
      <w:pPr>
        <w:ind w:left="1800"/>
        <w:rPr>
          <w:strike/>
          <w:szCs w:val="24"/>
        </w:rPr>
      </w:pPr>
      <w:r>
        <w:rPr>
          <w:strike/>
          <w:szCs w:val="24"/>
        </w:rPr>
        <w:t xml:space="preserve">  Employees reporting for scheduled overtime work will be provided with transportation from the bus lot if required.</w:t>
      </w:r>
    </w:p>
    <w:p w:rsidR="008E6DE5" w:rsidRDefault="008E6DE5" w:rsidP="008E6DE5">
      <w:pPr>
        <w:ind w:left="1800" w:hanging="540"/>
        <w:rPr>
          <w:szCs w:val="24"/>
        </w:rPr>
      </w:pPr>
    </w:p>
    <w:p w:rsidR="008E6DE5" w:rsidRDefault="008E6DE5" w:rsidP="008E6DE5">
      <w:pPr>
        <w:ind w:left="1260" w:hanging="540"/>
        <w:outlineLvl w:val="0"/>
        <w:rPr>
          <w:strike/>
          <w:szCs w:val="24"/>
        </w:rPr>
      </w:pPr>
      <w:r>
        <w:rPr>
          <w:strike/>
          <w:szCs w:val="24"/>
        </w:rPr>
        <w:t>8.</w:t>
      </w:r>
      <w:r>
        <w:rPr>
          <w:strike/>
          <w:szCs w:val="24"/>
        </w:rPr>
        <w:tab/>
      </w:r>
      <w:r>
        <w:rPr>
          <w:strike/>
          <w:szCs w:val="24"/>
          <w:u w:val="single"/>
        </w:rPr>
        <w:t>Hold-Over Pay</w:t>
      </w:r>
    </w:p>
    <w:p w:rsidR="008E6DE5" w:rsidRDefault="008E6DE5" w:rsidP="008E6DE5">
      <w:pPr>
        <w:rPr>
          <w:b/>
          <w:bCs/>
          <w:strike/>
          <w:szCs w:val="24"/>
        </w:rPr>
      </w:pPr>
    </w:p>
    <w:p w:rsidR="008E6DE5" w:rsidRDefault="008E6DE5" w:rsidP="008E6DE5">
      <w:pPr>
        <w:numPr>
          <w:ilvl w:val="2"/>
          <w:numId w:val="55"/>
        </w:numPr>
        <w:spacing w:after="120" w:line="276" w:lineRule="auto"/>
        <w:ind w:hanging="540"/>
        <w:rPr>
          <w:strike/>
          <w:szCs w:val="24"/>
        </w:rPr>
      </w:pPr>
      <w:r>
        <w:rPr>
          <w:strike/>
          <w:szCs w:val="24"/>
        </w:rPr>
        <w:t>Employees who are held over after working through their regular schedule shall be paid at the applicable overtime rate.</w:t>
      </w:r>
    </w:p>
    <w:p w:rsidR="008E6DE5" w:rsidRDefault="008E6DE5" w:rsidP="008E6DE5">
      <w:pPr>
        <w:ind w:left="1800" w:hanging="540"/>
        <w:rPr>
          <w:strike/>
          <w:szCs w:val="24"/>
        </w:rPr>
      </w:pPr>
    </w:p>
    <w:p w:rsidR="008E6DE5" w:rsidRDefault="008E6DE5" w:rsidP="008E6DE5">
      <w:pPr>
        <w:ind w:left="1800" w:hanging="540"/>
        <w:rPr>
          <w:strike/>
          <w:szCs w:val="24"/>
        </w:rPr>
      </w:pPr>
      <w:r>
        <w:rPr>
          <w:strike/>
          <w:szCs w:val="24"/>
        </w:rPr>
        <w:t>b)</w:t>
      </w:r>
      <w:r>
        <w:rPr>
          <w:strike/>
          <w:szCs w:val="24"/>
        </w:rPr>
        <w:tab/>
        <w:t>Holdover time shall end when the employee is relieved of his job responsibility.  If transportation is required and is not immediately available, the holdover time will continue until he/she is picked up.</w:t>
      </w:r>
    </w:p>
    <w:p w:rsidR="008E6DE5" w:rsidRDefault="008E6DE5" w:rsidP="008E6DE5">
      <w:pPr>
        <w:rPr>
          <w:strike/>
          <w:szCs w:val="24"/>
        </w:rPr>
      </w:pPr>
    </w:p>
    <w:p w:rsidR="008E6DE5" w:rsidRPr="001C54E2" w:rsidRDefault="008E6DE5" w:rsidP="008E6DE5">
      <w:pPr>
        <w:ind w:left="1260" w:hanging="540"/>
        <w:outlineLvl w:val="0"/>
        <w:rPr>
          <w:strike/>
          <w:szCs w:val="24"/>
        </w:rPr>
      </w:pPr>
      <w:r w:rsidRPr="001C54E2">
        <w:rPr>
          <w:strike/>
          <w:szCs w:val="24"/>
        </w:rPr>
        <w:t>9.</w:t>
      </w:r>
      <w:r w:rsidRPr="001C54E2">
        <w:rPr>
          <w:b/>
          <w:strike/>
          <w:szCs w:val="24"/>
        </w:rPr>
        <w:t>6)</w:t>
      </w:r>
      <w:r w:rsidRPr="001C54E2">
        <w:rPr>
          <w:strike/>
          <w:szCs w:val="24"/>
        </w:rPr>
        <w:tab/>
        <w:t>Reporting Time Pay</w:t>
      </w:r>
    </w:p>
    <w:p w:rsidR="008E6DE5" w:rsidRDefault="008E6DE5" w:rsidP="008E6DE5">
      <w:pPr>
        <w:rPr>
          <w:b/>
          <w:bCs/>
          <w:szCs w:val="24"/>
        </w:rPr>
      </w:pPr>
    </w:p>
    <w:p w:rsidR="001C54E2" w:rsidRPr="001C54E2" w:rsidRDefault="001C54E2" w:rsidP="001C54E2">
      <w:pPr>
        <w:tabs>
          <w:tab w:val="left" w:pos="1260"/>
        </w:tabs>
        <w:ind w:left="720"/>
        <w:rPr>
          <w:b/>
          <w:szCs w:val="24"/>
          <w:u w:val="single"/>
        </w:rPr>
      </w:pPr>
      <w:r w:rsidRPr="001C54E2">
        <w:rPr>
          <w:b/>
          <w:szCs w:val="24"/>
          <w:u w:val="single"/>
        </w:rPr>
        <w:t xml:space="preserve">9)  </w:t>
      </w:r>
      <w:r>
        <w:rPr>
          <w:b/>
          <w:szCs w:val="24"/>
          <w:u w:val="single"/>
        </w:rPr>
        <w:t>Employees who are sent home for lack of work after reporting in accordance with their regular schedule or in accordance with instructions from their supervision will receive not less than the equivalent of four (4) hours pay at their straight-time rates.</w:t>
      </w:r>
    </w:p>
    <w:p w:rsidR="001C54E2" w:rsidRDefault="001C54E2" w:rsidP="001C54E2">
      <w:pPr>
        <w:tabs>
          <w:tab w:val="left" w:pos="1260"/>
        </w:tabs>
        <w:ind w:left="720"/>
        <w:rPr>
          <w:szCs w:val="24"/>
        </w:rPr>
      </w:pPr>
    </w:p>
    <w:p w:rsidR="001C54E2" w:rsidRDefault="001C54E2" w:rsidP="001C54E2">
      <w:pPr>
        <w:tabs>
          <w:tab w:val="left" w:pos="1260"/>
        </w:tabs>
        <w:ind w:left="720"/>
        <w:rPr>
          <w:szCs w:val="24"/>
        </w:rPr>
      </w:pPr>
    </w:p>
    <w:p w:rsidR="008E6DE5" w:rsidRPr="001C54E2" w:rsidRDefault="001C54E2" w:rsidP="001C54E2">
      <w:pPr>
        <w:tabs>
          <w:tab w:val="left" w:pos="1260"/>
        </w:tabs>
        <w:ind w:left="720"/>
        <w:rPr>
          <w:szCs w:val="24"/>
        </w:rPr>
      </w:pPr>
      <w:r w:rsidRPr="001C54E2">
        <w:rPr>
          <w:szCs w:val="24"/>
        </w:rPr>
        <w:t>10.</w:t>
      </w:r>
      <w:r>
        <w:rPr>
          <w:szCs w:val="24"/>
        </w:rPr>
        <w:t xml:space="preserve"> </w:t>
      </w:r>
      <w:r w:rsidR="008E6DE5" w:rsidRPr="001C54E2">
        <w:rPr>
          <w:szCs w:val="24"/>
        </w:rPr>
        <w:t xml:space="preserve">Employees who are given firm notice to report for </w:t>
      </w:r>
      <w:r w:rsidR="008E6DE5" w:rsidRPr="008D760E">
        <w:rPr>
          <w:strike/>
          <w:szCs w:val="24"/>
        </w:rPr>
        <w:t>call-in or scheduled</w:t>
      </w:r>
      <w:r w:rsidR="008E6DE5" w:rsidRPr="001C54E2">
        <w:rPr>
          <w:szCs w:val="24"/>
        </w:rPr>
        <w:t xml:space="preserve"> overtime shall receive an amount equivalent to two (2) hours’ pay at their straight-time rates if such notice is canceled after they have completed their last regular schedule prior to starting time of such overtime assignment.  Employees will likewise be expected to fulfill their overtime commitments.</w:t>
      </w:r>
    </w:p>
    <w:p w:rsidR="008E6DE5" w:rsidRDefault="008E6DE5" w:rsidP="008E6DE5">
      <w:pPr>
        <w:rPr>
          <w:szCs w:val="24"/>
        </w:rPr>
      </w:pPr>
    </w:p>
    <w:p w:rsidR="008E6DE5" w:rsidRDefault="008E6DE5" w:rsidP="008E6DE5">
      <w:pPr>
        <w:ind w:left="1260" w:hanging="540"/>
        <w:outlineLvl w:val="0"/>
        <w:rPr>
          <w:strike/>
          <w:szCs w:val="24"/>
        </w:rPr>
      </w:pPr>
      <w:r>
        <w:rPr>
          <w:strike/>
          <w:szCs w:val="24"/>
        </w:rPr>
        <w:t>10.</w:t>
      </w:r>
      <w:r>
        <w:rPr>
          <w:b/>
          <w:szCs w:val="24"/>
          <w:u w:val="single"/>
        </w:rPr>
        <w:t>7)</w:t>
      </w:r>
      <w:r>
        <w:rPr>
          <w:szCs w:val="24"/>
        </w:rPr>
        <w:tab/>
      </w:r>
      <w:r>
        <w:rPr>
          <w:strike/>
          <w:szCs w:val="24"/>
          <w:u w:val="single"/>
        </w:rPr>
        <w:t>Canceled Overtime Pay</w:t>
      </w:r>
    </w:p>
    <w:p w:rsidR="008E6DE5" w:rsidRDefault="008E6DE5" w:rsidP="008E6DE5">
      <w:pPr>
        <w:rPr>
          <w:strike/>
          <w:szCs w:val="24"/>
        </w:rPr>
      </w:pPr>
    </w:p>
    <w:p w:rsidR="008E6DE5" w:rsidRDefault="008E6DE5" w:rsidP="008E6DE5">
      <w:pPr>
        <w:ind w:left="1260"/>
        <w:rPr>
          <w:strike/>
          <w:szCs w:val="24"/>
        </w:rPr>
      </w:pPr>
      <w:r>
        <w:rPr>
          <w:strike/>
          <w:szCs w:val="24"/>
        </w:rPr>
        <w:t>Employees who are given firm notice to report for call-in or scheduled overtime shall receive an amount equivalent to two (2) hours’ pay at their straight-time rates if such notice is canceled after they have completed their last regular schedule prior to starting time of such overtime assignment.  Employees will likewise be expected to fulfill their overtime commitments.</w:t>
      </w:r>
    </w:p>
    <w:p w:rsidR="008E6DE5" w:rsidRDefault="008E6DE5" w:rsidP="008E6DE5">
      <w:pPr>
        <w:ind w:firstLine="720"/>
        <w:outlineLvl w:val="0"/>
        <w:rPr>
          <w:szCs w:val="24"/>
        </w:rPr>
      </w:pPr>
    </w:p>
    <w:p w:rsidR="008E6DE5" w:rsidRDefault="008E6DE5" w:rsidP="008E6DE5">
      <w:pPr>
        <w:ind w:left="1260" w:hanging="540"/>
        <w:outlineLvl w:val="0"/>
        <w:rPr>
          <w:strike/>
          <w:szCs w:val="24"/>
        </w:rPr>
      </w:pPr>
      <w:r>
        <w:rPr>
          <w:strike/>
          <w:szCs w:val="24"/>
        </w:rPr>
        <w:t>1</w:t>
      </w:r>
      <w:r w:rsidRPr="008D760E">
        <w:rPr>
          <w:strike/>
          <w:szCs w:val="24"/>
        </w:rPr>
        <w:t>1.</w:t>
      </w:r>
      <w:r w:rsidRPr="008D760E">
        <w:rPr>
          <w:b/>
          <w:strike/>
          <w:szCs w:val="24"/>
        </w:rPr>
        <w:t>8)</w:t>
      </w:r>
      <w:r w:rsidRPr="008D760E">
        <w:rPr>
          <w:strike/>
          <w:szCs w:val="24"/>
        </w:rPr>
        <w:tab/>
        <w:t>Maximum Overtime Rate</w:t>
      </w:r>
    </w:p>
    <w:p w:rsidR="008D760E" w:rsidRDefault="008D760E" w:rsidP="008E6DE5">
      <w:pPr>
        <w:ind w:left="1260" w:hanging="540"/>
        <w:outlineLvl w:val="0"/>
        <w:rPr>
          <w:strike/>
          <w:szCs w:val="24"/>
        </w:rPr>
      </w:pPr>
    </w:p>
    <w:p w:rsidR="008D760E" w:rsidRPr="008D760E" w:rsidRDefault="008D760E" w:rsidP="008E6DE5">
      <w:pPr>
        <w:ind w:left="1260" w:hanging="540"/>
        <w:outlineLvl w:val="0"/>
        <w:rPr>
          <w:b/>
          <w:szCs w:val="24"/>
          <w:u w:val="single"/>
        </w:rPr>
      </w:pPr>
      <w:r w:rsidRPr="008D760E">
        <w:rPr>
          <w:b/>
          <w:szCs w:val="24"/>
          <w:u w:val="single"/>
        </w:rPr>
        <w:t xml:space="preserve">11)  </w:t>
      </w:r>
      <w:r>
        <w:rPr>
          <w:b/>
          <w:szCs w:val="24"/>
          <w:u w:val="single"/>
        </w:rPr>
        <w:t>Overtime pay for any hour excludes that hour from any other overtime payment on any other basis, thus eliminating pyramiding under any provision of this Agreement.</w:t>
      </w:r>
    </w:p>
    <w:p w:rsidR="008E6DE5" w:rsidRDefault="008E6DE5" w:rsidP="008E6DE5">
      <w:pPr>
        <w:rPr>
          <w:b/>
          <w:bCs/>
          <w:szCs w:val="24"/>
        </w:rPr>
      </w:pPr>
    </w:p>
    <w:p w:rsidR="008E6DE5" w:rsidRDefault="008E6DE5" w:rsidP="008E6DE5">
      <w:pPr>
        <w:ind w:left="1260"/>
        <w:rPr>
          <w:strike/>
          <w:szCs w:val="24"/>
        </w:rPr>
      </w:pPr>
      <w:r>
        <w:rPr>
          <w:strike/>
          <w:szCs w:val="24"/>
        </w:rPr>
        <w:t xml:space="preserve">Under no combination of circumstances, except as described in Item 5., Work on a Facility Closure Day; 6.F., Call-In Pay; 9., Reporting Time Pay; and 10., Canceled Overtime Pay, shall the total compensation to an employee exceed two times (2X) </w:t>
      </w:r>
      <w:bookmarkStart w:id="2" w:name="_GoBack"/>
      <w:bookmarkEnd w:id="2"/>
      <w:r>
        <w:rPr>
          <w:strike/>
          <w:szCs w:val="24"/>
        </w:rPr>
        <w:t>the straight-time rate.</w:t>
      </w:r>
    </w:p>
    <w:p w:rsidR="008E6DE5" w:rsidRDefault="008E6DE5" w:rsidP="008E6DE5">
      <w:pPr>
        <w:spacing w:after="120" w:line="276" w:lineRule="auto"/>
        <w:rPr>
          <w:strike/>
          <w:szCs w:val="24"/>
        </w:rPr>
      </w:pPr>
    </w:p>
    <w:p w:rsidR="008E6DE5" w:rsidRDefault="008E6DE5" w:rsidP="008E6DE5">
      <w:pPr>
        <w:ind w:firstLine="720"/>
        <w:rPr>
          <w:strike/>
          <w:szCs w:val="24"/>
        </w:rPr>
      </w:pPr>
    </w:p>
    <w:p w:rsidR="004F0798" w:rsidRPr="00EB0017" w:rsidRDefault="008E6DE5" w:rsidP="004F0798">
      <w:pPr>
        <w:ind w:left="1260" w:hanging="540"/>
        <w:outlineLvl w:val="0"/>
        <w:rPr>
          <w:strike/>
          <w:szCs w:val="24"/>
        </w:rPr>
      </w:pPr>
      <w:r w:rsidRPr="00EB0017">
        <w:rPr>
          <w:strike/>
          <w:szCs w:val="24"/>
        </w:rPr>
        <w:t>12.</w:t>
      </w:r>
      <w:r w:rsidR="004F0798" w:rsidRPr="00EB0017">
        <w:rPr>
          <w:rFonts w:ascii="Arial" w:hAnsi="Arial" w:cs="Arial"/>
          <w:strike/>
        </w:rPr>
        <w:t xml:space="preserve"> </w:t>
      </w:r>
      <w:r w:rsidR="004F0798" w:rsidRPr="00EB0017">
        <w:rPr>
          <w:strike/>
          <w:szCs w:val="24"/>
        </w:rPr>
        <w:tab/>
      </w:r>
      <w:r w:rsidR="004F0798" w:rsidRPr="00EB0017">
        <w:rPr>
          <w:strike/>
          <w:szCs w:val="24"/>
          <w:u w:val="single"/>
        </w:rPr>
        <w:t>Overtime Meals</w:t>
      </w:r>
    </w:p>
    <w:p w:rsidR="004F0798" w:rsidRPr="00EB0017" w:rsidRDefault="004F0798" w:rsidP="004F0798">
      <w:pPr>
        <w:rPr>
          <w:b/>
          <w:bCs/>
          <w:strike/>
          <w:szCs w:val="24"/>
        </w:rPr>
      </w:pPr>
    </w:p>
    <w:p w:rsidR="004F0798" w:rsidRPr="00EB0017" w:rsidRDefault="004F0798" w:rsidP="004F0798">
      <w:pPr>
        <w:numPr>
          <w:ilvl w:val="1"/>
          <w:numId w:val="5"/>
        </w:numPr>
        <w:spacing w:after="120" w:line="276" w:lineRule="auto"/>
        <w:ind w:left="1800" w:hanging="540"/>
        <w:rPr>
          <w:strike/>
          <w:szCs w:val="24"/>
        </w:rPr>
      </w:pPr>
      <w:r w:rsidRPr="00EB0017">
        <w:rPr>
          <w:strike/>
          <w:szCs w:val="24"/>
        </w:rPr>
        <w:t xml:space="preserve">Employees shall be provided </w:t>
      </w:r>
      <w:r w:rsidRPr="00EB0017">
        <w:rPr>
          <w:strike/>
          <w:szCs w:val="24"/>
          <w:highlight w:val="lightGray"/>
        </w:rPr>
        <w:t>a meal period</w:t>
      </w:r>
      <w:r w:rsidRPr="00EB0017">
        <w:rPr>
          <w:strike/>
          <w:szCs w:val="24"/>
        </w:rPr>
        <w:t xml:space="preserve"> with a meal and an opportunity to eat such meal on Company time after completing approximately ten (10) consecutive hours of work (excluding the regular meal period) and at approximately six (6) hour intervals thereafter except as provided in C. below.</w:t>
      </w:r>
    </w:p>
    <w:p w:rsidR="004F0798" w:rsidRPr="00EB0017" w:rsidRDefault="004F0798" w:rsidP="004F0798">
      <w:pPr>
        <w:ind w:left="1800" w:hanging="540"/>
        <w:rPr>
          <w:strike/>
          <w:szCs w:val="24"/>
        </w:rPr>
      </w:pPr>
    </w:p>
    <w:p w:rsidR="004F0798" w:rsidRPr="00EB0017" w:rsidRDefault="004F0798" w:rsidP="004F0798">
      <w:pPr>
        <w:numPr>
          <w:ilvl w:val="1"/>
          <w:numId w:val="5"/>
        </w:numPr>
        <w:spacing w:after="120" w:line="276" w:lineRule="auto"/>
        <w:ind w:left="1800" w:hanging="540"/>
        <w:rPr>
          <w:strike/>
          <w:szCs w:val="24"/>
        </w:rPr>
      </w:pPr>
      <w:r w:rsidRPr="00EB0017">
        <w:rPr>
          <w:strike/>
          <w:szCs w:val="24"/>
        </w:rPr>
        <w:t xml:space="preserve">Employees called in for emergency work shall be provided a meal </w:t>
      </w:r>
      <w:r w:rsidRPr="00EB0017">
        <w:rPr>
          <w:strike/>
          <w:szCs w:val="24"/>
          <w:highlight w:val="lightGray"/>
        </w:rPr>
        <w:t>period</w:t>
      </w:r>
      <w:r w:rsidRPr="00EB0017">
        <w:rPr>
          <w:strike/>
          <w:szCs w:val="24"/>
        </w:rPr>
        <w:t xml:space="preserve"> and an opportunity to eat such meal on Company time at approximately six (6) hour intervals except as provided in C. below.</w:t>
      </w:r>
    </w:p>
    <w:p w:rsidR="004F0798" w:rsidRPr="00EB0017" w:rsidRDefault="004F0798" w:rsidP="004F0798">
      <w:pPr>
        <w:ind w:left="1800" w:hanging="540"/>
        <w:rPr>
          <w:strike/>
          <w:szCs w:val="24"/>
        </w:rPr>
      </w:pPr>
    </w:p>
    <w:p w:rsidR="004F0798" w:rsidRPr="00EB0017" w:rsidRDefault="004F0798" w:rsidP="004F0798">
      <w:pPr>
        <w:numPr>
          <w:ilvl w:val="1"/>
          <w:numId w:val="5"/>
        </w:numPr>
        <w:spacing w:after="120" w:line="276" w:lineRule="auto"/>
        <w:ind w:left="1800" w:hanging="540"/>
        <w:rPr>
          <w:strike/>
          <w:szCs w:val="24"/>
        </w:rPr>
      </w:pPr>
      <w:r w:rsidRPr="00EB0017">
        <w:rPr>
          <w:strike/>
          <w:szCs w:val="24"/>
        </w:rPr>
        <w:t xml:space="preserve">Notwithstanding the foregoing, </w:t>
      </w:r>
      <w:r w:rsidRPr="00EB0017">
        <w:rPr>
          <w:strike/>
          <w:szCs w:val="24"/>
          <w:highlight w:val="lightGray"/>
        </w:rPr>
        <w:t>a meal period</w:t>
      </w:r>
      <w:r w:rsidRPr="00EB0017">
        <w:rPr>
          <w:strike/>
          <w:szCs w:val="24"/>
        </w:rPr>
        <w:t xml:space="preserve"> meals will not be provided for employees in cases where the expiration of the six (6) hour period falls within one-half (1/2) hour of the time the employee is to be relieved from this work assignment.</w:t>
      </w:r>
    </w:p>
    <w:p w:rsidR="008E6DE5" w:rsidRDefault="008E6DE5" w:rsidP="008B11E7">
      <w:pPr>
        <w:ind w:left="1260" w:hanging="540"/>
        <w:outlineLvl w:val="0"/>
        <w:rPr>
          <w:strike/>
          <w:szCs w:val="24"/>
        </w:rPr>
      </w:pPr>
    </w:p>
    <w:p w:rsidR="008E6DE5" w:rsidRDefault="008E6DE5" w:rsidP="008E6DE5">
      <w:pPr>
        <w:rPr>
          <w:strike/>
          <w:szCs w:val="24"/>
        </w:rPr>
      </w:pPr>
    </w:p>
    <w:p w:rsidR="008E6DE5" w:rsidRDefault="008E6DE5" w:rsidP="008E6DE5">
      <w:pPr>
        <w:ind w:left="1260" w:hanging="540"/>
        <w:outlineLvl w:val="0"/>
        <w:rPr>
          <w:szCs w:val="24"/>
        </w:rPr>
      </w:pPr>
      <w:r>
        <w:rPr>
          <w:strike/>
          <w:szCs w:val="24"/>
        </w:rPr>
        <w:t>13.</w:t>
      </w:r>
      <w:r w:rsidR="008D760E">
        <w:rPr>
          <w:szCs w:val="24"/>
        </w:rPr>
        <w:t>12.</w:t>
      </w:r>
      <w:r>
        <w:rPr>
          <w:szCs w:val="24"/>
        </w:rPr>
        <w:tab/>
      </w:r>
      <w:r>
        <w:rPr>
          <w:szCs w:val="24"/>
          <w:u w:val="single"/>
        </w:rPr>
        <w:t>Distribution of Overtime</w:t>
      </w:r>
    </w:p>
    <w:p w:rsidR="008E6DE5" w:rsidRDefault="008E6DE5" w:rsidP="008E6DE5">
      <w:pPr>
        <w:rPr>
          <w:szCs w:val="24"/>
        </w:rPr>
      </w:pPr>
    </w:p>
    <w:p w:rsidR="008E6DE5" w:rsidRDefault="008E6DE5" w:rsidP="008E6DE5">
      <w:pPr>
        <w:ind w:left="1260"/>
        <w:rPr>
          <w:szCs w:val="24"/>
        </w:rPr>
      </w:pPr>
      <w:r>
        <w:rPr>
          <w:szCs w:val="24"/>
        </w:rPr>
        <w:t>The Company shall assign overtime</w:t>
      </w:r>
      <w:r w:rsidR="008B11E7">
        <w:rPr>
          <w:szCs w:val="24"/>
        </w:rPr>
        <w:t xml:space="preserve">, </w:t>
      </w:r>
      <w:r w:rsidR="008B11E7">
        <w:rPr>
          <w:b/>
          <w:szCs w:val="24"/>
          <w:u w:val="single"/>
        </w:rPr>
        <w:t>including the assignment of required overtime,</w:t>
      </w:r>
      <w:r>
        <w:rPr>
          <w:szCs w:val="24"/>
        </w:rPr>
        <w:t xml:space="preserve"> within a classification as equally as practicable.  In order to ensure that the procedures used to administer this Item in the field will remain as stable as </w:t>
      </w:r>
      <w:r w:rsidR="008D760E">
        <w:rPr>
          <w:szCs w:val="24"/>
        </w:rPr>
        <w:lastRenderedPageBreak/>
        <w:t>possible;</w:t>
      </w:r>
      <w:r>
        <w:rPr>
          <w:szCs w:val="24"/>
        </w:rPr>
        <w:t xml:space="preserve"> such procedures will not be established by the Company without prior discussion thereof with the Council.  Once established, the procedures will remain in effect unless in their actual operation such procedures demonstrate themselves to be clearly impracticable or incapable of effecting an equitable distribution of overtime.  A record of overtime assignments shall be kept and made available to the steward on request.</w:t>
      </w:r>
    </w:p>
    <w:p w:rsidR="008E6DE5" w:rsidRDefault="008E6DE5" w:rsidP="008E6DE5">
      <w:pPr>
        <w:ind w:left="720" w:hanging="720"/>
        <w:rPr>
          <w:szCs w:val="24"/>
        </w:rPr>
      </w:pPr>
    </w:p>
    <w:p w:rsidR="008E6DE5" w:rsidRDefault="008E6DE5" w:rsidP="008E6DE5">
      <w:pPr>
        <w:ind w:left="1260" w:hanging="540"/>
        <w:outlineLvl w:val="0"/>
        <w:rPr>
          <w:szCs w:val="24"/>
        </w:rPr>
      </w:pPr>
      <w:r>
        <w:rPr>
          <w:strike/>
          <w:szCs w:val="24"/>
        </w:rPr>
        <w:t>14.</w:t>
      </w:r>
      <w:r>
        <w:rPr>
          <w:b/>
          <w:szCs w:val="24"/>
          <w:u w:val="single"/>
        </w:rPr>
        <w:t>1</w:t>
      </w:r>
      <w:r w:rsidR="008D760E">
        <w:rPr>
          <w:b/>
          <w:szCs w:val="24"/>
          <w:u w:val="single"/>
        </w:rPr>
        <w:t>3</w:t>
      </w:r>
      <w:r>
        <w:rPr>
          <w:b/>
          <w:szCs w:val="24"/>
          <w:u w:val="single"/>
        </w:rPr>
        <w:t>)</w:t>
      </w:r>
      <w:r>
        <w:rPr>
          <w:szCs w:val="24"/>
        </w:rPr>
        <w:tab/>
      </w:r>
      <w:r>
        <w:rPr>
          <w:szCs w:val="24"/>
          <w:u w:val="single"/>
        </w:rPr>
        <w:t>Overtime Staffing</w:t>
      </w:r>
    </w:p>
    <w:p w:rsidR="008E6DE5" w:rsidRDefault="008E6DE5" w:rsidP="008E6DE5">
      <w:pPr>
        <w:ind w:left="720" w:hanging="720"/>
        <w:rPr>
          <w:szCs w:val="24"/>
        </w:rPr>
      </w:pPr>
    </w:p>
    <w:p w:rsidR="008E6DE5" w:rsidRDefault="008E6DE5" w:rsidP="008E6DE5">
      <w:pPr>
        <w:ind w:left="1260"/>
        <w:rPr>
          <w:szCs w:val="24"/>
        </w:rPr>
      </w:pPr>
      <w:r>
        <w:rPr>
          <w:szCs w:val="24"/>
        </w:rPr>
        <w:t>It is understood by the Council that the nature of the Company’s operation may require overtime work and that, under such circumstances, the Council is obliged to encourage those it represents to work overtime, as requested by the Company, in accordance with established procedures for distribution thereof.</w:t>
      </w:r>
    </w:p>
    <w:p w:rsidR="008E6DE5" w:rsidRDefault="008E6DE5" w:rsidP="008E6DE5">
      <w:pPr>
        <w:ind w:left="720" w:firstLine="720"/>
        <w:rPr>
          <w:szCs w:val="24"/>
        </w:rPr>
      </w:pPr>
    </w:p>
    <w:p w:rsidR="008E6DE5" w:rsidRDefault="008E6DE5" w:rsidP="008E6DE5">
      <w:pPr>
        <w:ind w:left="1260" w:hanging="540"/>
        <w:outlineLvl w:val="0"/>
        <w:rPr>
          <w:szCs w:val="24"/>
        </w:rPr>
      </w:pPr>
      <w:r>
        <w:rPr>
          <w:strike/>
          <w:szCs w:val="24"/>
        </w:rPr>
        <w:t>15.</w:t>
      </w:r>
      <w:r>
        <w:rPr>
          <w:b/>
          <w:szCs w:val="24"/>
          <w:u w:val="single"/>
        </w:rPr>
        <w:t>1</w:t>
      </w:r>
      <w:r w:rsidR="00A77F05">
        <w:rPr>
          <w:b/>
          <w:szCs w:val="24"/>
          <w:u w:val="single"/>
        </w:rPr>
        <w:t>4</w:t>
      </w:r>
      <w:r>
        <w:rPr>
          <w:b/>
          <w:szCs w:val="24"/>
          <w:u w:val="single"/>
        </w:rPr>
        <w:t>)</w:t>
      </w:r>
      <w:r>
        <w:rPr>
          <w:szCs w:val="24"/>
        </w:rPr>
        <w:tab/>
      </w:r>
      <w:r>
        <w:rPr>
          <w:szCs w:val="24"/>
          <w:u w:val="single"/>
        </w:rPr>
        <w:t>Shift Premium</w:t>
      </w:r>
    </w:p>
    <w:p w:rsidR="008E6DE5" w:rsidRDefault="008E6DE5" w:rsidP="008E6DE5">
      <w:pPr>
        <w:ind w:left="720" w:hanging="720"/>
        <w:rPr>
          <w:szCs w:val="24"/>
        </w:rPr>
      </w:pPr>
    </w:p>
    <w:p w:rsidR="008E6DE5" w:rsidRDefault="008E6DE5" w:rsidP="008E6DE5">
      <w:pPr>
        <w:ind w:left="1260"/>
        <w:rPr>
          <w:szCs w:val="24"/>
        </w:rPr>
      </w:pPr>
      <w:r>
        <w:rPr>
          <w:szCs w:val="24"/>
        </w:rPr>
        <w:t>Employees will be paid shift premium of seventy-five ($.75) cents per hour only if they are assigned and work the night shift.  Those assigned to day shift are not eligible for shift premium.</w:t>
      </w:r>
    </w:p>
    <w:p w:rsidR="008D760E" w:rsidRDefault="008D760E" w:rsidP="008E6DE5">
      <w:pPr>
        <w:spacing w:after="120" w:line="276" w:lineRule="auto"/>
        <w:rPr>
          <w:strike/>
          <w:szCs w:val="24"/>
        </w:rPr>
      </w:pPr>
    </w:p>
    <w:p w:rsidR="008E6DE5" w:rsidRPr="008D760E" w:rsidRDefault="008D760E" w:rsidP="008D760E">
      <w:pPr>
        <w:spacing w:after="120" w:line="276" w:lineRule="auto"/>
        <w:rPr>
          <w:szCs w:val="24"/>
        </w:rPr>
      </w:pPr>
      <w:r w:rsidRPr="008D760E">
        <w:rPr>
          <w:b/>
          <w:strike/>
          <w:szCs w:val="24"/>
        </w:rPr>
        <w:t>16.</w:t>
      </w:r>
      <w:r w:rsidRPr="008D760E">
        <w:rPr>
          <w:b/>
          <w:szCs w:val="24"/>
        </w:rPr>
        <w:tab/>
      </w:r>
      <w:r w:rsidR="008E6DE5" w:rsidRPr="008D760E">
        <w:rPr>
          <w:b/>
          <w:szCs w:val="24"/>
          <w:u w:val="single"/>
        </w:rPr>
        <w:t>1</w:t>
      </w:r>
      <w:r w:rsidRPr="008D760E">
        <w:rPr>
          <w:b/>
          <w:szCs w:val="24"/>
          <w:u w:val="single"/>
        </w:rPr>
        <w:t>5</w:t>
      </w:r>
      <w:r w:rsidR="008E6DE5" w:rsidRPr="008D760E">
        <w:rPr>
          <w:b/>
          <w:szCs w:val="24"/>
          <w:u w:val="single"/>
        </w:rPr>
        <w:t>)</w:t>
      </w:r>
      <w:r w:rsidR="008E6DE5" w:rsidRPr="008D760E">
        <w:rPr>
          <w:szCs w:val="24"/>
        </w:rPr>
        <w:tab/>
      </w:r>
      <w:r w:rsidR="008E6DE5" w:rsidRPr="008D760E">
        <w:rPr>
          <w:szCs w:val="24"/>
          <w:u w:val="single"/>
        </w:rPr>
        <w:t xml:space="preserve">TOWP </w:t>
      </w:r>
      <w:proofErr w:type="gramStart"/>
      <w:r w:rsidR="008E6DE5" w:rsidRPr="008D760E">
        <w:rPr>
          <w:szCs w:val="24"/>
          <w:u w:val="single"/>
        </w:rPr>
        <w:t>During</w:t>
      </w:r>
      <w:proofErr w:type="gramEnd"/>
      <w:r w:rsidR="008E6DE5" w:rsidRPr="008D760E">
        <w:rPr>
          <w:szCs w:val="24"/>
          <w:u w:val="single"/>
        </w:rPr>
        <w:t xml:space="preserve"> The Workday</w:t>
      </w:r>
    </w:p>
    <w:p w:rsidR="008E6DE5" w:rsidRDefault="008E6DE5" w:rsidP="008E6DE5">
      <w:pPr>
        <w:ind w:left="1260"/>
        <w:rPr>
          <w:szCs w:val="24"/>
        </w:rPr>
      </w:pPr>
      <w:r>
        <w:rPr>
          <w:szCs w:val="24"/>
        </w:rPr>
        <w:t>When an employee uses TOWP during his regular workday, the TOWP hours will be counted as hours worked for the purposes of determining overtime premium eligibility for that workday.</w:t>
      </w:r>
    </w:p>
    <w:p w:rsidR="008E6DE5" w:rsidRDefault="008E6DE5" w:rsidP="008E6DE5">
      <w:pPr>
        <w:ind w:left="1440" w:hanging="720"/>
        <w:outlineLvl w:val="0"/>
        <w:rPr>
          <w:szCs w:val="24"/>
        </w:rPr>
      </w:pPr>
    </w:p>
    <w:p w:rsidR="008E6DE5" w:rsidRPr="008E6DE5" w:rsidRDefault="008D760E" w:rsidP="008E6DE5">
      <w:pPr>
        <w:ind w:left="1260" w:hanging="540"/>
        <w:outlineLvl w:val="0"/>
        <w:rPr>
          <w:szCs w:val="24"/>
          <w:highlight w:val="lightGray"/>
          <w:u w:val="single"/>
        </w:rPr>
      </w:pPr>
      <w:r w:rsidRPr="00B74FF5">
        <w:rPr>
          <w:b/>
          <w:szCs w:val="24"/>
          <w:u w:val="single"/>
        </w:rPr>
        <w:t>16</w:t>
      </w:r>
      <w:r w:rsidR="008E6DE5" w:rsidRPr="00B74FF5">
        <w:rPr>
          <w:b/>
          <w:szCs w:val="24"/>
          <w:u w:val="single"/>
        </w:rPr>
        <w:t>)</w:t>
      </w:r>
      <w:r w:rsidR="008E6DE5">
        <w:rPr>
          <w:szCs w:val="24"/>
        </w:rPr>
        <w:tab/>
      </w:r>
      <w:r w:rsidR="008E6DE5">
        <w:rPr>
          <w:szCs w:val="24"/>
          <w:u w:val="single"/>
        </w:rPr>
        <w:t>Jury Duty/Death in Family</w:t>
      </w:r>
    </w:p>
    <w:p w:rsidR="008E6DE5" w:rsidRPr="008E6DE5" w:rsidRDefault="008E6DE5" w:rsidP="008E6DE5">
      <w:pPr>
        <w:ind w:left="1440" w:hanging="720"/>
        <w:rPr>
          <w:szCs w:val="24"/>
          <w:highlight w:val="lightGray"/>
        </w:rPr>
      </w:pPr>
    </w:p>
    <w:p w:rsidR="008E6DE5" w:rsidRPr="008E6DE5" w:rsidRDefault="008E6DE5" w:rsidP="008E6DE5">
      <w:pPr>
        <w:ind w:left="1260"/>
        <w:rPr>
          <w:szCs w:val="24"/>
          <w:highlight w:val="lightGray"/>
        </w:rPr>
      </w:pPr>
      <w:r>
        <w:rPr>
          <w:szCs w:val="24"/>
        </w:rPr>
        <w:t>12-hour shift worker</w:t>
      </w:r>
    </w:p>
    <w:p w:rsidR="008E6DE5" w:rsidRPr="008E6DE5" w:rsidRDefault="008E6DE5" w:rsidP="008E6DE5">
      <w:pPr>
        <w:ind w:left="1260"/>
        <w:rPr>
          <w:szCs w:val="24"/>
          <w:highlight w:val="lightGray"/>
        </w:rPr>
      </w:pPr>
    </w:p>
    <w:p w:rsidR="008E6DE5" w:rsidRPr="008E6DE5" w:rsidRDefault="008E6DE5" w:rsidP="008E6DE5">
      <w:pPr>
        <w:ind w:left="1260"/>
        <w:rPr>
          <w:szCs w:val="24"/>
          <w:highlight w:val="lightGray"/>
        </w:rPr>
      </w:pPr>
      <w:r>
        <w:rPr>
          <w:szCs w:val="24"/>
        </w:rPr>
        <w:t>An employee who serves on jury duty, or is on approved Death in Family leave, on the day immediately preceding his scheduled night shift of work may receive the applicable Jury Duty pay or Death in Family Leave pay for that scheduled shift, in lieu of reporting for work. If the employee serving jury duty is rested and elects to report to work on the night shift he will be paid at his regular straight time base rate for hours worked on his schedule shift.</w:t>
      </w:r>
    </w:p>
    <w:p w:rsidR="008E6DE5" w:rsidRDefault="008E6DE5" w:rsidP="008E6DE5">
      <w:pPr>
        <w:ind w:left="1260" w:hanging="630"/>
        <w:rPr>
          <w:szCs w:val="24"/>
        </w:rPr>
      </w:pPr>
      <w:r>
        <w:rPr>
          <w:szCs w:val="24"/>
        </w:rPr>
        <w:tab/>
      </w:r>
      <w:r>
        <w:rPr>
          <w:szCs w:val="24"/>
        </w:rPr>
        <w:tab/>
      </w:r>
    </w:p>
    <w:p w:rsidR="008E6DE5" w:rsidRDefault="008E6DE5" w:rsidP="008E6DE5">
      <w:pPr>
        <w:ind w:left="1260" w:hanging="702"/>
        <w:rPr>
          <w:szCs w:val="24"/>
        </w:rPr>
      </w:pPr>
      <w:r>
        <w:rPr>
          <w:szCs w:val="24"/>
        </w:rPr>
        <w:tab/>
        <w:t xml:space="preserve">When an employee uses Jury Duty pay or Death in Family Leave pay during his regular workday the Jury Duty pay or Death in Family Leave pay hours will be counted as hours worked for the purpose of determining overtime premium eligibility for that workday.  </w:t>
      </w:r>
    </w:p>
    <w:p w:rsidR="008E6DE5" w:rsidRDefault="008E6DE5" w:rsidP="008E6DE5">
      <w:pPr>
        <w:ind w:left="720" w:hanging="720"/>
        <w:jc w:val="both"/>
        <w:rPr>
          <w:szCs w:val="24"/>
        </w:rPr>
      </w:pPr>
    </w:p>
    <w:p w:rsidR="008E6DE5" w:rsidRDefault="008E6DE5" w:rsidP="008E6DE5">
      <w:pPr>
        <w:ind w:left="720" w:hanging="630"/>
        <w:rPr>
          <w:szCs w:val="24"/>
        </w:rPr>
      </w:pPr>
    </w:p>
    <w:p w:rsidR="008E6DE5" w:rsidRDefault="008E6DE5" w:rsidP="008E6DE5">
      <w:pPr>
        <w:ind w:left="720" w:hanging="450"/>
        <w:rPr>
          <w:szCs w:val="24"/>
          <w:u w:val="single"/>
        </w:rPr>
      </w:pPr>
      <w:r>
        <w:rPr>
          <w:szCs w:val="24"/>
        </w:rPr>
        <w:t>D.</w:t>
      </w:r>
      <w:r>
        <w:rPr>
          <w:szCs w:val="24"/>
        </w:rPr>
        <w:tab/>
      </w:r>
      <w:r>
        <w:rPr>
          <w:b/>
          <w:bCs/>
          <w:szCs w:val="24"/>
          <w:u w:val="single"/>
        </w:rPr>
        <w:t xml:space="preserve">Section IV:  Worker’s Compensation, Illness and Personal Absence  </w:t>
      </w:r>
    </w:p>
    <w:p w:rsidR="008E6DE5" w:rsidRDefault="008E6DE5" w:rsidP="008E6DE5">
      <w:pPr>
        <w:ind w:left="1440"/>
        <w:rPr>
          <w:szCs w:val="24"/>
        </w:rPr>
      </w:pPr>
    </w:p>
    <w:p w:rsidR="008E6DE5" w:rsidRDefault="008E6DE5" w:rsidP="008E6DE5">
      <w:pPr>
        <w:ind w:left="720"/>
        <w:rPr>
          <w:szCs w:val="24"/>
        </w:rPr>
      </w:pPr>
      <w:r>
        <w:rPr>
          <w:szCs w:val="24"/>
        </w:rPr>
        <w:lastRenderedPageBreak/>
        <w:t>Employees eligible for Workers’ Compensation time-loss payments may be eligible for an additional “Disability Equalizer Benefit (DEB) in accordance with the provisions of Article XI.</w:t>
      </w:r>
    </w:p>
    <w:p w:rsidR="008E6DE5" w:rsidRDefault="008E6DE5" w:rsidP="008E6DE5">
      <w:pPr>
        <w:ind w:left="720"/>
        <w:rPr>
          <w:szCs w:val="24"/>
        </w:rPr>
      </w:pPr>
    </w:p>
    <w:p w:rsidR="008E6DE5" w:rsidRDefault="008E6DE5" w:rsidP="008E6DE5">
      <w:pPr>
        <w:ind w:left="720" w:hanging="360"/>
        <w:rPr>
          <w:szCs w:val="24"/>
          <w:u w:val="single"/>
        </w:rPr>
      </w:pPr>
      <w:r>
        <w:rPr>
          <w:szCs w:val="24"/>
        </w:rPr>
        <w:t>E.</w:t>
      </w:r>
      <w:r>
        <w:rPr>
          <w:szCs w:val="24"/>
        </w:rPr>
        <w:tab/>
      </w:r>
      <w:r>
        <w:rPr>
          <w:b/>
          <w:bCs/>
          <w:szCs w:val="24"/>
          <w:u w:val="single"/>
        </w:rPr>
        <w:t>Section V:  Military Service</w:t>
      </w:r>
    </w:p>
    <w:p w:rsidR="008E6DE5" w:rsidRDefault="008E6DE5" w:rsidP="008E6DE5">
      <w:pPr>
        <w:ind w:left="720" w:hanging="720"/>
        <w:rPr>
          <w:szCs w:val="24"/>
          <w:u w:val="single"/>
        </w:rPr>
      </w:pPr>
    </w:p>
    <w:p w:rsidR="008E6DE5" w:rsidRDefault="008E6DE5" w:rsidP="008E6DE5">
      <w:pPr>
        <w:ind w:left="720"/>
        <w:rPr>
          <w:szCs w:val="24"/>
        </w:rPr>
      </w:pPr>
      <w:r>
        <w:rPr>
          <w:szCs w:val="24"/>
        </w:rPr>
        <w:t>Both parties shall abide by and comply with all legal requirements applying to the reemployment of employees who enter the Armed Forces of the United States.</w:t>
      </w:r>
    </w:p>
    <w:p w:rsidR="008E6DE5" w:rsidRDefault="008E6DE5" w:rsidP="008E6DE5">
      <w:pPr>
        <w:ind w:left="720"/>
        <w:rPr>
          <w:szCs w:val="24"/>
        </w:rPr>
      </w:pPr>
    </w:p>
    <w:p w:rsidR="008E6DE5" w:rsidRDefault="008E6DE5" w:rsidP="008E6DE5">
      <w:pPr>
        <w:ind w:left="1080" w:hanging="360"/>
        <w:outlineLvl w:val="0"/>
        <w:rPr>
          <w:szCs w:val="24"/>
        </w:rPr>
      </w:pPr>
      <w:r>
        <w:rPr>
          <w:szCs w:val="24"/>
        </w:rPr>
        <w:t>1)</w:t>
      </w:r>
      <w:r>
        <w:rPr>
          <w:szCs w:val="24"/>
        </w:rPr>
        <w:tab/>
      </w:r>
      <w:r>
        <w:rPr>
          <w:szCs w:val="24"/>
          <w:u w:val="single"/>
        </w:rPr>
        <w:t>Military Pay Differential</w:t>
      </w:r>
    </w:p>
    <w:p w:rsidR="008E6DE5" w:rsidRDefault="008E6DE5" w:rsidP="008E6DE5">
      <w:pPr>
        <w:ind w:left="720"/>
        <w:rPr>
          <w:szCs w:val="24"/>
        </w:rPr>
      </w:pPr>
    </w:p>
    <w:p w:rsidR="008E6DE5" w:rsidRDefault="008E6DE5" w:rsidP="008E6DE5">
      <w:pPr>
        <w:numPr>
          <w:ilvl w:val="1"/>
          <w:numId w:val="56"/>
        </w:numPr>
        <w:spacing w:after="120" w:line="276" w:lineRule="auto"/>
        <w:ind w:left="1440"/>
        <w:rPr>
          <w:szCs w:val="24"/>
        </w:rPr>
      </w:pPr>
      <w:r>
        <w:rPr>
          <w:szCs w:val="24"/>
        </w:rPr>
        <w:t>It is the policy of the Company to recognize employee obligations to perform temporary or short term military duty, required by annual military encampment for reservists. To the extent practicable and consistent with an orderly prosecution of work, employees will be granted absences from the work to fulfill such military obligations and will receive allowances as provided herein below.</w:t>
      </w:r>
    </w:p>
    <w:p w:rsidR="008E6DE5" w:rsidRDefault="008E6DE5" w:rsidP="008E6DE5">
      <w:pPr>
        <w:ind w:left="1620"/>
        <w:rPr>
          <w:szCs w:val="24"/>
        </w:rPr>
      </w:pPr>
    </w:p>
    <w:p w:rsidR="008E6DE5" w:rsidRDefault="008E6DE5" w:rsidP="008E6DE5">
      <w:pPr>
        <w:ind w:left="1440" w:hanging="360"/>
        <w:rPr>
          <w:szCs w:val="24"/>
        </w:rPr>
      </w:pPr>
      <w:r>
        <w:rPr>
          <w:szCs w:val="24"/>
        </w:rPr>
        <w:t>b)</w:t>
      </w:r>
      <w:r>
        <w:rPr>
          <w:szCs w:val="24"/>
        </w:rPr>
        <w:tab/>
        <w:t xml:space="preserve">Any employee with fifty-two (52) or more weeks of service credits, who is absent from work for temporary or short term military duty, shall be granted a military pay differential for up to </w:t>
      </w:r>
      <w:r w:rsidRPr="0039403F">
        <w:rPr>
          <w:szCs w:val="24"/>
        </w:rPr>
        <w:t xml:space="preserve">thirteen (13) working days </w:t>
      </w:r>
      <w:r>
        <w:rPr>
          <w:szCs w:val="24"/>
        </w:rPr>
        <w:t>during which he is absent in a calendar year. Service credits and seniority will continue to accrue for these absences.  Such military pay differential shall be the amount by which the employee’s normal salary, calculated on the basis of work week up to a maximum of forty (40) hours, which the employee has lost by virtue of such absence, exceeds any pay received from the Federal or State Government.  Such items as subsistence, rental and travel allowance shall not be included in determining pay received from the Government.</w:t>
      </w:r>
    </w:p>
    <w:p w:rsidR="008E6DE5" w:rsidRDefault="008E6DE5" w:rsidP="008E6DE5">
      <w:pPr>
        <w:ind w:left="1620" w:hanging="540"/>
        <w:rPr>
          <w:szCs w:val="24"/>
        </w:rPr>
      </w:pPr>
    </w:p>
    <w:p w:rsidR="008E6DE5" w:rsidRDefault="008E6DE5" w:rsidP="008E6DE5">
      <w:pPr>
        <w:ind w:left="1440" w:hanging="360"/>
        <w:rPr>
          <w:szCs w:val="24"/>
        </w:rPr>
      </w:pPr>
      <w:r>
        <w:rPr>
          <w:szCs w:val="24"/>
        </w:rPr>
        <w:t>c)</w:t>
      </w:r>
      <w:r>
        <w:rPr>
          <w:szCs w:val="24"/>
        </w:rPr>
        <w:tab/>
        <w:t>Employees who have less than fifty-two (52) weeks of service credits may also be absent for the reason and time period set forth above without deduction of service credits or seniority for such absence but shall not be eligible for the military pay differential.</w:t>
      </w:r>
    </w:p>
    <w:p w:rsidR="008E6DE5" w:rsidRDefault="008E6DE5" w:rsidP="008E6DE5">
      <w:pPr>
        <w:ind w:left="1620" w:hanging="540"/>
        <w:rPr>
          <w:szCs w:val="24"/>
        </w:rPr>
      </w:pPr>
    </w:p>
    <w:p w:rsidR="008E6DE5" w:rsidRDefault="008E6DE5" w:rsidP="008E6DE5">
      <w:pPr>
        <w:ind w:left="1440" w:hanging="360"/>
        <w:rPr>
          <w:szCs w:val="24"/>
        </w:rPr>
      </w:pPr>
      <w:r>
        <w:rPr>
          <w:szCs w:val="24"/>
        </w:rPr>
        <w:t>d)</w:t>
      </w:r>
      <w:r>
        <w:rPr>
          <w:szCs w:val="24"/>
        </w:rPr>
        <w:tab/>
        <w:t>An employee may not receive a vacation pay allowance and a military pay differential for the same time period. An employee may, however, receive a military pay differential for the period, if any, by which the time spent in temporary or short term military duty does not coincide with such vacation, but not exceeding the maximum specified above.</w:t>
      </w:r>
    </w:p>
    <w:p w:rsidR="008E6DE5" w:rsidRDefault="008E6DE5" w:rsidP="008E6DE5">
      <w:pPr>
        <w:ind w:left="1620" w:hanging="540"/>
        <w:rPr>
          <w:szCs w:val="24"/>
        </w:rPr>
      </w:pPr>
    </w:p>
    <w:p w:rsidR="008E6DE5" w:rsidRDefault="008E6DE5" w:rsidP="008E6DE5">
      <w:pPr>
        <w:ind w:left="1440" w:hanging="360"/>
        <w:rPr>
          <w:szCs w:val="24"/>
        </w:rPr>
      </w:pPr>
      <w:r>
        <w:rPr>
          <w:szCs w:val="24"/>
        </w:rPr>
        <w:t>e)</w:t>
      </w:r>
      <w:r>
        <w:rPr>
          <w:szCs w:val="24"/>
        </w:rPr>
        <w:tab/>
        <w:t xml:space="preserve">Employees with fifty-two (52) or more weeks of service credits who are members of the National Guard or Reserve components may be called out by the President or Governor(s) for emergency duty and/or active duty.  A military pay differential shall be granted until return to work for employees called out for such duty. Service credits and seniority will continue to accrue for these absences.  The military pay differential will be calculated as set forth in Section eight (8) of </w:t>
      </w:r>
      <w:r>
        <w:rPr>
          <w:szCs w:val="24"/>
        </w:rPr>
        <w:lastRenderedPageBreak/>
        <w:t>Article XV of the 2007 CH2M Hanford/HAMTC Collective Bargaining Agreement.</w:t>
      </w:r>
    </w:p>
    <w:p w:rsidR="008E6DE5" w:rsidRDefault="008E6DE5" w:rsidP="008E6DE5">
      <w:pPr>
        <w:tabs>
          <w:tab w:val="left" w:pos="1260"/>
          <w:tab w:val="left" w:pos="1800"/>
        </w:tabs>
        <w:ind w:left="1800" w:hanging="540"/>
        <w:rPr>
          <w:szCs w:val="24"/>
        </w:rPr>
      </w:pPr>
    </w:p>
    <w:p w:rsidR="008E6DE5" w:rsidRDefault="008E6DE5" w:rsidP="008E6DE5">
      <w:pPr>
        <w:ind w:left="720" w:hanging="360"/>
        <w:rPr>
          <w:b/>
          <w:bCs/>
          <w:szCs w:val="24"/>
          <w:u w:val="single"/>
        </w:rPr>
      </w:pPr>
      <w:r>
        <w:rPr>
          <w:szCs w:val="24"/>
        </w:rPr>
        <w:t>F.</w:t>
      </w:r>
      <w:r>
        <w:rPr>
          <w:szCs w:val="24"/>
        </w:rPr>
        <w:tab/>
      </w:r>
      <w:r>
        <w:rPr>
          <w:b/>
          <w:bCs/>
          <w:szCs w:val="24"/>
          <w:u w:val="single"/>
        </w:rPr>
        <w:t>Section VI:  Separation Pay Allowance</w:t>
      </w:r>
    </w:p>
    <w:p w:rsidR="008E6DE5" w:rsidRDefault="008E6DE5" w:rsidP="008E6DE5">
      <w:pPr>
        <w:tabs>
          <w:tab w:val="left" w:pos="720"/>
        </w:tabs>
        <w:ind w:left="720" w:hanging="720"/>
        <w:rPr>
          <w:szCs w:val="24"/>
        </w:rPr>
      </w:pPr>
    </w:p>
    <w:p w:rsidR="008E6DE5" w:rsidRDefault="008E6DE5" w:rsidP="008E6DE5">
      <w:pPr>
        <w:ind w:left="1080" w:hanging="360"/>
        <w:outlineLvl w:val="0"/>
        <w:rPr>
          <w:szCs w:val="24"/>
        </w:rPr>
      </w:pPr>
      <w:r>
        <w:rPr>
          <w:szCs w:val="24"/>
        </w:rPr>
        <w:t>1.</w:t>
      </w:r>
      <w:r>
        <w:rPr>
          <w:szCs w:val="24"/>
        </w:rPr>
        <w:tab/>
      </w:r>
      <w:r>
        <w:rPr>
          <w:szCs w:val="24"/>
          <w:u w:val="single"/>
        </w:rPr>
        <w:t>General</w:t>
      </w:r>
    </w:p>
    <w:p w:rsidR="008E6DE5" w:rsidRDefault="008E6DE5" w:rsidP="008E6DE5">
      <w:pPr>
        <w:tabs>
          <w:tab w:val="left" w:pos="1260"/>
        </w:tabs>
        <w:ind w:left="720"/>
        <w:rPr>
          <w:szCs w:val="24"/>
        </w:rPr>
      </w:pPr>
    </w:p>
    <w:p w:rsidR="008E6DE5" w:rsidRDefault="008E6DE5" w:rsidP="008E6DE5">
      <w:pPr>
        <w:ind w:left="1080"/>
        <w:rPr>
          <w:szCs w:val="24"/>
        </w:rPr>
      </w:pPr>
      <w:r>
        <w:rPr>
          <w:szCs w:val="24"/>
        </w:rPr>
        <w:t>All provisions of Article XXII of the Collective Bargaining Agreement shall be applicable to the 12-hour shift workers with the exceptions noted below.</w:t>
      </w:r>
    </w:p>
    <w:p w:rsidR="008E6DE5" w:rsidRDefault="008E6DE5" w:rsidP="008E6DE5">
      <w:pPr>
        <w:tabs>
          <w:tab w:val="left" w:pos="1260"/>
        </w:tabs>
        <w:ind w:left="720"/>
        <w:rPr>
          <w:szCs w:val="24"/>
        </w:rPr>
      </w:pPr>
    </w:p>
    <w:p w:rsidR="008E6DE5" w:rsidRDefault="008E6DE5" w:rsidP="008E6DE5">
      <w:pPr>
        <w:ind w:left="1080" w:hanging="360"/>
        <w:outlineLvl w:val="0"/>
        <w:rPr>
          <w:szCs w:val="24"/>
        </w:rPr>
      </w:pPr>
      <w:r>
        <w:rPr>
          <w:szCs w:val="24"/>
        </w:rPr>
        <w:t>2.</w:t>
      </w:r>
      <w:r>
        <w:rPr>
          <w:szCs w:val="24"/>
        </w:rPr>
        <w:tab/>
      </w:r>
      <w:r>
        <w:rPr>
          <w:szCs w:val="24"/>
          <w:u w:val="single"/>
        </w:rPr>
        <w:t>Exceptions</w:t>
      </w:r>
    </w:p>
    <w:p w:rsidR="008E6DE5" w:rsidRDefault="008E6DE5" w:rsidP="008E6DE5">
      <w:pPr>
        <w:ind w:left="1080" w:hanging="360"/>
        <w:rPr>
          <w:szCs w:val="24"/>
        </w:rPr>
      </w:pPr>
    </w:p>
    <w:p w:rsidR="008E6DE5" w:rsidRDefault="008E6DE5" w:rsidP="008E6DE5">
      <w:pPr>
        <w:ind w:left="1080"/>
        <w:rPr>
          <w:szCs w:val="24"/>
        </w:rPr>
      </w:pPr>
      <w:r>
        <w:rPr>
          <w:szCs w:val="24"/>
        </w:rPr>
        <w:t>For purposes of computation of separation benefits, the employee’s allowance shall be converted as if they were a standard forty (40) hours per week employee. All other provisions of Article XXII shall also apply to the 12-hour shift worker as if they were a standard forty (40) hour per week employee as well.</w:t>
      </w:r>
    </w:p>
    <w:p w:rsidR="008E6DE5" w:rsidRDefault="008E6DE5" w:rsidP="008E6DE5">
      <w:pPr>
        <w:tabs>
          <w:tab w:val="left" w:pos="0"/>
        </w:tabs>
        <w:rPr>
          <w:szCs w:val="24"/>
          <w:u w:val="single"/>
        </w:rPr>
      </w:pPr>
    </w:p>
    <w:p w:rsidR="008E6DE5" w:rsidRDefault="008E6DE5" w:rsidP="008E6DE5">
      <w:pPr>
        <w:tabs>
          <w:tab w:val="left" w:pos="0"/>
        </w:tabs>
        <w:rPr>
          <w:szCs w:val="24"/>
          <w:u w:val="single"/>
        </w:rPr>
      </w:pPr>
    </w:p>
    <w:p w:rsidR="008E6DE5" w:rsidRDefault="008E6DE5" w:rsidP="008E6DE5">
      <w:pPr>
        <w:tabs>
          <w:tab w:val="left" w:pos="0"/>
        </w:tabs>
        <w:rPr>
          <w:strike/>
          <w:szCs w:val="24"/>
          <w:u w:val="single"/>
        </w:rPr>
      </w:pPr>
      <w:r>
        <w:rPr>
          <w:strike/>
          <w:szCs w:val="24"/>
          <w:u w:val="single"/>
        </w:rPr>
        <w:t xml:space="preserve">  S/William B. Engel  </w:t>
      </w:r>
      <w:r>
        <w:rPr>
          <w:strike/>
          <w:szCs w:val="24"/>
        </w:rPr>
        <w:tab/>
        <w:t xml:space="preserve">           </w:t>
      </w:r>
      <w:r>
        <w:rPr>
          <w:strike/>
          <w:szCs w:val="24"/>
        </w:rPr>
        <w:tab/>
      </w:r>
      <w:r>
        <w:rPr>
          <w:strike/>
          <w:szCs w:val="24"/>
        </w:rPr>
        <w:tab/>
      </w:r>
      <w:r>
        <w:rPr>
          <w:strike/>
          <w:szCs w:val="24"/>
        </w:rPr>
        <w:tab/>
      </w:r>
      <w:r>
        <w:rPr>
          <w:strike/>
          <w:szCs w:val="24"/>
          <w:u w:val="single"/>
        </w:rPr>
        <w:t xml:space="preserve">  S/David E. </w:t>
      </w:r>
      <w:proofErr w:type="spellStart"/>
      <w:proofErr w:type="gramStart"/>
      <w:r>
        <w:rPr>
          <w:strike/>
          <w:szCs w:val="24"/>
          <w:u w:val="single"/>
        </w:rPr>
        <w:t>Molnaa</w:t>
      </w:r>
      <w:proofErr w:type="spellEnd"/>
      <w:r>
        <w:rPr>
          <w:strike/>
          <w:szCs w:val="24"/>
          <w:u w:val="single"/>
        </w:rPr>
        <w:t xml:space="preserve">  </w:t>
      </w:r>
      <w:r>
        <w:rPr>
          <w:strike/>
          <w:color w:val="FFFFFF"/>
          <w:szCs w:val="24"/>
          <w:u w:val="single"/>
        </w:rPr>
        <w:t>.</w:t>
      </w:r>
      <w:proofErr w:type="gramEnd"/>
      <w:r>
        <w:rPr>
          <w:strike/>
          <w:szCs w:val="24"/>
          <w:u w:val="single"/>
        </w:rPr>
        <w:t xml:space="preserve">  </w:t>
      </w:r>
    </w:p>
    <w:p w:rsidR="008E6DE5" w:rsidRDefault="008E6DE5" w:rsidP="008E6DE5">
      <w:pPr>
        <w:tabs>
          <w:tab w:val="left" w:pos="0"/>
        </w:tabs>
        <w:rPr>
          <w:strike/>
          <w:szCs w:val="24"/>
        </w:rPr>
      </w:pPr>
      <w:r>
        <w:rPr>
          <w:strike/>
          <w:szCs w:val="24"/>
        </w:rPr>
        <w:t>Bill Engel, Director</w:t>
      </w:r>
      <w:r>
        <w:rPr>
          <w:strike/>
          <w:szCs w:val="24"/>
        </w:rPr>
        <w:tab/>
      </w:r>
      <w:r>
        <w:rPr>
          <w:strike/>
          <w:szCs w:val="24"/>
        </w:rPr>
        <w:tab/>
      </w:r>
      <w:r>
        <w:rPr>
          <w:strike/>
          <w:szCs w:val="24"/>
        </w:rPr>
        <w:tab/>
      </w:r>
      <w:r>
        <w:rPr>
          <w:strike/>
          <w:szCs w:val="24"/>
        </w:rPr>
        <w:tab/>
        <w:t xml:space="preserve">David E. </w:t>
      </w:r>
      <w:proofErr w:type="spellStart"/>
      <w:r>
        <w:rPr>
          <w:strike/>
          <w:szCs w:val="24"/>
        </w:rPr>
        <w:t>Molnaa</w:t>
      </w:r>
      <w:proofErr w:type="spellEnd"/>
      <w:r>
        <w:rPr>
          <w:strike/>
          <w:szCs w:val="24"/>
        </w:rPr>
        <w:t>, President</w:t>
      </w:r>
    </w:p>
    <w:p w:rsidR="008E6DE5" w:rsidRDefault="008E6DE5" w:rsidP="008E6DE5">
      <w:pPr>
        <w:tabs>
          <w:tab w:val="left" w:pos="0"/>
        </w:tabs>
        <w:rPr>
          <w:strike/>
          <w:szCs w:val="24"/>
        </w:rPr>
      </w:pPr>
      <w:r>
        <w:rPr>
          <w:strike/>
          <w:szCs w:val="24"/>
        </w:rPr>
        <w:t>Labor Relations</w:t>
      </w:r>
      <w:r>
        <w:rPr>
          <w:strike/>
          <w:szCs w:val="24"/>
        </w:rPr>
        <w:tab/>
      </w:r>
      <w:r>
        <w:rPr>
          <w:strike/>
          <w:szCs w:val="24"/>
        </w:rPr>
        <w:tab/>
      </w:r>
      <w:r>
        <w:rPr>
          <w:strike/>
          <w:szCs w:val="24"/>
        </w:rPr>
        <w:tab/>
      </w:r>
      <w:r>
        <w:rPr>
          <w:strike/>
          <w:szCs w:val="24"/>
        </w:rPr>
        <w:tab/>
        <w:t>Hanford Atomic Metal Trades Council</w:t>
      </w:r>
    </w:p>
    <w:p w:rsidR="008E6DE5" w:rsidRDefault="008E6DE5" w:rsidP="008E6DE5">
      <w:pPr>
        <w:tabs>
          <w:tab w:val="left" w:pos="0"/>
        </w:tabs>
        <w:rPr>
          <w:strike/>
          <w:szCs w:val="24"/>
        </w:rPr>
      </w:pPr>
      <w:r>
        <w:rPr>
          <w:strike/>
          <w:szCs w:val="24"/>
        </w:rPr>
        <w:t>CH2M Hill Hanford Group, Inc.</w:t>
      </w:r>
    </w:p>
    <w:p w:rsidR="008E6DE5" w:rsidRDefault="008E6DE5" w:rsidP="008E6DE5">
      <w:pPr>
        <w:tabs>
          <w:tab w:val="left" w:pos="0"/>
        </w:tabs>
        <w:rPr>
          <w:strike/>
          <w:szCs w:val="24"/>
        </w:rPr>
      </w:pPr>
    </w:p>
    <w:p w:rsidR="008E6DE5" w:rsidRDefault="008E6DE5" w:rsidP="008E6DE5">
      <w:pPr>
        <w:tabs>
          <w:tab w:val="left" w:pos="0"/>
        </w:tabs>
        <w:rPr>
          <w:strike/>
          <w:szCs w:val="24"/>
          <w:u w:val="single"/>
        </w:rPr>
      </w:pPr>
      <w:r>
        <w:rPr>
          <w:strike/>
          <w:szCs w:val="24"/>
          <w:u w:val="single"/>
        </w:rPr>
        <w:t>April 1, 2007</w:t>
      </w:r>
      <w:r>
        <w:rPr>
          <w:strike/>
          <w:szCs w:val="24"/>
        </w:rPr>
        <w:tab/>
      </w:r>
      <w:r>
        <w:rPr>
          <w:strike/>
          <w:szCs w:val="24"/>
        </w:rPr>
        <w:tab/>
      </w:r>
      <w:r>
        <w:rPr>
          <w:strike/>
          <w:szCs w:val="24"/>
        </w:rPr>
        <w:tab/>
      </w:r>
      <w:r>
        <w:rPr>
          <w:strike/>
          <w:szCs w:val="24"/>
        </w:rPr>
        <w:tab/>
      </w:r>
      <w:r>
        <w:rPr>
          <w:strike/>
          <w:szCs w:val="24"/>
        </w:rPr>
        <w:tab/>
      </w:r>
      <w:r>
        <w:rPr>
          <w:strike/>
          <w:szCs w:val="24"/>
          <w:u w:val="single"/>
        </w:rPr>
        <w:t>April 1, 2007</w:t>
      </w:r>
    </w:p>
    <w:p w:rsidR="008E6DE5" w:rsidRDefault="008E6DE5" w:rsidP="008E6DE5">
      <w:pPr>
        <w:rPr>
          <w:strike/>
          <w:szCs w:val="24"/>
        </w:rPr>
      </w:pPr>
      <w:r>
        <w:rPr>
          <w:strike/>
          <w:szCs w:val="24"/>
        </w:rPr>
        <w:t>Date</w:t>
      </w:r>
      <w:r>
        <w:rPr>
          <w:strike/>
          <w:szCs w:val="24"/>
        </w:rPr>
        <w:tab/>
      </w:r>
      <w:r>
        <w:rPr>
          <w:strike/>
          <w:szCs w:val="24"/>
        </w:rPr>
        <w:tab/>
      </w:r>
      <w:r>
        <w:rPr>
          <w:strike/>
          <w:szCs w:val="24"/>
        </w:rPr>
        <w:tab/>
      </w:r>
      <w:r>
        <w:rPr>
          <w:strike/>
          <w:szCs w:val="24"/>
        </w:rPr>
        <w:tab/>
      </w:r>
      <w:r>
        <w:rPr>
          <w:strike/>
          <w:szCs w:val="24"/>
        </w:rPr>
        <w:tab/>
      </w:r>
      <w:r>
        <w:rPr>
          <w:strike/>
          <w:szCs w:val="24"/>
        </w:rPr>
        <w:tab/>
        <w:t>Date</w:t>
      </w:r>
    </w:p>
    <w:p w:rsidR="008E6DE5" w:rsidRDefault="008E6DE5" w:rsidP="008E6DE5">
      <w:pPr>
        <w:spacing w:after="120" w:line="276" w:lineRule="auto"/>
        <w:rPr>
          <w:szCs w:val="24"/>
        </w:rPr>
      </w:pPr>
    </w:p>
    <w:p w:rsidR="008E6DE5" w:rsidRDefault="008E6DE5" w:rsidP="008E6DE5">
      <w:pPr>
        <w:spacing w:after="120" w:line="276" w:lineRule="auto"/>
        <w:rPr>
          <w:szCs w:val="24"/>
        </w:rPr>
      </w:pPr>
    </w:p>
    <w:p w:rsidR="008E6DE5" w:rsidRDefault="008E6DE5" w:rsidP="008E6DE5">
      <w:pPr>
        <w:spacing w:after="120" w:line="276" w:lineRule="auto"/>
        <w:rPr>
          <w:szCs w:val="24"/>
        </w:rPr>
      </w:pPr>
      <w:r>
        <w:rPr>
          <w:szCs w:val="24"/>
        </w:rPr>
        <w:br w:type="page"/>
      </w:r>
    </w:p>
    <w:p w:rsidR="00500213" w:rsidRDefault="00500213" w:rsidP="008E6DE5">
      <w:pPr>
        <w:autoSpaceDE w:val="0"/>
        <w:autoSpaceDN w:val="0"/>
        <w:adjustRightInd w:val="0"/>
        <w:jc w:val="center"/>
        <w:rPr>
          <w:rFonts w:eastAsiaTheme="minorHAnsi"/>
          <w:b/>
          <w:bCs/>
          <w:szCs w:val="24"/>
        </w:rPr>
      </w:pPr>
    </w:p>
    <w:p w:rsidR="001F3736" w:rsidRPr="001F3736" w:rsidRDefault="001F3736" w:rsidP="001F3736">
      <w:pPr>
        <w:spacing w:after="120" w:line="276" w:lineRule="auto"/>
        <w:jc w:val="center"/>
        <w:rPr>
          <w:rFonts w:ascii="Arial" w:eastAsiaTheme="minorHAnsi" w:hAnsi="Arial" w:cs="Arial"/>
          <w:b/>
          <w:strike/>
          <w:sz w:val="22"/>
          <w:szCs w:val="22"/>
          <w:u w:val="single"/>
        </w:rPr>
      </w:pPr>
      <w:r w:rsidRPr="001F3736">
        <w:rPr>
          <w:rFonts w:ascii="Arial" w:eastAsiaTheme="minorHAnsi" w:hAnsi="Arial" w:cs="Arial"/>
          <w:b/>
          <w:strike/>
          <w:sz w:val="22"/>
          <w:szCs w:val="22"/>
          <w:u w:val="single"/>
        </w:rPr>
        <w:t>ATTACHMENT M</w:t>
      </w:r>
    </w:p>
    <w:p w:rsidR="001F3736" w:rsidRPr="001F3736" w:rsidRDefault="001F3736" w:rsidP="001F3736">
      <w:pPr>
        <w:spacing w:after="120" w:line="276" w:lineRule="auto"/>
        <w:rPr>
          <w:rFonts w:asciiTheme="minorHAnsi" w:eastAsiaTheme="minorHAnsi" w:hAnsiTheme="minorHAnsi" w:cstheme="minorBidi"/>
          <w:strike/>
          <w:sz w:val="22"/>
          <w:szCs w:val="22"/>
        </w:rPr>
      </w:pPr>
    </w:p>
    <w:p w:rsidR="001F3736" w:rsidRPr="001F3736" w:rsidRDefault="001F3736" w:rsidP="001F3736">
      <w:pPr>
        <w:spacing w:after="120" w:line="276" w:lineRule="auto"/>
        <w:jc w:val="center"/>
        <w:rPr>
          <w:rFonts w:ascii="Arial" w:eastAsiaTheme="minorHAnsi" w:hAnsi="Arial" w:cs="Arial"/>
          <w:b/>
          <w:strike/>
          <w:sz w:val="22"/>
          <w:szCs w:val="22"/>
          <w:u w:val="single"/>
        </w:rPr>
      </w:pPr>
      <w:r w:rsidRPr="001F3736">
        <w:rPr>
          <w:rFonts w:ascii="Arial" w:eastAsiaTheme="minorHAnsi" w:hAnsi="Arial" w:cs="Arial"/>
          <w:b/>
          <w:strike/>
          <w:sz w:val="22"/>
          <w:szCs w:val="22"/>
          <w:u w:val="single"/>
        </w:rPr>
        <w:t>WESTINGHOUSE CRAFT ALIGNMENT SCRIPT</w:t>
      </w:r>
    </w:p>
    <w:p w:rsidR="001F3736" w:rsidRPr="001F3736" w:rsidRDefault="001F3736" w:rsidP="001F3736">
      <w:pPr>
        <w:spacing w:after="120" w:line="276" w:lineRule="auto"/>
        <w:rPr>
          <w:rFonts w:asciiTheme="minorHAnsi" w:eastAsiaTheme="minorHAnsi" w:hAnsiTheme="minorHAnsi" w:cstheme="minorBidi"/>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 xml:space="preserve">November 13, </w:t>
      </w:r>
      <w:proofErr w:type="gramStart"/>
      <w:r w:rsidRPr="001F3736">
        <w:rPr>
          <w:rFonts w:ascii="Arial" w:eastAsiaTheme="minorHAnsi" w:hAnsi="Arial" w:cs="Arial"/>
          <w:strike/>
          <w:sz w:val="22"/>
          <w:szCs w:val="22"/>
        </w:rPr>
        <w:t>1992  11:00</w:t>
      </w:r>
      <w:proofErr w:type="gramEnd"/>
      <w:r w:rsidRPr="001F3736">
        <w:rPr>
          <w:rFonts w:ascii="Arial" w:eastAsiaTheme="minorHAnsi" w:hAnsi="Arial" w:cs="Arial"/>
          <w:strike/>
          <w:sz w:val="22"/>
          <w:szCs w:val="22"/>
        </w:rPr>
        <w:t xml:space="preserve"> a.m.</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Good Morning (Afternoon) ladies and gentlemen. (Representative from the</w:t>
      </w: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HAMTC) and I are here today to present to you the orientation on the Westinghouse Craft Alignment Program. Before we begin to explain the details of the program we need to outline why we have jointly developed the Craft Alignment Program. As we look around, the Hanford mission has significantly changed over the past five years, we have moved from the steady reliable work of defense production to the emerging field of environmental restoration and remediation. Both labor and Management recognized the potential threat of job loss in this change from defense to environmental programs. Consequently, the issue of job security was of primary importance during our collective bargaining talks completed earlier.</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The three issues of: work contracted outside of HAMTC's jurisdiction,</w:t>
      </w:r>
    </w:p>
    <w:p w:rsidR="001F3736" w:rsidRPr="001F3736" w:rsidRDefault="001F3736" w:rsidP="001F3736">
      <w:pPr>
        <w:spacing w:after="120" w:line="276" w:lineRule="auto"/>
        <w:rPr>
          <w:rFonts w:ascii="Arial" w:eastAsiaTheme="minorHAnsi" w:hAnsi="Arial" w:cs="Arial"/>
          <w:strike/>
          <w:sz w:val="22"/>
          <w:szCs w:val="22"/>
        </w:rPr>
      </w:pPr>
      <w:proofErr w:type="gramStart"/>
      <w:r w:rsidRPr="001F3736">
        <w:rPr>
          <w:rFonts w:ascii="Arial" w:eastAsiaTheme="minorHAnsi" w:hAnsi="Arial" w:cs="Arial"/>
          <w:strike/>
          <w:sz w:val="22"/>
          <w:szCs w:val="22"/>
        </w:rPr>
        <w:t>temporary</w:t>
      </w:r>
      <w:proofErr w:type="gramEnd"/>
      <w:r w:rsidRPr="001F3736">
        <w:rPr>
          <w:rFonts w:ascii="Arial" w:eastAsiaTheme="minorHAnsi" w:hAnsi="Arial" w:cs="Arial"/>
          <w:strike/>
          <w:sz w:val="22"/>
          <w:szCs w:val="22"/>
        </w:rPr>
        <w:t xml:space="preserve"> employees and Craft Alignment Program were designed to retain work at Hanford, and more specifically to save jobs at Hanford. Hanford jobs for Hanford people.</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Cooperative measures have been designed to reduce rigidity, increase flexibility and optimize labor resources in a mutually beneficial manner to produce a working environment which is safer, more efficient, and more economical. It is jointly acknowledged that the best interests of all parties; labor, government, contractors and the community at-large will be positively served by the expressed intent of increasing our competitiveness for federal funds, enhancing productivity and retaining work on the Hanford Site. This approach is beneficial to the proper stewardship of our customer dollars and provides the most effective use of our customer funds.</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All of us clearly understand that the conditions of funding and the rules for contracting have changed considerably during the past ten years. We have seen merging of contractor organizations, amalgamations and consolidations. Both labor and Management expressed the desire to explore original thinking and new approaches to work to yield work efforts that were uniquely different.</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 xml:space="preserve">This Craft Alignment Program is unique to </w:t>
      </w:r>
      <w:proofErr w:type="gramStart"/>
      <w:r w:rsidRPr="001F3736">
        <w:rPr>
          <w:rFonts w:ascii="Arial" w:eastAsiaTheme="minorHAnsi" w:hAnsi="Arial" w:cs="Arial"/>
          <w:strike/>
          <w:sz w:val="22"/>
          <w:szCs w:val="22"/>
        </w:rPr>
        <w:t>Westinghouse,</w:t>
      </w:r>
      <w:proofErr w:type="gramEnd"/>
      <w:r w:rsidRPr="001F3736">
        <w:rPr>
          <w:rFonts w:ascii="Arial" w:eastAsiaTheme="minorHAnsi" w:hAnsi="Arial" w:cs="Arial"/>
          <w:strike/>
          <w:sz w:val="22"/>
          <w:szCs w:val="22"/>
        </w:rPr>
        <w:t xml:space="preserve"> we have not always operated in a manner consistent with what you will hear today. (HAMTC representative) and I will discuss: the intent of Craft Alignment, what's to be expected of Craft Alignment and how Craft Alignment will </w:t>
      </w:r>
      <w:r w:rsidRPr="001F3736">
        <w:rPr>
          <w:rFonts w:ascii="Arial" w:eastAsiaTheme="minorHAnsi" w:hAnsi="Arial" w:cs="Arial"/>
          <w:strike/>
          <w:sz w:val="22"/>
          <w:szCs w:val="22"/>
        </w:rPr>
        <w:lastRenderedPageBreak/>
        <w:t>operate. A common misconception is that jurisdiction will be bypassed--it will not. Article V of the collective bargaining agreement remains intact.</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During our discussions of the Craft Alignment Program, it became quite clear that the Program must reflect a willingness on the part of both parties to achieve results. The concern of Labor was that an unacceptable blurring of jurisdictional lines could not be allowed to occur and that the Craft Alignment Program should operate in accordance with what Labor and Management previously agreed to, with no expansion beyond what was agreed upon.</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The concern of Management dealt with jointly developing a program of change with Labor, paying for those changes with a wage adjustment and getting nothing in return. Through discussions and a willingness of both parties to work for a community of interests which benefits us all--we now anticipate mutual assistance among bargaining unit employees within the limits of the contract language.</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Safety is foremost in the performance of all work. All Westinghouse employees are encouraged to think, act, and perform their assigned tasks giving the highest priority to safety. This applies both to the assignment and performance of work. Each employee is required to function within the workplace in a safe manner.</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 xml:space="preserve">Built upon a foundation of safe work practices, the Westinghouse Craft Alignment Program is intended to allow more efficient and economical use of our workforce. HAMTC represented employees will be assigned to augment the work effort and assist the classification which performs the main work effort, consistent with the provisions of the Collective Bargaining Agreement. </w:t>
      </w:r>
      <w:proofErr w:type="gramStart"/>
      <w:r w:rsidRPr="001F3736">
        <w:rPr>
          <w:rFonts w:ascii="Arial" w:eastAsiaTheme="minorHAnsi" w:hAnsi="Arial" w:cs="Arial"/>
          <w:strike/>
          <w:sz w:val="22"/>
          <w:szCs w:val="22"/>
        </w:rPr>
        <w:t>Article V (5) - Jurisdiction remains in full force and effect.</w:t>
      </w:r>
      <w:proofErr w:type="gramEnd"/>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In making these assignments, the following parameters will be followed:</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numPr>
          <w:ilvl w:val="0"/>
          <w:numId w:val="60"/>
        </w:num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Safety is foremost in the performance of the work.</w:t>
      </w:r>
    </w:p>
    <w:p w:rsidR="001F3736" w:rsidRPr="001F3736" w:rsidRDefault="001F3736" w:rsidP="001F3736">
      <w:pPr>
        <w:spacing w:after="120" w:line="276" w:lineRule="auto"/>
        <w:ind w:hanging="720"/>
        <w:rPr>
          <w:rFonts w:ascii="Arial" w:eastAsiaTheme="minorHAnsi" w:hAnsi="Arial" w:cs="Arial"/>
          <w:strike/>
          <w:sz w:val="22"/>
          <w:szCs w:val="22"/>
        </w:rPr>
      </w:pPr>
    </w:p>
    <w:p w:rsidR="001F3736" w:rsidRPr="001F3736" w:rsidRDefault="001F3736" w:rsidP="001F3736">
      <w:pPr>
        <w:numPr>
          <w:ilvl w:val="0"/>
          <w:numId w:val="60"/>
        </w:num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 xml:space="preserve">Classifications are </w:t>
      </w:r>
      <w:proofErr w:type="spellStart"/>
      <w:r w:rsidRPr="001F3736">
        <w:rPr>
          <w:rFonts w:ascii="Arial" w:eastAsiaTheme="minorHAnsi" w:hAnsi="Arial" w:cs="Arial"/>
          <w:strike/>
          <w:sz w:val="22"/>
          <w:szCs w:val="22"/>
        </w:rPr>
        <w:t>subgrouped</w:t>
      </w:r>
      <w:proofErr w:type="spellEnd"/>
      <w:r w:rsidRPr="001F3736">
        <w:rPr>
          <w:rFonts w:ascii="Arial" w:eastAsiaTheme="minorHAnsi" w:hAnsi="Arial" w:cs="Arial"/>
          <w:strike/>
          <w:sz w:val="22"/>
          <w:szCs w:val="22"/>
        </w:rPr>
        <w:t xml:space="preserve"> for purposes for completing work assignments.</w:t>
      </w:r>
    </w:p>
    <w:p w:rsidR="001F3736" w:rsidRPr="001F3736" w:rsidRDefault="001F3736" w:rsidP="001F3736">
      <w:pPr>
        <w:spacing w:after="120" w:line="276" w:lineRule="auto"/>
        <w:ind w:hanging="720"/>
        <w:rPr>
          <w:rFonts w:ascii="Arial" w:eastAsiaTheme="minorHAnsi" w:hAnsi="Arial" w:cs="Arial"/>
          <w:strike/>
          <w:sz w:val="22"/>
          <w:szCs w:val="22"/>
        </w:rPr>
      </w:pPr>
    </w:p>
    <w:p w:rsidR="001F3736" w:rsidRPr="001F3736" w:rsidRDefault="001F3736" w:rsidP="001F3736">
      <w:pPr>
        <w:numPr>
          <w:ilvl w:val="0"/>
          <w:numId w:val="60"/>
        </w:num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Assignments will be completed through mutual assistance in the performance of work with another classification where the employee has the qualifications and can perform the work safely.</w:t>
      </w:r>
    </w:p>
    <w:p w:rsidR="001F3736" w:rsidRPr="001F3736" w:rsidRDefault="001F3736" w:rsidP="001F3736">
      <w:pPr>
        <w:spacing w:after="120" w:line="276" w:lineRule="auto"/>
        <w:ind w:hanging="720"/>
        <w:rPr>
          <w:rFonts w:ascii="Arial" w:eastAsiaTheme="minorHAnsi" w:hAnsi="Arial" w:cs="Arial"/>
          <w:strike/>
          <w:sz w:val="22"/>
          <w:szCs w:val="22"/>
        </w:rPr>
      </w:pPr>
    </w:p>
    <w:p w:rsidR="001F3736" w:rsidRPr="001F3736" w:rsidRDefault="001F3736" w:rsidP="001F3736">
      <w:pPr>
        <w:numPr>
          <w:ilvl w:val="0"/>
          <w:numId w:val="60"/>
        </w:num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Job classifications, seniority and seniority rules will be unchanged.</w:t>
      </w:r>
    </w:p>
    <w:p w:rsidR="001F3736" w:rsidRPr="001F3736" w:rsidRDefault="001F3736" w:rsidP="001F3736">
      <w:pPr>
        <w:spacing w:after="120" w:line="276" w:lineRule="auto"/>
        <w:ind w:hanging="720"/>
        <w:rPr>
          <w:rFonts w:ascii="Arial" w:eastAsiaTheme="minorHAnsi" w:hAnsi="Arial" w:cs="Arial"/>
          <w:strike/>
          <w:sz w:val="22"/>
          <w:szCs w:val="22"/>
        </w:rPr>
      </w:pPr>
    </w:p>
    <w:p w:rsidR="001F3736" w:rsidRPr="001F3736" w:rsidRDefault="001F3736" w:rsidP="001F3736">
      <w:pPr>
        <w:numPr>
          <w:ilvl w:val="0"/>
          <w:numId w:val="60"/>
        </w:num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There will be no formal cross-training program into other classifications; however, incidental on-the-job training and mutual sharing of knowledge and skill, in order to accomplish the work in a more efficient and cost effective manner, will be expected.</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numPr>
          <w:ilvl w:val="0"/>
          <w:numId w:val="60"/>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There will be no change in layoff procedure. If layoffs occur, they will be made within each classification on the basis of seniority and the ability to do the work within a classification. Consistent with past and present philosophy of Westinghouse, increases or decreased in employment levels will be determined by the work-place needs for the classification involved.</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0"/>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Employees will not be laid off as a result of implementation of this program.</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0"/>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The employee will be paid the wage of his classification regardless of the type of work he might be performing. This provision is not intended to modify the current practice of "detailing" as provided for in Article XX Wage Rates, section 6 and 7.</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0"/>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A steering committee comprised of one member from each WHC/HAMTC represented local affiliate and representatives from the company, will meet to jointly develop a program which will then be jointly presented to bargaining unit employee and appropriate management members. This presentation will include the intent, expectations, and operation of the Westinghouse CAP. This steering committee will cease functioning upon acceptance of the Westinghouse CAP or notice by either party of its decision to reject the Westinghouse CAP.</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0"/>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 xml:space="preserve">After the Westinghouse CAP has been put into effect, disputes resulting from this arrangement will first be addressed by an ad hoc committee consisting of, but not necessarily limited to, the Chief Stewards of the affected affiliates and management representative(s). Such meetings shall not be regularly scheduled but will be convened upon the request of either party. Disputes not resolved through this committee may then be grieved per the grievance procedure contained within Article XVIII (18) </w:t>
      </w:r>
      <w:r w:rsidRPr="001F3736">
        <w:rPr>
          <w:rFonts w:ascii="Arial" w:eastAsiaTheme="minorHAnsi" w:hAnsi="Arial" w:cs="Arial"/>
          <w:strike/>
          <w:sz w:val="22"/>
          <w:szCs w:val="22"/>
        </w:rPr>
        <w:softHyphen/>
        <w:t>Grievance Procedure. All time limits imposed by Article XVIII (18) - Grievance Procedure will commence after being addressed by the committee.</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ORIENTATION</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lastRenderedPageBreak/>
        <w:t>An orientation program jointly developed and presented by Westinghouse and WHC/HAMTC will provide training on the expectations and operation of Westinghouse CAP. All affected employees will receive orientation prior to using Westinghouse CAP in the field.</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IMPLEMENTATION</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Upon completion of all orientation sessions, Westinghouse CAP will be implemented.</w:t>
      </w:r>
    </w:p>
    <w:p w:rsidR="001F3736" w:rsidRPr="001F3736" w:rsidRDefault="001F3736" w:rsidP="001F3736">
      <w:pPr>
        <w:spacing w:after="120" w:line="276" w:lineRule="auto"/>
        <w:rPr>
          <w:rFonts w:ascii="Arial" w:eastAsiaTheme="minorHAnsi" w:hAnsi="Arial" w:cs="Arial"/>
          <w:strike/>
          <w:sz w:val="22"/>
          <w:szCs w:val="22"/>
        </w:rPr>
      </w:pPr>
      <w:proofErr w:type="gramStart"/>
      <w:r w:rsidRPr="001F3736">
        <w:rPr>
          <w:rFonts w:ascii="Arial" w:eastAsiaTheme="minorHAnsi" w:hAnsi="Arial" w:cs="Arial"/>
          <w:strike/>
          <w:sz w:val="22"/>
          <w:szCs w:val="22"/>
        </w:rPr>
        <w:t>November 13, 1992   11:00 a.m.</w:t>
      </w:r>
      <w:proofErr w:type="gramEnd"/>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EVALUATION PERIOD</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 xml:space="preserve">After the WCAP has been put into effect, the Program will be during the months of August 1993 and August 1994. </w:t>
      </w:r>
      <w:proofErr w:type="gramStart"/>
      <w:r w:rsidRPr="001F3736">
        <w:rPr>
          <w:rFonts w:ascii="Arial" w:eastAsiaTheme="minorHAnsi" w:hAnsi="Arial" w:cs="Arial"/>
          <w:strike/>
          <w:sz w:val="22"/>
          <w:szCs w:val="22"/>
        </w:rPr>
        <w:t>If either that the Program should not be continued for any reason, the cancelled by written notification of either party during the periods of August, 1993 and/or August, 1994.</w:t>
      </w:r>
      <w:proofErr w:type="gramEnd"/>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COMPENSATION</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This compensation is separate and apart from other compensation arrangements in the WHC/HAMTC Agreement.</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numPr>
          <w:ilvl w:val="0"/>
          <w:numId w:val="61"/>
        </w:numPr>
        <w:spacing w:after="120" w:line="276" w:lineRule="auto"/>
        <w:ind w:hanging="720"/>
        <w:rPr>
          <w:rFonts w:ascii="Arial" w:eastAsiaTheme="minorHAnsi" w:hAnsi="Arial" w:cs="Arial"/>
          <w:strike/>
          <w:sz w:val="22"/>
          <w:szCs w:val="22"/>
        </w:rPr>
      </w:pPr>
      <w:r w:rsidRPr="001F3736">
        <w:rPr>
          <w:rFonts w:ascii="Arial" w:eastAsiaTheme="minorHAnsi" w:hAnsi="Arial" w:cs="Arial"/>
          <w:strike/>
          <w:sz w:val="22"/>
          <w:szCs w:val="22"/>
        </w:rPr>
        <w:t>Following the development of the Orientation Program and its presentation to all bargaining unit employees and management, the WHC Wage Progression Schedule will be amended to reflect a 1% increase effective on the date that the Westinghouse Craft Alignment Program is put into effect, but no earlier than October 3, 1992.</w:t>
      </w:r>
    </w:p>
    <w:p w:rsidR="001F3736" w:rsidRPr="001F3736" w:rsidRDefault="001F3736" w:rsidP="001F3736">
      <w:pPr>
        <w:spacing w:after="120" w:line="276" w:lineRule="auto"/>
        <w:ind w:hanging="720"/>
        <w:rPr>
          <w:rFonts w:ascii="Arial" w:eastAsiaTheme="minorHAnsi" w:hAnsi="Arial" w:cs="Arial"/>
          <w:strike/>
          <w:sz w:val="22"/>
          <w:szCs w:val="22"/>
        </w:rPr>
      </w:pPr>
    </w:p>
    <w:p w:rsidR="001F3736" w:rsidRPr="001F3736" w:rsidRDefault="001F3736" w:rsidP="001F3736">
      <w:pPr>
        <w:numPr>
          <w:ilvl w:val="0"/>
          <w:numId w:val="61"/>
        </w:numPr>
        <w:spacing w:after="120" w:line="276" w:lineRule="auto"/>
        <w:ind w:hanging="720"/>
        <w:rPr>
          <w:rFonts w:ascii="Arial" w:eastAsiaTheme="minorHAnsi" w:hAnsi="Arial" w:cs="Arial"/>
          <w:strike/>
          <w:sz w:val="22"/>
          <w:szCs w:val="22"/>
        </w:rPr>
      </w:pPr>
      <w:r w:rsidRPr="001F3736">
        <w:rPr>
          <w:rFonts w:ascii="Arial" w:eastAsiaTheme="minorHAnsi" w:hAnsi="Arial" w:cs="Arial"/>
          <w:strike/>
          <w:sz w:val="22"/>
          <w:szCs w:val="22"/>
        </w:rPr>
        <w:t>If the parties agree to continue the Westinghouse Craft Alignment Program beyond the date of October 1, 1993, The WHC Wage Progression Schedule will be amended to reflect a 1% increase, effective October 2, 1993.</w:t>
      </w:r>
    </w:p>
    <w:p w:rsidR="001F3736" w:rsidRPr="001F3736" w:rsidRDefault="001F3736" w:rsidP="001F3736">
      <w:pPr>
        <w:spacing w:after="120" w:line="276" w:lineRule="auto"/>
        <w:ind w:hanging="720"/>
        <w:rPr>
          <w:rFonts w:ascii="Arial" w:eastAsiaTheme="minorHAnsi" w:hAnsi="Arial" w:cs="Arial"/>
          <w:strike/>
          <w:sz w:val="22"/>
          <w:szCs w:val="22"/>
        </w:rPr>
      </w:pPr>
    </w:p>
    <w:p w:rsidR="001F3736" w:rsidRPr="001F3736" w:rsidRDefault="001F3736" w:rsidP="001F3736">
      <w:pPr>
        <w:numPr>
          <w:ilvl w:val="0"/>
          <w:numId w:val="61"/>
        </w:numPr>
        <w:spacing w:after="120" w:line="276" w:lineRule="auto"/>
        <w:ind w:hanging="720"/>
        <w:rPr>
          <w:rFonts w:ascii="Arial" w:eastAsiaTheme="minorHAnsi" w:hAnsi="Arial" w:cs="Arial"/>
          <w:strike/>
          <w:sz w:val="22"/>
          <w:szCs w:val="22"/>
        </w:rPr>
      </w:pPr>
      <w:r w:rsidRPr="001F3736">
        <w:rPr>
          <w:rFonts w:ascii="Arial" w:eastAsiaTheme="minorHAnsi" w:hAnsi="Arial" w:cs="Arial"/>
          <w:strike/>
          <w:sz w:val="22"/>
          <w:szCs w:val="22"/>
        </w:rPr>
        <w:t>If the parties agree to continue the Westinghouse Craft Alignment Program beyond the date of October 1, 1994, the WHC Wage Progression Schedule will be amended to reflect a 2% increase, effective October 1, 1994.</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lastRenderedPageBreak/>
        <w:t>The Westinghouse Craft Alignment Program is a mutual assistance program in the performance of work with another bargaining unit classification where the bargaining unit employee has the qualifications and can perform the work safely.</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 xml:space="preserve">It is not the intent of the Westinghouse Craft Alignment Program to eliminate Jurisdictional boundaries. Each craft shall continue to maintain its jurisdiction. It is recognized that through acceptance, by both labor and management, of the Westinghouse Craft Alignment Program another bargaining unit jurisdiction may assist in certain aspects of the task. The craft that has jurisdiction when being assisted by another </w:t>
      </w:r>
      <w:proofErr w:type="gramStart"/>
      <w:r w:rsidRPr="001F3736">
        <w:rPr>
          <w:rFonts w:ascii="Arial" w:eastAsiaTheme="minorHAnsi" w:hAnsi="Arial" w:cs="Arial"/>
          <w:strike/>
          <w:sz w:val="22"/>
          <w:szCs w:val="22"/>
        </w:rPr>
        <w:t>craft,</w:t>
      </w:r>
      <w:proofErr w:type="gramEnd"/>
      <w:r w:rsidRPr="001F3736">
        <w:rPr>
          <w:rFonts w:ascii="Arial" w:eastAsiaTheme="minorHAnsi" w:hAnsi="Arial" w:cs="Arial"/>
          <w:strike/>
          <w:sz w:val="22"/>
          <w:szCs w:val="22"/>
        </w:rPr>
        <w:t xml:space="preserve"> shall direct and determine the extent of the assistance of the supporting craft following the spirit and intent of the Westinghouse Craft Alignment Program.</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It is our joint expectation that should an employee or group of employees have a dispute arising out of the resultant implementation of the Westinghouse Craft Alignment Program, they shall notify their appropriate steward who may present the dispute to the ad hoc committee for prompt resolution.</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proofErr w:type="gramStart"/>
      <w:r w:rsidRPr="001F3736">
        <w:rPr>
          <w:rFonts w:ascii="Arial" w:eastAsiaTheme="minorHAnsi" w:hAnsi="Arial" w:cs="Arial"/>
          <w:strike/>
          <w:sz w:val="22"/>
          <w:szCs w:val="22"/>
        </w:rPr>
        <w:t>November 13, 1992   11:00 a.m.</w:t>
      </w:r>
      <w:proofErr w:type="gramEnd"/>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It is also our joint expectation that should a supervisory or management staff member experience a dispute arising out of the resultant implementation of the Westinghouse Craft Alignment Program, they shall notify their appropriate manager who may present the dispute to the ad hoc committee for prompt resolution.</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The following examples are representative of some mutual assistance situations which Labor and Management have developed:</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numPr>
          <w:ilvl w:val="0"/>
          <w:numId w:val="62"/>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One craft assisting another craft going for parts or materials when one is in a difficult area (Instrument Technician taking a scope to support electrician when the electrician is tied up in the fie1d.)</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2"/>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Carpet Installer/Painters helping Sign Painters hang signs.</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2"/>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Boilermakers and Pipefitters working in conjunction on soot blower valves.</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2"/>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 xml:space="preserve">Composite crew working on emergency jobs, i.e. leaking water line requiring pumps and machinery. Crafts involved were Millwrights, Pipefitters, Boilermakers and Truck Drivers. </w:t>
      </w:r>
      <w:r w:rsidRPr="001F3736">
        <w:rPr>
          <w:rFonts w:ascii="Arial" w:eastAsiaTheme="minorHAnsi" w:hAnsi="Arial" w:cs="Arial"/>
          <w:strike/>
          <w:sz w:val="22"/>
          <w:szCs w:val="22"/>
        </w:rPr>
        <w:lastRenderedPageBreak/>
        <w:t>(Pipefitters laying out hoses for pumps, Millwrights help in laying our hoses, Millwrights and Boilermakers help Operators in starting engine pumps; Truck Drivers assist in laying out electrical cords.)</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2"/>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 xml:space="preserve">Riggers assisting </w:t>
      </w:r>
      <w:proofErr w:type="gramStart"/>
      <w:r w:rsidRPr="001F3736">
        <w:rPr>
          <w:rFonts w:ascii="Arial" w:eastAsiaTheme="minorHAnsi" w:hAnsi="Arial" w:cs="Arial"/>
          <w:strike/>
          <w:sz w:val="22"/>
          <w:szCs w:val="22"/>
        </w:rPr>
        <w:t>electricians ;n</w:t>
      </w:r>
      <w:proofErr w:type="gramEnd"/>
      <w:r w:rsidRPr="001F3736">
        <w:rPr>
          <w:rFonts w:ascii="Arial" w:eastAsiaTheme="minorHAnsi" w:hAnsi="Arial" w:cs="Arial"/>
          <w:strike/>
          <w:sz w:val="22"/>
          <w:szCs w:val="22"/>
        </w:rPr>
        <w:t xml:space="preserve"> picking up and rigging motors.</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2"/>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 xml:space="preserve">Select PMs (crane) (Load-stops, bare bones inspection). </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2"/>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 xml:space="preserve">Safety observer for </w:t>
      </w:r>
      <w:proofErr w:type="spellStart"/>
      <w:r w:rsidRPr="001F3736">
        <w:rPr>
          <w:rFonts w:ascii="Arial" w:eastAsiaTheme="minorHAnsi" w:hAnsi="Arial" w:cs="Arial"/>
          <w:strike/>
          <w:sz w:val="22"/>
          <w:szCs w:val="22"/>
        </w:rPr>
        <w:t>firewatch</w:t>
      </w:r>
      <w:proofErr w:type="spellEnd"/>
      <w:r w:rsidRPr="001F3736">
        <w:rPr>
          <w:rFonts w:ascii="Arial" w:eastAsiaTheme="minorHAnsi" w:hAnsi="Arial" w:cs="Arial"/>
          <w:strike/>
          <w:sz w:val="22"/>
          <w:szCs w:val="22"/>
        </w:rPr>
        <w:t>.</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2"/>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Material Coordinators and Health Physics Technicians work together on excessing.</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2"/>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 xml:space="preserve">Boilermakers and Sheet Metal on any work on hoods. </w:t>
      </w:r>
    </w:p>
    <w:p w:rsidR="001F3736" w:rsidRPr="001F3736" w:rsidRDefault="001F3736" w:rsidP="001F3736">
      <w:pPr>
        <w:tabs>
          <w:tab w:val="num" w:pos="720"/>
        </w:tabs>
        <w:spacing w:after="120" w:line="276" w:lineRule="auto"/>
        <w:ind w:left="720" w:hanging="720"/>
        <w:rPr>
          <w:rFonts w:ascii="Arial" w:eastAsiaTheme="minorHAnsi" w:hAnsi="Arial" w:cs="Arial"/>
          <w:strike/>
          <w:sz w:val="22"/>
          <w:szCs w:val="22"/>
        </w:rPr>
      </w:pPr>
    </w:p>
    <w:p w:rsidR="001F3736" w:rsidRPr="001F3736" w:rsidRDefault="001F3736" w:rsidP="001F3736">
      <w:pPr>
        <w:numPr>
          <w:ilvl w:val="0"/>
          <w:numId w:val="62"/>
        </w:numPr>
        <w:tabs>
          <w:tab w:val="num" w:pos="720"/>
        </w:tabs>
        <w:spacing w:after="120" w:line="276" w:lineRule="auto"/>
        <w:ind w:left="720"/>
        <w:rPr>
          <w:rFonts w:ascii="Arial" w:eastAsiaTheme="minorHAnsi" w:hAnsi="Arial" w:cs="Arial"/>
          <w:strike/>
          <w:sz w:val="22"/>
          <w:szCs w:val="22"/>
        </w:rPr>
      </w:pPr>
      <w:r w:rsidRPr="001F3736">
        <w:rPr>
          <w:rFonts w:ascii="Arial" w:eastAsiaTheme="minorHAnsi" w:hAnsi="Arial" w:cs="Arial"/>
          <w:strike/>
          <w:sz w:val="22"/>
          <w:szCs w:val="22"/>
        </w:rPr>
        <w:t>Trouble-shooting HVAC - Fitters and Electricians.</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numPr>
          <w:ilvl w:val="0"/>
          <w:numId w:val="62"/>
        </w:num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ab/>
        <w:t>Housekeeping (clean-up).</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numPr>
          <w:ilvl w:val="0"/>
          <w:numId w:val="62"/>
        </w:num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ab/>
        <w:t>Changing light bulbs. (</w:t>
      </w:r>
      <w:proofErr w:type="gramStart"/>
      <w:r w:rsidRPr="001F3736">
        <w:rPr>
          <w:rFonts w:ascii="Arial" w:eastAsiaTheme="minorHAnsi" w:hAnsi="Arial" w:cs="Arial"/>
          <w:strike/>
          <w:sz w:val="22"/>
          <w:szCs w:val="22"/>
        </w:rPr>
        <w:t>selected</w:t>
      </w:r>
      <w:proofErr w:type="gramEnd"/>
      <w:r w:rsidRPr="001F3736">
        <w:rPr>
          <w:rFonts w:ascii="Arial" w:eastAsiaTheme="minorHAnsi" w:hAnsi="Arial" w:cs="Arial"/>
          <w:strike/>
          <w:sz w:val="22"/>
          <w:szCs w:val="22"/>
        </w:rPr>
        <w:t xml:space="preserve"> application).</w:t>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numPr>
          <w:ilvl w:val="0"/>
          <w:numId w:val="62"/>
        </w:numPr>
        <w:spacing w:after="120" w:line="276" w:lineRule="auto"/>
        <w:rPr>
          <w:rFonts w:ascii="Arial" w:eastAsiaTheme="minorHAnsi" w:hAnsi="Arial" w:cs="Arial"/>
          <w:strike/>
          <w:sz w:val="22"/>
          <w:szCs w:val="22"/>
        </w:rPr>
      </w:pPr>
      <w:r w:rsidRPr="001F3736">
        <w:rPr>
          <w:rFonts w:ascii="Arial" w:eastAsiaTheme="minorHAnsi" w:hAnsi="Arial" w:cs="Arial"/>
          <w:strike/>
          <w:sz w:val="22"/>
          <w:szCs w:val="22"/>
        </w:rPr>
        <w:tab/>
        <w:t>Two-Man Rule (security aspect).</w:t>
      </w:r>
    </w:p>
    <w:p w:rsidR="00BC2502" w:rsidRDefault="00BC2502">
      <w:pPr>
        <w:spacing w:after="200" w:line="276" w:lineRule="auto"/>
        <w:rPr>
          <w:rFonts w:ascii="Arial" w:eastAsiaTheme="minorHAnsi" w:hAnsi="Arial" w:cs="Arial"/>
          <w:strike/>
          <w:sz w:val="22"/>
          <w:szCs w:val="22"/>
        </w:rPr>
      </w:pPr>
      <w:r>
        <w:rPr>
          <w:rFonts w:ascii="Arial" w:eastAsiaTheme="minorHAnsi" w:hAnsi="Arial" w:cs="Arial"/>
          <w:strike/>
          <w:sz w:val="22"/>
          <w:szCs w:val="22"/>
        </w:rPr>
        <w:br w:type="page"/>
      </w:r>
    </w:p>
    <w:p w:rsidR="001F3736" w:rsidRPr="001F3736" w:rsidRDefault="001F3736" w:rsidP="001F3736">
      <w:pPr>
        <w:spacing w:after="120" w:line="276" w:lineRule="auto"/>
        <w:rPr>
          <w:rFonts w:ascii="Arial" w:eastAsiaTheme="minorHAnsi" w:hAnsi="Arial" w:cs="Arial"/>
          <w:strike/>
          <w:sz w:val="22"/>
          <w:szCs w:val="22"/>
        </w:rPr>
      </w:pPr>
    </w:p>
    <w:p w:rsidR="001F3736" w:rsidRPr="001F3736" w:rsidRDefault="001F3736" w:rsidP="001F3736">
      <w:pPr>
        <w:spacing w:after="120" w:line="276" w:lineRule="auto"/>
        <w:rPr>
          <w:rFonts w:ascii="Arial" w:eastAsiaTheme="minorHAnsi" w:hAnsi="Arial" w:cs="Arial"/>
          <w:sz w:val="22"/>
          <w:szCs w:val="22"/>
        </w:rPr>
      </w:pPr>
      <w:r w:rsidRPr="001F3736">
        <w:rPr>
          <w:rFonts w:ascii="Arial" w:eastAsiaTheme="minorHAnsi" w:hAnsi="Arial" w:cs="Arial"/>
          <w:sz w:val="22"/>
          <w:szCs w:val="22"/>
        </w:rPr>
        <w:t xml:space="preserve">       </w:t>
      </w:r>
    </w:p>
    <w:p w:rsidR="008E6DE5" w:rsidRDefault="008E6DE5" w:rsidP="008E6DE5">
      <w:pPr>
        <w:autoSpaceDE w:val="0"/>
        <w:autoSpaceDN w:val="0"/>
        <w:adjustRightInd w:val="0"/>
        <w:jc w:val="center"/>
        <w:rPr>
          <w:rFonts w:eastAsiaTheme="minorHAnsi"/>
          <w:b/>
          <w:bCs/>
          <w:szCs w:val="24"/>
        </w:rPr>
      </w:pPr>
      <w:r>
        <w:rPr>
          <w:rFonts w:eastAsiaTheme="minorHAnsi"/>
          <w:b/>
          <w:bCs/>
          <w:szCs w:val="24"/>
        </w:rPr>
        <w:t xml:space="preserve">ATTACHMENT </w:t>
      </w:r>
      <w:r w:rsidR="00500213">
        <w:rPr>
          <w:rFonts w:eastAsiaTheme="minorHAnsi"/>
          <w:b/>
          <w:bCs/>
          <w:szCs w:val="24"/>
        </w:rPr>
        <w:t>N</w:t>
      </w:r>
    </w:p>
    <w:p w:rsidR="00500213" w:rsidRDefault="00500213" w:rsidP="008E6DE5">
      <w:pPr>
        <w:autoSpaceDE w:val="0"/>
        <w:autoSpaceDN w:val="0"/>
        <w:adjustRightInd w:val="0"/>
        <w:jc w:val="center"/>
        <w:rPr>
          <w:rFonts w:eastAsiaTheme="minorHAnsi"/>
          <w:b/>
          <w:bCs/>
          <w:szCs w:val="24"/>
        </w:rPr>
      </w:pPr>
    </w:p>
    <w:p w:rsidR="008E6DE5" w:rsidRDefault="008E6DE5" w:rsidP="008E6DE5">
      <w:pPr>
        <w:autoSpaceDE w:val="0"/>
        <w:autoSpaceDN w:val="0"/>
        <w:adjustRightInd w:val="0"/>
        <w:jc w:val="center"/>
        <w:rPr>
          <w:rFonts w:eastAsiaTheme="minorHAnsi"/>
          <w:b/>
          <w:bCs/>
          <w:szCs w:val="24"/>
        </w:rPr>
      </w:pPr>
      <w:r>
        <w:rPr>
          <w:rFonts w:eastAsiaTheme="minorHAnsi"/>
          <w:b/>
          <w:bCs/>
          <w:strike/>
          <w:szCs w:val="24"/>
        </w:rPr>
        <w:t>CH2M</w:t>
      </w:r>
      <w:r>
        <w:rPr>
          <w:rFonts w:eastAsiaTheme="minorHAnsi"/>
          <w:b/>
          <w:bCs/>
          <w:szCs w:val="24"/>
        </w:rPr>
        <w:t xml:space="preserve"> </w:t>
      </w:r>
      <w:r>
        <w:rPr>
          <w:rFonts w:eastAsiaTheme="minorHAnsi"/>
          <w:b/>
          <w:bCs/>
          <w:szCs w:val="24"/>
          <w:u w:val="single"/>
        </w:rPr>
        <w:t>WRPS</w:t>
      </w:r>
      <w:r>
        <w:rPr>
          <w:rFonts w:eastAsiaTheme="minorHAnsi"/>
          <w:b/>
          <w:bCs/>
          <w:szCs w:val="24"/>
        </w:rPr>
        <w:t xml:space="preserve"> Hanford Workers’ Compensation</w:t>
      </w:r>
    </w:p>
    <w:p w:rsidR="008E6DE5" w:rsidRDefault="008E6DE5" w:rsidP="008E6DE5">
      <w:pPr>
        <w:autoSpaceDE w:val="0"/>
        <w:autoSpaceDN w:val="0"/>
        <w:adjustRightInd w:val="0"/>
        <w:jc w:val="center"/>
        <w:rPr>
          <w:rFonts w:eastAsiaTheme="minorHAnsi"/>
          <w:b/>
          <w:bCs/>
          <w:szCs w:val="24"/>
        </w:rPr>
      </w:pPr>
    </w:p>
    <w:p w:rsidR="008E6DE5" w:rsidRDefault="008E6DE5" w:rsidP="008E6DE5">
      <w:pPr>
        <w:autoSpaceDE w:val="0"/>
        <w:autoSpaceDN w:val="0"/>
        <w:adjustRightInd w:val="0"/>
        <w:jc w:val="center"/>
        <w:rPr>
          <w:rFonts w:eastAsiaTheme="minorHAnsi"/>
          <w:b/>
          <w:bCs/>
          <w:szCs w:val="24"/>
        </w:rPr>
      </w:pPr>
      <w:r>
        <w:rPr>
          <w:rFonts w:eastAsiaTheme="minorHAnsi"/>
          <w:b/>
          <w:bCs/>
          <w:szCs w:val="24"/>
        </w:rPr>
        <w:t xml:space="preserve">The Parties </w:t>
      </w:r>
      <w:proofErr w:type="spellStart"/>
      <w:r>
        <w:rPr>
          <w:rFonts w:eastAsiaTheme="minorHAnsi"/>
          <w:b/>
          <w:bCs/>
          <w:szCs w:val="24"/>
        </w:rPr>
        <w:t>TAed</w:t>
      </w:r>
      <w:proofErr w:type="spellEnd"/>
      <w:r>
        <w:rPr>
          <w:rFonts w:eastAsiaTheme="minorHAnsi"/>
          <w:b/>
          <w:bCs/>
          <w:szCs w:val="24"/>
        </w:rPr>
        <w:t xml:space="preserve"> this Attachment on 1/17/2013</w:t>
      </w:r>
    </w:p>
    <w:p w:rsidR="008E6DE5" w:rsidRDefault="008E6DE5" w:rsidP="008E6DE5">
      <w:pPr>
        <w:autoSpaceDE w:val="0"/>
        <w:autoSpaceDN w:val="0"/>
        <w:adjustRightInd w:val="0"/>
        <w:rPr>
          <w:rFonts w:eastAsiaTheme="minorHAnsi"/>
          <w:b/>
          <w:bCs/>
          <w:szCs w:val="24"/>
        </w:rPr>
      </w:pPr>
    </w:p>
    <w:p w:rsidR="008E6DE5" w:rsidRDefault="008E6DE5" w:rsidP="008E6DE5">
      <w:pPr>
        <w:autoSpaceDE w:val="0"/>
        <w:autoSpaceDN w:val="0"/>
        <w:adjustRightInd w:val="0"/>
        <w:rPr>
          <w:rFonts w:eastAsiaTheme="minorHAnsi"/>
          <w:b/>
          <w:bCs/>
          <w:szCs w:val="24"/>
        </w:rPr>
      </w:pPr>
    </w:p>
    <w:p w:rsidR="008E6DE5" w:rsidRDefault="008E6DE5" w:rsidP="008E6DE5">
      <w:pPr>
        <w:autoSpaceDE w:val="0"/>
        <w:autoSpaceDN w:val="0"/>
        <w:adjustRightInd w:val="0"/>
        <w:rPr>
          <w:rFonts w:eastAsiaTheme="minorHAnsi"/>
          <w:b/>
          <w:bCs/>
          <w:szCs w:val="24"/>
        </w:rPr>
      </w:pPr>
      <w:r>
        <w:rPr>
          <w:rFonts w:eastAsiaTheme="minorHAnsi"/>
          <w:b/>
          <w:bCs/>
          <w:szCs w:val="24"/>
        </w:rPr>
        <w:t>Background:</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 xml:space="preserve">Today, if an employee loses work time due to an occupational illness or injury, they have the ability to receive time-loss benefits from the DOE’s self-insured workers’ compensation program as administered by </w:t>
      </w:r>
      <w:proofErr w:type="spellStart"/>
      <w:r w:rsidRPr="00DA0C30">
        <w:rPr>
          <w:rFonts w:eastAsiaTheme="minorHAnsi"/>
          <w:szCs w:val="24"/>
        </w:rPr>
        <w:t>Penser</w:t>
      </w:r>
      <w:proofErr w:type="spellEnd"/>
      <w:r w:rsidRPr="00DA0C30">
        <w:rPr>
          <w:rFonts w:eastAsiaTheme="minorHAnsi"/>
          <w:szCs w:val="24"/>
        </w:rPr>
        <w:t xml:space="preserve"> North America.</w:t>
      </w:r>
      <w:r>
        <w:rPr>
          <w:rFonts w:eastAsiaTheme="minorHAnsi"/>
          <w:szCs w:val="24"/>
        </w:rPr>
        <w:t xml:space="preserve"> In calculating the time-loss benefit, </w:t>
      </w:r>
      <w:proofErr w:type="spellStart"/>
      <w:r w:rsidRPr="00DA0C30">
        <w:rPr>
          <w:rFonts w:eastAsiaTheme="minorHAnsi"/>
          <w:szCs w:val="24"/>
        </w:rPr>
        <w:t>Penser</w:t>
      </w:r>
      <w:proofErr w:type="spellEnd"/>
      <w:r w:rsidRPr="00DA0C30">
        <w:rPr>
          <w:rFonts w:eastAsiaTheme="minorHAnsi"/>
          <w:szCs w:val="24"/>
        </w:rPr>
        <w:t xml:space="preserve"> North America</w:t>
      </w:r>
      <w:r>
        <w:rPr>
          <w:rFonts w:eastAsiaTheme="minorHAnsi"/>
          <w:szCs w:val="24"/>
        </w:rPr>
        <w:t xml:space="preserve"> includes all earnings; base pay, overtime, shift differential, certification pay and corporate reimbursable pay over the twelve months prior to the injury. On average, the time-loss benefit equals 65% of the earnings during the previous twelve months.</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Based on the amount of overtime an employee works, the time-loss benefit can compare to the employee’s regular base pay. Once you consider the time-loss benefit is nontaxable income to the employee, the actual “take home” pay while on time-loss may exceed the “take home” pay while working.</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 xml:space="preserve">Under the current process, </w:t>
      </w:r>
      <w:r w:rsidRPr="00DA0C30">
        <w:rPr>
          <w:rFonts w:eastAsiaTheme="minorHAnsi"/>
          <w:szCs w:val="24"/>
        </w:rPr>
        <w:t>WRPS</w:t>
      </w:r>
      <w:r>
        <w:rPr>
          <w:rFonts w:eastAsiaTheme="minorHAnsi"/>
          <w:szCs w:val="24"/>
        </w:rPr>
        <w:t xml:space="preserve"> pays the employee the difference in their base pay and the amount received as a time-loss benefit from </w:t>
      </w:r>
      <w:proofErr w:type="spellStart"/>
      <w:r w:rsidRPr="00DA0C30">
        <w:rPr>
          <w:rFonts w:eastAsiaTheme="minorHAnsi"/>
          <w:szCs w:val="24"/>
        </w:rPr>
        <w:t>Penser</w:t>
      </w:r>
      <w:proofErr w:type="spellEnd"/>
      <w:r w:rsidRPr="00DA0C30">
        <w:rPr>
          <w:rFonts w:eastAsiaTheme="minorHAnsi"/>
          <w:szCs w:val="24"/>
        </w:rPr>
        <w:t xml:space="preserve"> North America</w:t>
      </w:r>
      <w:r>
        <w:rPr>
          <w:rFonts w:eastAsiaTheme="minorHAnsi"/>
          <w:szCs w:val="24"/>
        </w:rPr>
        <w:t>. This process allows for the employee to maintain current on deductions for medical insurances and company sponsored savings programs. This also allows the employee to receive the difference in the withheld taxes, due to the time-loss benefit being nontaxable. In some cases, this difference can equate to several hundreds of dollars.</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b/>
          <w:bCs/>
          <w:szCs w:val="24"/>
        </w:rPr>
      </w:pPr>
      <w:r>
        <w:rPr>
          <w:rFonts w:eastAsiaTheme="minorHAnsi"/>
          <w:b/>
          <w:bCs/>
          <w:szCs w:val="24"/>
        </w:rPr>
        <w:t>Proposal:</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sidRPr="00DA0C30">
        <w:rPr>
          <w:rFonts w:eastAsiaTheme="minorHAnsi"/>
          <w:szCs w:val="24"/>
        </w:rPr>
        <w:t>WRPS</w:t>
      </w:r>
      <w:r>
        <w:rPr>
          <w:rFonts w:eastAsiaTheme="minorHAnsi"/>
          <w:szCs w:val="24"/>
        </w:rPr>
        <w:t xml:space="preserve"> is proposing to implement a benefit, through the Hanford Employee Welfare Trust (HEWT), which would provide employees the ability to receive “net pay” compensation equal to their administratively calculated “net pay” while working, and the ability to maintain current benefit deductions while receiving time-loss benefits from the Workers’ Compensation Claims Administration (WCCA), currently </w:t>
      </w:r>
      <w:proofErr w:type="spellStart"/>
      <w:r w:rsidRPr="00DA0C30">
        <w:rPr>
          <w:rFonts w:eastAsiaTheme="minorHAnsi"/>
          <w:szCs w:val="24"/>
        </w:rPr>
        <w:t>Penser</w:t>
      </w:r>
      <w:proofErr w:type="spellEnd"/>
      <w:r w:rsidRPr="00DA0C30">
        <w:rPr>
          <w:rFonts w:eastAsiaTheme="minorHAnsi"/>
          <w:szCs w:val="24"/>
        </w:rPr>
        <w:t xml:space="preserve"> North America</w:t>
      </w:r>
      <w:r>
        <w:rPr>
          <w:rFonts w:eastAsiaTheme="minorHAnsi"/>
          <w:szCs w:val="24"/>
        </w:rPr>
        <w:t>.</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 xml:space="preserve">The Disability Equalizer Benefit (DEB) would be provided to an employee if the employee’s administratively calculated net pay while working is greater than the administratively calculated net pay while receiving time-loss compensation from the WCCA  </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sidRPr="00DA0C30">
        <w:rPr>
          <w:rFonts w:eastAsiaTheme="minorHAnsi"/>
          <w:szCs w:val="24"/>
        </w:rPr>
        <w:t xml:space="preserve">WRPS </w:t>
      </w:r>
      <w:r>
        <w:rPr>
          <w:rFonts w:eastAsiaTheme="minorHAnsi"/>
          <w:szCs w:val="24"/>
        </w:rPr>
        <w:t xml:space="preserve">is also proposing the continued use of Plant Injury (PI) time as an approved absence for employees who are seeking medical attention for an occupational illness or injury. PI time, not to </w:t>
      </w:r>
      <w:r>
        <w:rPr>
          <w:rFonts w:eastAsiaTheme="minorHAnsi"/>
          <w:szCs w:val="24"/>
        </w:rPr>
        <w:lastRenderedPageBreak/>
        <w:t>exceed four (4) hours per day, would be used when the employee receives no time loss benefit from the WCCA.</w:t>
      </w:r>
    </w:p>
    <w:p w:rsidR="008E6DE5" w:rsidRDefault="008E6DE5" w:rsidP="008E6DE5">
      <w:pPr>
        <w:autoSpaceDE w:val="0"/>
        <w:autoSpaceDN w:val="0"/>
        <w:adjustRightInd w:val="0"/>
        <w:rPr>
          <w:rFonts w:eastAsiaTheme="minorHAnsi"/>
          <w:b/>
          <w:bCs/>
          <w:szCs w:val="24"/>
        </w:rPr>
      </w:pPr>
      <w:r>
        <w:rPr>
          <w:rFonts w:eastAsiaTheme="minorHAnsi"/>
          <w:b/>
          <w:bCs/>
          <w:szCs w:val="24"/>
        </w:rPr>
        <w:t>Disability Equalizer Benefit (DEB)</w:t>
      </w:r>
    </w:p>
    <w:p w:rsidR="008E6DE5" w:rsidRDefault="008E6DE5" w:rsidP="008E6DE5">
      <w:pPr>
        <w:autoSpaceDE w:val="0"/>
        <w:autoSpaceDN w:val="0"/>
        <w:adjustRightInd w:val="0"/>
        <w:rPr>
          <w:rFonts w:eastAsiaTheme="minorHAnsi"/>
          <w:b/>
          <w:bCs/>
          <w:szCs w:val="24"/>
        </w:rPr>
      </w:pPr>
    </w:p>
    <w:p w:rsidR="008E6DE5" w:rsidRDefault="008E6DE5" w:rsidP="008E6DE5">
      <w:pPr>
        <w:autoSpaceDE w:val="0"/>
        <w:autoSpaceDN w:val="0"/>
        <w:adjustRightInd w:val="0"/>
        <w:rPr>
          <w:rFonts w:eastAsiaTheme="minorHAnsi"/>
          <w:szCs w:val="24"/>
        </w:rPr>
      </w:pPr>
      <w:r>
        <w:rPr>
          <w:rFonts w:eastAsiaTheme="minorHAnsi"/>
          <w:szCs w:val="24"/>
        </w:rPr>
        <w:t xml:space="preserve">Employees receiving time-loss benefits from the </w:t>
      </w:r>
      <w:proofErr w:type="gramStart"/>
      <w:r>
        <w:rPr>
          <w:rFonts w:eastAsiaTheme="minorHAnsi"/>
          <w:szCs w:val="24"/>
        </w:rPr>
        <w:t>WCCA,</w:t>
      </w:r>
      <w:proofErr w:type="gramEnd"/>
      <w:r>
        <w:rPr>
          <w:rFonts w:eastAsiaTheme="minorHAnsi"/>
          <w:szCs w:val="24"/>
        </w:rPr>
        <w:t xml:space="preserve"> may be eligible to receive a Disability Equalizer Benefit (DEB) if their administratively calculated net pay while working is greater than the administratively calculated net pay from their time-loss benefit.</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Administratively calculated net pay while working will be determined by the following</w:t>
      </w:r>
    </w:p>
    <w:p w:rsidR="008E6DE5" w:rsidRDefault="008E6DE5" w:rsidP="008E6DE5">
      <w:pPr>
        <w:autoSpaceDE w:val="0"/>
        <w:autoSpaceDN w:val="0"/>
        <w:adjustRightInd w:val="0"/>
        <w:rPr>
          <w:rFonts w:eastAsiaTheme="minorHAnsi"/>
          <w:szCs w:val="24"/>
        </w:rPr>
      </w:pPr>
      <w:proofErr w:type="gramStart"/>
      <w:r>
        <w:rPr>
          <w:rFonts w:eastAsiaTheme="minorHAnsi"/>
          <w:szCs w:val="24"/>
        </w:rPr>
        <w:t>calculation</w:t>
      </w:r>
      <w:proofErr w:type="gramEnd"/>
      <w:r>
        <w:rPr>
          <w:rFonts w:eastAsiaTheme="minorHAnsi"/>
          <w:szCs w:val="24"/>
        </w:rPr>
        <w:t>.</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Base Hourly Wage x 40(hours), less deductions for medical, dental insurances, savings</w:t>
      </w:r>
    </w:p>
    <w:p w:rsidR="008E6DE5" w:rsidRDefault="008E6DE5" w:rsidP="008E6DE5">
      <w:pPr>
        <w:autoSpaceDE w:val="0"/>
        <w:autoSpaceDN w:val="0"/>
        <w:adjustRightInd w:val="0"/>
        <w:rPr>
          <w:rFonts w:eastAsiaTheme="minorHAnsi"/>
          <w:szCs w:val="24"/>
        </w:rPr>
      </w:pPr>
      <w:r>
        <w:rPr>
          <w:rFonts w:eastAsiaTheme="minorHAnsi"/>
          <w:szCs w:val="24"/>
        </w:rPr>
        <w:t>contribution up to 5% maximum and Federal Income Tax (FIT) at 15% and Federal Income Contributions Act (FICA) at 7.65% [Social Security and Medicare]</w:t>
      </w:r>
    </w:p>
    <w:p w:rsidR="008E6DE5" w:rsidRDefault="008E6DE5" w:rsidP="008E6DE5">
      <w:pPr>
        <w:autoSpaceDE w:val="0"/>
        <w:autoSpaceDN w:val="0"/>
        <w:adjustRightInd w:val="0"/>
        <w:rPr>
          <w:rFonts w:eastAsiaTheme="minorHAnsi"/>
          <w:i/>
          <w:iCs/>
          <w:szCs w:val="24"/>
        </w:rPr>
      </w:pPr>
    </w:p>
    <w:p w:rsidR="008E6DE5" w:rsidRDefault="008E6DE5" w:rsidP="008E6DE5">
      <w:pPr>
        <w:autoSpaceDE w:val="0"/>
        <w:autoSpaceDN w:val="0"/>
        <w:adjustRightInd w:val="0"/>
        <w:rPr>
          <w:rFonts w:eastAsiaTheme="minorHAnsi"/>
          <w:szCs w:val="24"/>
        </w:rPr>
      </w:pPr>
      <w:r>
        <w:rPr>
          <w:rFonts w:eastAsiaTheme="minorHAnsi"/>
          <w:i/>
          <w:iCs/>
          <w:szCs w:val="24"/>
          <w:u w:val="single"/>
        </w:rPr>
        <w:t>Example</w:t>
      </w:r>
      <w:r>
        <w:rPr>
          <w:rFonts w:eastAsiaTheme="minorHAnsi"/>
          <w:i/>
          <w:iCs/>
          <w:szCs w:val="24"/>
        </w:rPr>
        <w:t xml:space="preserve">: </w:t>
      </w:r>
      <w:r>
        <w:rPr>
          <w:rFonts w:eastAsiaTheme="minorHAnsi"/>
          <w:szCs w:val="24"/>
        </w:rPr>
        <w:t>an employee earning $30.38 an hour with a medical deduction of $42.59 and a dental deduction of $2.40 and contributing 5% ($60.75) to the company sponsored savings plan.</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 xml:space="preserve">$30.38 x 40(hrs) = </w:t>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t>$1,215.04</w:t>
      </w:r>
    </w:p>
    <w:p w:rsidR="008E6DE5" w:rsidRDefault="008E6DE5" w:rsidP="008E6DE5">
      <w:pPr>
        <w:autoSpaceDE w:val="0"/>
        <w:autoSpaceDN w:val="0"/>
        <w:adjustRightInd w:val="0"/>
        <w:rPr>
          <w:rFonts w:eastAsiaTheme="minorHAnsi"/>
          <w:szCs w:val="24"/>
        </w:rPr>
      </w:pPr>
      <w:r>
        <w:rPr>
          <w:rFonts w:eastAsiaTheme="minorHAnsi"/>
          <w:szCs w:val="24"/>
        </w:rPr>
        <w:t xml:space="preserve">$42.49 – $2.40 – $60.75* = </w:t>
      </w:r>
      <w:r>
        <w:rPr>
          <w:rFonts w:eastAsiaTheme="minorHAnsi"/>
          <w:szCs w:val="24"/>
        </w:rPr>
        <w:tab/>
      </w:r>
      <w:r>
        <w:rPr>
          <w:rFonts w:eastAsiaTheme="minorHAnsi"/>
          <w:szCs w:val="24"/>
        </w:rPr>
        <w:tab/>
      </w:r>
      <w:r>
        <w:rPr>
          <w:rFonts w:eastAsiaTheme="minorHAnsi"/>
          <w:szCs w:val="24"/>
        </w:rPr>
        <w:tab/>
      </w:r>
      <w:r>
        <w:rPr>
          <w:rFonts w:eastAsiaTheme="minorHAnsi"/>
          <w:szCs w:val="24"/>
        </w:rPr>
        <w:tab/>
        <w:t>$ 105.74 (less)</w:t>
      </w:r>
    </w:p>
    <w:p w:rsidR="008E6DE5" w:rsidRDefault="008E6DE5" w:rsidP="008E6DE5">
      <w:pPr>
        <w:autoSpaceDE w:val="0"/>
        <w:autoSpaceDN w:val="0"/>
        <w:adjustRightInd w:val="0"/>
        <w:rPr>
          <w:rFonts w:eastAsiaTheme="minorHAnsi"/>
          <w:szCs w:val="24"/>
        </w:rPr>
      </w:pPr>
      <w:r>
        <w:rPr>
          <w:rFonts w:eastAsiaTheme="minorHAnsi"/>
          <w:szCs w:val="24"/>
        </w:rPr>
        <w:t>$166.39 (FIT 15%)</w:t>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t xml:space="preserve"> $ 166.39 (less)</w:t>
      </w:r>
    </w:p>
    <w:p w:rsidR="008E6DE5" w:rsidRDefault="008E6DE5" w:rsidP="008E6DE5">
      <w:pPr>
        <w:autoSpaceDE w:val="0"/>
        <w:autoSpaceDN w:val="0"/>
        <w:adjustRightInd w:val="0"/>
        <w:rPr>
          <w:rFonts w:eastAsiaTheme="minorHAnsi"/>
          <w:szCs w:val="24"/>
          <w:u w:val="single"/>
        </w:rPr>
      </w:pPr>
      <w:r>
        <w:rPr>
          <w:rFonts w:eastAsiaTheme="minorHAnsi"/>
          <w:szCs w:val="24"/>
        </w:rPr>
        <w:t>$89.51 (FICA 7.65%)</w:t>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u w:val="single"/>
        </w:rPr>
        <w:t xml:space="preserve"> $ 89.51 (less)</w:t>
      </w:r>
    </w:p>
    <w:p w:rsidR="008E6DE5" w:rsidRDefault="008E6DE5" w:rsidP="008E6DE5">
      <w:pPr>
        <w:autoSpaceDE w:val="0"/>
        <w:autoSpaceDN w:val="0"/>
        <w:adjustRightInd w:val="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t>$ 853.39</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Administratively calculated net pay while working = $853.39</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proofErr w:type="gramStart"/>
      <w:r>
        <w:rPr>
          <w:rFonts w:eastAsiaTheme="minorHAnsi"/>
          <w:szCs w:val="24"/>
        </w:rPr>
        <w:t>Administratively calculated net pay while receiving time-loss benefit from the WCCA will be determined by the following calculation.</w:t>
      </w:r>
      <w:proofErr w:type="gramEnd"/>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proofErr w:type="gramStart"/>
      <w:r>
        <w:rPr>
          <w:rFonts w:eastAsiaTheme="minorHAnsi"/>
          <w:szCs w:val="24"/>
        </w:rPr>
        <w:t>Actual time-loss compensation amount less deductions for medical, dental insurances, savings contribution up to 5% maximum.</w:t>
      </w:r>
      <w:proofErr w:type="gramEnd"/>
    </w:p>
    <w:p w:rsidR="008E6DE5" w:rsidRDefault="008E6DE5" w:rsidP="008E6DE5">
      <w:pPr>
        <w:autoSpaceDE w:val="0"/>
        <w:autoSpaceDN w:val="0"/>
        <w:adjustRightInd w:val="0"/>
        <w:rPr>
          <w:rFonts w:eastAsiaTheme="minorHAnsi"/>
          <w:i/>
          <w:iCs/>
          <w:szCs w:val="24"/>
        </w:rPr>
      </w:pPr>
    </w:p>
    <w:p w:rsidR="008E6DE5" w:rsidRDefault="008E6DE5" w:rsidP="008E6DE5">
      <w:pPr>
        <w:autoSpaceDE w:val="0"/>
        <w:autoSpaceDN w:val="0"/>
        <w:adjustRightInd w:val="0"/>
        <w:rPr>
          <w:rFonts w:eastAsiaTheme="minorHAnsi"/>
          <w:szCs w:val="24"/>
        </w:rPr>
      </w:pPr>
      <w:r>
        <w:rPr>
          <w:rFonts w:eastAsiaTheme="minorHAnsi"/>
          <w:i/>
          <w:iCs/>
          <w:szCs w:val="24"/>
          <w:u w:val="single"/>
        </w:rPr>
        <w:t>Example</w:t>
      </w:r>
      <w:r>
        <w:rPr>
          <w:rFonts w:eastAsiaTheme="minorHAnsi"/>
          <w:i/>
          <w:iCs/>
          <w:szCs w:val="24"/>
        </w:rPr>
        <w:t xml:space="preserve">: </w:t>
      </w:r>
      <w:r>
        <w:rPr>
          <w:rFonts w:eastAsiaTheme="minorHAnsi"/>
          <w:szCs w:val="24"/>
        </w:rPr>
        <w:t>same employee as previous example, but receiving WCCA provided time-loss</w:t>
      </w:r>
    </w:p>
    <w:p w:rsidR="008E6DE5" w:rsidRDefault="008E6DE5" w:rsidP="008E6DE5">
      <w:pPr>
        <w:autoSpaceDE w:val="0"/>
        <w:autoSpaceDN w:val="0"/>
        <w:adjustRightInd w:val="0"/>
        <w:rPr>
          <w:rFonts w:eastAsiaTheme="minorHAnsi"/>
          <w:szCs w:val="24"/>
        </w:rPr>
      </w:pPr>
      <w:r>
        <w:rPr>
          <w:rFonts w:eastAsiaTheme="minorHAnsi"/>
          <w:szCs w:val="24"/>
        </w:rPr>
        <w:t>compensation based on previous twelve months of $851.25, with medical deduction of $42.59 and a dental deduction of $2.40 and contributing 5%($60.75) to a company sponsored savings plan.</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In this case, the administratively calculated net pay while working is more than calculated net pay for the time-loss compensation, a DEB of $107.88 would be provided. Additionally, a tax adjustment of $7.94 will be added to ensure net pay is equal.</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$853.39 - $745.51 = $107.88 + $7.94 (tax adjustment) = $115.82 (Total DEB &amp; tax adjustment)</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sidRPr="00DA0C30">
        <w:rPr>
          <w:rFonts w:eastAsiaTheme="minorHAnsi"/>
          <w:szCs w:val="24"/>
        </w:rPr>
        <w:t xml:space="preserve">WPRS </w:t>
      </w:r>
      <w:r>
        <w:rPr>
          <w:rFonts w:eastAsiaTheme="minorHAnsi"/>
          <w:szCs w:val="24"/>
        </w:rPr>
        <w:t xml:space="preserve">Payroll will process the amount and appropriate taxes and savings contribution will be deducted. Any deductions not deducted will be placed into arrears. The employee will have the </w:t>
      </w:r>
      <w:r>
        <w:rPr>
          <w:rFonts w:eastAsiaTheme="minorHAnsi"/>
          <w:szCs w:val="24"/>
        </w:rPr>
        <w:lastRenderedPageBreak/>
        <w:t>option to self-pay arrears monthly, or pay when returned to work. The employee would retain any net pay after taxes and deductions are deducted from the DEB.</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All court ordered deductions will take priority over health care and savings deductions.</w:t>
      </w:r>
    </w:p>
    <w:p w:rsidR="008E6DE5" w:rsidRDefault="008E6DE5" w:rsidP="008E6DE5">
      <w:pPr>
        <w:autoSpaceDE w:val="0"/>
        <w:autoSpaceDN w:val="0"/>
        <w:adjustRightInd w:val="0"/>
        <w:rPr>
          <w:rFonts w:eastAsiaTheme="minorHAnsi"/>
          <w:szCs w:val="24"/>
        </w:rPr>
      </w:pPr>
      <w:r>
        <w:rPr>
          <w:rFonts w:eastAsiaTheme="minorHAnsi"/>
          <w:szCs w:val="24"/>
        </w:rPr>
        <w:t>One of the priorities behind the DEB is to allow the employee the opportunity to maintain their contributions to the company sponsored savings plan, and receive the company matching based on the employee contribution at the time of the occupational illness or injury.</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 xml:space="preserve">To ensure this, the employee will have the option of making-up all missed savings contributions through additional contribution when returned to work. </w:t>
      </w:r>
      <w:r w:rsidRPr="00DA0C30">
        <w:rPr>
          <w:rFonts w:eastAsiaTheme="minorHAnsi"/>
          <w:szCs w:val="24"/>
        </w:rPr>
        <w:t xml:space="preserve">WRPS </w:t>
      </w:r>
      <w:r>
        <w:rPr>
          <w:rFonts w:eastAsiaTheme="minorHAnsi"/>
          <w:szCs w:val="24"/>
        </w:rPr>
        <w:t>will contribute to the employee’s company sponsored savings account up to a maximum of 4%, based on the employee’s elected contribution percentage at the time of the illness or injury.</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b/>
          <w:bCs/>
          <w:szCs w:val="24"/>
        </w:rPr>
      </w:pPr>
      <w:r>
        <w:rPr>
          <w:rFonts w:eastAsiaTheme="minorHAnsi"/>
          <w:b/>
          <w:bCs/>
          <w:szCs w:val="24"/>
        </w:rPr>
        <w:t>Plant Injury (PI)</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 xml:space="preserve">In addition to the implementation of the DEB, </w:t>
      </w:r>
      <w:r w:rsidRPr="00DA0C30">
        <w:rPr>
          <w:rFonts w:eastAsiaTheme="minorHAnsi"/>
          <w:szCs w:val="24"/>
        </w:rPr>
        <w:t>WPRS</w:t>
      </w:r>
      <w:r>
        <w:rPr>
          <w:rFonts w:eastAsiaTheme="minorHAnsi"/>
          <w:b/>
          <w:szCs w:val="24"/>
          <w:u w:val="single"/>
        </w:rPr>
        <w:t xml:space="preserve"> </w:t>
      </w:r>
      <w:r>
        <w:rPr>
          <w:rFonts w:eastAsiaTheme="minorHAnsi"/>
          <w:szCs w:val="24"/>
        </w:rPr>
        <w:t>is proposing that employees absent from work in partial day increments, not to exceed four (4) hours per day, due to an occupational illness or injury, and no time-loss benefit will be provided from the WCCA, continue to charge to the contract allowable absent code Plant Injury (PI) in the FH Time Information System (TIS).</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Additionally, based on the requirements of State, occupational time-loss benefits are not</w:t>
      </w:r>
    </w:p>
    <w:p w:rsidR="008E6DE5" w:rsidRDefault="008E6DE5" w:rsidP="008E6DE5">
      <w:pPr>
        <w:autoSpaceDE w:val="0"/>
        <w:autoSpaceDN w:val="0"/>
        <w:adjustRightInd w:val="0"/>
        <w:rPr>
          <w:rFonts w:eastAsiaTheme="minorHAnsi"/>
          <w:szCs w:val="24"/>
        </w:rPr>
      </w:pPr>
      <w:proofErr w:type="gramStart"/>
      <w:r>
        <w:rPr>
          <w:rFonts w:eastAsiaTheme="minorHAnsi"/>
          <w:szCs w:val="24"/>
        </w:rPr>
        <w:t>provided</w:t>
      </w:r>
      <w:proofErr w:type="gramEnd"/>
      <w:r>
        <w:rPr>
          <w:rFonts w:eastAsiaTheme="minorHAnsi"/>
          <w:szCs w:val="24"/>
        </w:rPr>
        <w:t xml:space="preserve"> for the first three days of illness or injury unless the absence extends for a minimum of 14 days. In these cases, </w:t>
      </w:r>
      <w:r w:rsidRPr="00DA0C30">
        <w:rPr>
          <w:rFonts w:eastAsiaTheme="minorHAnsi"/>
          <w:szCs w:val="24"/>
        </w:rPr>
        <w:t xml:space="preserve">WPRS </w:t>
      </w:r>
      <w:r>
        <w:rPr>
          <w:rFonts w:eastAsiaTheme="minorHAnsi"/>
          <w:szCs w:val="24"/>
        </w:rPr>
        <w:t>is proposing the use of PI time for the time not covered by time-loss benefits from the WCCA.</w:t>
      </w:r>
    </w:p>
    <w:p w:rsidR="008E6DE5" w:rsidRDefault="008E6DE5" w:rsidP="008E6DE5">
      <w:pPr>
        <w:autoSpaceDE w:val="0"/>
        <w:autoSpaceDN w:val="0"/>
        <w:adjustRightInd w:val="0"/>
        <w:rPr>
          <w:rFonts w:eastAsiaTheme="minorHAnsi"/>
          <w:i/>
          <w:iCs/>
          <w:szCs w:val="24"/>
        </w:rPr>
      </w:pPr>
    </w:p>
    <w:p w:rsidR="008E6DE5" w:rsidRDefault="008E6DE5" w:rsidP="008E6DE5">
      <w:pPr>
        <w:autoSpaceDE w:val="0"/>
        <w:autoSpaceDN w:val="0"/>
        <w:adjustRightInd w:val="0"/>
        <w:rPr>
          <w:rFonts w:eastAsiaTheme="minorHAnsi"/>
          <w:i/>
          <w:iCs/>
          <w:szCs w:val="24"/>
        </w:rPr>
      </w:pPr>
      <w:r>
        <w:rPr>
          <w:rFonts w:eastAsiaTheme="minorHAnsi"/>
          <w:i/>
          <w:iCs/>
          <w:szCs w:val="24"/>
          <w:u w:val="single"/>
        </w:rPr>
        <w:t>Example</w:t>
      </w:r>
      <w:r>
        <w:rPr>
          <w:rFonts w:eastAsiaTheme="minorHAnsi"/>
          <w:i/>
          <w:iCs/>
          <w:szCs w:val="24"/>
        </w:rPr>
        <w:t>:</w:t>
      </w:r>
    </w:p>
    <w:p w:rsidR="008E6DE5" w:rsidRDefault="008E6DE5" w:rsidP="008E6DE5">
      <w:pPr>
        <w:autoSpaceDE w:val="0"/>
        <w:autoSpaceDN w:val="0"/>
        <w:adjustRightInd w:val="0"/>
        <w:rPr>
          <w:rFonts w:eastAsiaTheme="minorHAnsi"/>
          <w:i/>
          <w:iCs/>
          <w:szCs w:val="24"/>
        </w:rPr>
      </w:pPr>
    </w:p>
    <w:p w:rsidR="008E6DE5" w:rsidRDefault="008E6DE5" w:rsidP="008E6DE5">
      <w:pPr>
        <w:autoSpaceDE w:val="0"/>
        <w:autoSpaceDN w:val="0"/>
        <w:adjustRightInd w:val="0"/>
        <w:rPr>
          <w:rFonts w:eastAsiaTheme="minorHAnsi"/>
          <w:szCs w:val="24"/>
        </w:rPr>
      </w:pPr>
      <w:r>
        <w:rPr>
          <w:rFonts w:eastAsiaTheme="minorHAnsi"/>
          <w:szCs w:val="24"/>
        </w:rPr>
        <w:t>An employee is injured on Wednesday morning and is out of work Wednesday, Thursday and Friday. If the employee remains out of work for 14 consecutive days, the WCCA will provide time-loss benefits starting Wednesday. If the employee returns to work within 14 days, the first 3days will be charged to PI time.</w:t>
      </w:r>
    </w:p>
    <w:p w:rsidR="008E6DE5" w:rsidRDefault="008E6DE5" w:rsidP="008E6DE5">
      <w:pPr>
        <w:autoSpaceDE w:val="0"/>
        <w:autoSpaceDN w:val="0"/>
        <w:adjustRightInd w:val="0"/>
        <w:ind w:left="1440"/>
        <w:contextualSpacing/>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Case Management</w:t>
      </w:r>
    </w:p>
    <w:p w:rsidR="008E6DE5" w:rsidRDefault="008E6DE5" w:rsidP="008E6DE5">
      <w:pPr>
        <w:autoSpaceDE w:val="0"/>
        <w:autoSpaceDN w:val="0"/>
        <w:adjustRightInd w:val="0"/>
        <w:rPr>
          <w:rFonts w:eastAsiaTheme="minorHAnsi"/>
          <w:szCs w:val="24"/>
        </w:rPr>
      </w:pPr>
    </w:p>
    <w:p w:rsidR="008E6DE5" w:rsidRDefault="008E6DE5" w:rsidP="008E6DE5">
      <w:pPr>
        <w:numPr>
          <w:ilvl w:val="0"/>
          <w:numId w:val="57"/>
        </w:numPr>
        <w:autoSpaceDE w:val="0"/>
        <w:autoSpaceDN w:val="0"/>
        <w:adjustRightInd w:val="0"/>
        <w:spacing w:after="120" w:line="276" w:lineRule="auto"/>
        <w:contextualSpacing/>
        <w:rPr>
          <w:rFonts w:eastAsiaTheme="minorHAnsi"/>
          <w:b/>
          <w:szCs w:val="24"/>
          <w:u w:val="single"/>
        </w:rPr>
      </w:pPr>
      <w:r w:rsidRPr="00DA0C30">
        <w:rPr>
          <w:rFonts w:eastAsiaTheme="minorHAnsi"/>
          <w:szCs w:val="24"/>
        </w:rPr>
        <w:t xml:space="preserve">WRPS’ </w:t>
      </w:r>
      <w:r>
        <w:rPr>
          <w:rFonts w:eastAsiaTheme="minorHAnsi"/>
          <w:szCs w:val="24"/>
        </w:rPr>
        <w:t>Compensation POC will continue to work with the WCCA, State of Washington Labor and Industries, the site occupational medical provider, DOE, management and employees to ensure efficient case management strategies are in place.</w:t>
      </w:r>
    </w:p>
    <w:p w:rsidR="008E6DE5" w:rsidRDefault="008E6DE5" w:rsidP="008E6DE5">
      <w:pPr>
        <w:numPr>
          <w:ilvl w:val="1"/>
          <w:numId w:val="58"/>
        </w:numPr>
        <w:autoSpaceDE w:val="0"/>
        <w:autoSpaceDN w:val="0"/>
        <w:adjustRightInd w:val="0"/>
        <w:spacing w:after="120" w:line="276" w:lineRule="auto"/>
        <w:contextualSpacing/>
        <w:rPr>
          <w:rFonts w:eastAsiaTheme="minorHAnsi"/>
          <w:b/>
          <w:szCs w:val="24"/>
          <w:u w:val="single"/>
        </w:rPr>
      </w:pPr>
      <w:r>
        <w:rPr>
          <w:rFonts w:eastAsiaTheme="minorHAnsi"/>
          <w:szCs w:val="24"/>
        </w:rPr>
        <w:t>DEB will be limited to 180 days per qualifying event</w:t>
      </w:r>
    </w:p>
    <w:p w:rsidR="008E6DE5" w:rsidRDefault="008E6DE5" w:rsidP="008E6DE5">
      <w:pPr>
        <w:numPr>
          <w:ilvl w:val="1"/>
          <w:numId w:val="58"/>
        </w:numPr>
        <w:autoSpaceDE w:val="0"/>
        <w:autoSpaceDN w:val="0"/>
        <w:adjustRightInd w:val="0"/>
        <w:spacing w:after="120" w:line="276" w:lineRule="auto"/>
        <w:contextualSpacing/>
        <w:rPr>
          <w:rFonts w:eastAsiaTheme="minorHAnsi"/>
          <w:b/>
          <w:szCs w:val="24"/>
          <w:u w:val="single"/>
        </w:rPr>
      </w:pPr>
      <w:r>
        <w:rPr>
          <w:rFonts w:eastAsiaTheme="minorHAnsi"/>
          <w:szCs w:val="24"/>
        </w:rPr>
        <w:t>WRPS will continue to review all time-loss cases with the WCCA</w:t>
      </w:r>
    </w:p>
    <w:p w:rsidR="008E6DE5" w:rsidRDefault="008E6DE5" w:rsidP="008E6DE5">
      <w:pPr>
        <w:numPr>
          <w:ilvl w:val="1"/>
          <w:numId w:val="58"/>
        </w:numPr>
        <w:autoSpaceDE w:val="0"/>
        <w:autoSpaceDN w:val="0"/>
        <w:adjustRightInd w:val="0"/>
        <w:spacing w:after="120" w:line="276" w:lineRule="auto"/>
        <w:contextualSpacing/>
        <w:rPr>
          <w:rFonts w:eastAsiaTheme="minorHAnsi"/>
          <w:b/>
          <w:szCs w:val="24"/>
          <w:u w:val="single"/>
        </w:rPr>
      </w:pPr>
      <w:r>
        <w:rPr>
          <w:rFonts w:eastAsiaTheme="minorHAnsi"/>
          <w:szCs w:val="24"/>
        </w:rPr>
        <w:t>WRPS will continue meetings with the WCCA and DOE to evaluate open cases</w:t>
      </w:r>
    </w:p>
    <w:p w:rsidR="008E6DE5" w:rsidRDefault="008E6DE5" w:rsidP="008E6DE5">
      <w:pPr>
        <w:numPr>
          <w:ilvl w:val="1"/>
          <w:numId w:val="58"/>
        </w:numPr>
        <w:autoSpaceDE w:val="0"/>
        <w:autoSpaceDN w:val="0"/>
        <w:adjustRightInd w:val="0"/>
        <w:spacing w:after="120" w:line="276" w:lineRule="auto"/>
        <w:contextualSpacing/>
        <w:rPr>
          <w:rFonts w:eastAsiaTheme="minorHAnsi"/>
          <w:b/>
          <w:szCs w:val="24"/>
          <w:u w:val="single"/>
        </w:rPr>
      </w:pPr>
      <w:r>
        <w:rPr>
          <w:rFonts w:eastAsiaTheme="minorHAnsi"/>
          <w:szCs w:val="24"/>
        </w:rPr>
        <w:t>WRPS will continue to interface with employees and management on case progress and accommodating work restrictions.</w:t>
      </w:r>
    </w:p>
    <w:p w:rsidR="008E6DE5" w:rsidRDefault="008E6DE5" w:rsidP="008E6DE5">
      <w:pPr>
        <w:numPr>
          <w:ilvl w:val="1"/>
          <w:numId w:val="59"/>
        </w:numPr>
        <w:autoSpaceDE w:val="0"/>
        <w:autoSpaceDN w:val="0"/>
        <w:adjustRightInd w:val="0"/>
        <w:spacing w:after="120" w:line="276" w:lineRule="auto"/>
        <w:contextualSpacing/>
        <w:rPr>
          <w:rFonts w:eastAsiaTheme="minorHAnsi"/>
          <w:b/>
          <w:szCs w:val="24"/>
          <w:u w:val="single"/>
        </w:rPr>
      </w:pPr>
      <w:r>
        <w:rPr>
          <w:rFonts w:eastAsiaTheme="minorHAnsi"/>
          <w:szCs w:val="24"/>
        </w:rPr>
        <w:t>WRPS will continue to maintain close communications with the WCCA claims adjusters.</w:t>
      </w:r>
    </w:p>
    <w:p w:rsidR="00FA0C67" w:rsidRDefault="00FA0C67">
      <w:pPr>
        <w:spacing w:after="200" w:line="276" w:lineRule="auto"/>
        <w:rPr>
          <w:rFonts w:eastAsiaTheme="minorHAnsi"/>
          <w:b/>
          <w:bCs/>
          <w:szCs w:val="24"/>
        </w:rPr>
      </w:pPr>
      <w:r>
        <w:rPr>
          <w:rFonts w:eastAsiaTheme="minorHAnsi"/>
          <w:b/>
          <w:bCs/>
          <w:szCs w:val="24"/>
        </w:rPr>
        <w:br w:type="page"/>
      </w:r>
    </w:p>
    <w:p w:rsidR="008E6DE5" w:rsidRDefault="008E6DE5" w:rsidP="008E6DE5">
      <w:pPr>
        <w:autoSpaceDE w:val="0"/>
        <w:autoSpaceDN w:val="0"/>
        <w:adjustRightInd w:val="0"/>
        <w:rPr>
          <w:rFonts w:eastAsiaTheme="minorHAnsi"/>
          <w:b/>
          <w:bCs/>
          <w:szCs w:val="24"/>
        </w:rPr>
      </w:pPr>
    </w:p>
    <w:p w:rsidR="008E6DE5" w:rsidRDefault="008E6DE5" w:rsidP="008E6DE5">
      <w:pPr>
        <w:autoSpaceDE w:val="0"/>
        <w:autoSpaceDN w:val="0"/>
        <w:adjustRightInd w:val="0"/>
        <w:rPr>
          <w:rFonts w:eastAsiaTheme="minorHAnsi"/>
          <w:b/>
          <w:bCs/>
          <w:szCs w:val="24"/>
        </w:rPr>
      </w:pPr>
      <w:r>
        <w:rPr>
          <w:rFonts w:eastAsiaTheme="minorHAnsi"/>
          <w:b/>
          <w:bCs/>
          <w:szCs w:val="24"/>
        </w:rPr>
        <w:t>Arrears Balances</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This provision applies only to employees that are receiving time loss benefits from the WCCA.</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The employee will have the option to self-pay arrears while absent from work or pay arrears when returned to work under the following schedule:</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ab/>
        <w:t>(1) For arrears balances of two-hundred and fifty dollars ($250) or less:</w:t>
      </w:r>
    </w:p>
    <w:p w:rsidR="008E6DE5" w:rsidRDefault="008E6DE5" w:rsidP="008E6DE5">
      <w:pPr>
        <w:autoSpaceDE w:val="0"/>
        <w:autoSpaceDN w:val="0"/>
        <w:adjustRightInd w:val="0"/>
        <w:rPr>
          <w:rFonts w:eastAsiaTheme="minorHAnsi"/>
          <w:szCs w:val="24"/>
        </w:rPr>
      </w:pPr>
      <w:r>
        <w:rPr>
          <w:rFonts w:eastAsiaTheme="minorHAnsi"/>
          <w:szCs w:val="24"/>
        </w:rPr>
        <w:tab/>
        <w:t xml:space="preserve">Full payment deducted from the employee’s first regular payroll advice or </w:t>
      </w:r>
      <w:r>
        <w:rPr>
          <w:rFonts w:eastAsiaTheme="minorHAnsi"/>
          <w:szCs w:val="24"/>
        </w:rPr>
        <w:tab/>
        <w:t>paycheck.</w:t>
      </w:r>
    </w:p>
    <w:p w:rsidR="008E6DE5" w:rsidRDefault="008E6DE5" w:rsidP="008E6DE5">
      <w:pPr>
        <w:autoSpaceDE w:val="0"/>
        <w:autoSpaceDN w:val="0"/>
        <w:adjustRightInd w:val="0"/>
        <w:rPr>
          <w:rFonts w:eastAsiaTheme="minorHAnsi"/>
          <w:szCs w:val="24"/>
        </w:rPr>
      </w:pPr>
    </w:p>
    <w:p w:rsidR="008E6DE5" w:rsidRDefault="008E6DE5" w:rsidP="008E6DE5">
      <w:pPr>
        <w:autoSpaceDE w:val="0"/>
        <w:autoSpaceDN w:val="0"/>
        <w:adjustRightInd w:val="0"/>
        <w:rPr>
          <w:rFonts w:eastAsiaTheme="minorHAnsi"/>
          <w:szCs w:val="24"/>
        </w:rPr>
      </w:pPr>
      <w:r>
        <w:rPr>
          <w:rFonts w:eastAsiaTheme="minorHAnsi"/>
          <w:szCs w:val="24"/>
        </w:rPr>
        <w:tab/>
        <w:t>(2) For arrears balances over two-hundred fifty dollars ($250):</w:t>
      </w:r>
    </w:p>
    <w:p w:rsidR="008E6DE5" w:rsidRDefault="008E6DE5" w:rsidP="008E6DE5">
      <w:pPr>
        <w:autoSpaceDE w:val="0"/>
        <w:autoSpaceDN w:val="0"/>
        <w:adjustRightInd w:val="0"/>
        <w:rPr>
          <w:rFonts w:eastAsiaTheme="minorHAnsi"/>
          <w:szCs w:val="24"/>
        </w:rPr>
      </w:pPr>
      <w:r>
        <w:rPr>
          <w:rFonts w:eastAsiaTheme="minorHAnsi"/>
          <w:szCs w:val="24"/>
        </w:rPr>
        <w:tab/>
        <w:t>Weekly payroll deductions (medical, dental, union dues) until balance paid in full.</w:t>
      </w:r>
    </w:p>
    <w:p w:rsidR="008E6DE5" w:rsidRDefault="008E6DE5" w:rsidP="008E6DE5">
      <w:pPr>
        <w:autoSpaceDE w:val="0"/>
        <w:autoSpaceDN w:val="0"/>
        <w:adjustRightInd w:val="0"/>
        <w:rPr>
          <w:rFonts w:eastAsiaTheme="minorHAnsi"/>
          <w:szCs w:val="24"/>
        </w:rPr>
      </w:pPr>
      <w:r>
        <w:rPr>
          <w:rFonts w:eastAsiaTheme="minorHAnsi"/>
          <w:szCs w:val="24"/>
        </w:rPr>
        <w:tab/>
        <w:t xml:space="preserve">Payment schedule will be equal to, not to exceed, the amount of time the employee was </w:t>
      </w:r>
      <w:r>
        <w:rPr>
          <w:rFonts w:eastAsiaTheme="minorHAnsi"/>
          <w:szCs w:val="24"/>
        </w:rPr>
        <w:tab/>
        <w:t xml:space="preserve">absent from work receiving time loss benefits from the WCCA.  The employee may </w:t>
      </w:r>
      <w:r>
        <w:rPr>
          <w:rFonts w:eastAsiaTheme="minorHAnsi"/>
          <w:szCs w:val="24"/>
        </w:rPr>
        <w:tab/>
        <w:t xml:space="preserve">also elect to pay the balance in weekly increments less than the amount of time the </w:t>
      </w:r>
      <w:r>
        <w:rPr>
          <w:rFonts w:eastAsiaTheme="minorHAnsi"/>
          <w:szCs w:val="24"/>
        </w:rPr>
        <w:tab/>
        <w:t>employee was absent from work.</w:t>
      </w:r>
    </w:p>
    <w:p w:rsidR="008E6DE5" w:rsidRDefault="008E6DE5" w:rsidP="008E6DE5">
      <w:pPr>
        <w:spacing w:after="120" w:line="276" w:lineRule="auto"/>
        <w:ind w:left="720" w:hanging="720"/>
        <w:rPr>
          <w:bCs/>
          <w:szCs w:val="24"/>
        </w:rPr>
      </w:pPr>
    </w:p>
    <w:p w:rsidR="008E6DE5" w:rsidRDefault="008E6DE5" w:rsidP="008E6DE5">
      <w:pPr>
        <w:keepNext/>
        <w:spacing w:before="240" w:after="60"/>
        <w:outlineLvl w:val="0"/>
        <w:rPr>
          <w:b/>
          <w:bCs/>
          <w:kern w:val="32"/>
          <w:sz w:val="32"/>
          <w:szCs w:val="32"/>
        </w:rPr>
      </w:pPr>
    </w:p>
    <w:p w:rsidR="008E6DE5" w:rsidRDefault="008E6DE5" w:rsidP="008E6DE5">
      <w:pPr>
        <w:rPr>
          <w:strike/>
        </w:rPr>
      </w:pPr>
    </w:p>
    <w:p w:rsidR="008E6DE5" w:rsidRDefault="008E6DE5" w:rsidP="008E6DE5">
      <w:pPr>
        <w:spacing w:after="200" w:line="276" w:lineRule="auto"/>
        <w:rPr>
          <w:strike/>
        </w:rPr>
      </w:pPr>
      <w:r>
        <w:rPr>
          <w:strike/>
        </w:rPr>
        <w:br w:type="page"/>
      </w:r>
    </w:p>
    <w:p w:rsidR="00BD1B43" w:rsidRPr="00BD1B43" w:rsidRDefault="00BD1B43" w:rsidP="00BD1B43">
      <w:pPr>
        <w:spacing w:after="200" w:line="276" w:lineRule="auto"/>
        <w:rPr>
          <w:rFonts w:ascii="Arial" w:hAnsi="Arial" w:cs="Arial"/>
          <w:b/>
          <w:sz w:val="20"/>
          <w:u w:val="single"/>
        </w:rPr>
      </w:pPr>
      <w:r w:rsidRPr="00BD1B43">
        <w:rPr>
          <w:rFonts w:ascii="Arial" w:hAnsi="Arial" w:cs="Arial"/>
          <w:b/>
          <w:sz w:val="20"/>
          <w:u w:val="single"/>
        </w:rPr>
        <w:lastRenderedPageBreak/>
        <w:br w:type="page"/>
      </w:r>
    </w:p>
    <w:p w:rsidR="00BD1B43" w:rsidRDefault="00BD1B43" w:rsidP="00BD1B43">
      <w:pPr>
        <w:jc w:val="center"/>
        <w:rPr>
          <w:b/>
        </w:rPr>
      </w:pPr>
    </w:p>
    <w:p w:rsidR="00F00F85" w:rsidRPr="00BD1B43" w:rsidRDefault="00F00F85" w:rsidP="00BD1B43">
      <w:pPr>
        <w:jc w:val="center"/>
        <w:rPr>
          <w:b/>
        </w:rPr>
        <w:sectPr w:rsidR="00F00F85" w:rsidRPr="00BD1B43" w:rsidSect="00F00F85">
          <w:pgSz w:w="12240" w:h="15840"/>
          <w:pgMar w:top="1440" w:right="1440" w:bottom="1440" w:left="1440" w:header="720" w:footer="720" w:gutter="0"/>
          <w:cols w:space="720"/>
          <w:docGrid w:linePitch="326"/>
        </w:sectPr>
      </w:pPr>
    </w:p>
    <w:p w:rsidR="00E43051" w:rsidRDefault="00E43051" w:rsidP="00E43051">
      <w:pPr>
        <w:spacing w:after="200" w:line="276" w:lineRule="auto"/>
      </w:pPr>
    </w:p>
    <w:p w:rsidR="00E43051" w:rsidRDefault="00E43051" w:rsidP="00E43051">
      <w:pPr>
        <w:spacing w:after="200" w:line="276" w:lineRule="auto"/>
      </w:pPr>
      <w:r>
        <w:br w:type="page"/>
      </w:r>
    </w:p>
    <w:p w:rsidR="00E43051" w:rsidRPr="00993070" w:rsidRDefault="00E43051" w:rsidP="00E43051">
      <w:pPr>
        <w:shd w:val="clear" w:color="auto" w:fill="FFFFFF" w:themeFill="background1"/>
        <w:autoSpaceDE w:val="0"/>
        <w:autoSpaceDN w:val="0"/>
        <w:adjustRightInd w:val="0"/>
        <w:spacing w:after="200" w:line="276" w:lineRule="auto"/>
        <w:rPr>
          <w:rFonts w:eastAsiaTheme="minorHAnsi"/>
          <w:szCs w:val="24"/>
        </w:rPr>
      </w:pPr>
    </w:p>
    <w:p w:rsidR="00661E1B" w:rsidRDefault="00661E1B" w:rsidP="00661E1B">
      <w:pPr>
        <w:spacing w:after="200" w:line="276" w:lineRule="auto"/>
      </w:pPr>
      <w:r>
        <w:br w:type="page"/>
      </w:r>
    </w:p>
    <w:p w:rsidR="0012007A" w:rsidRDefault="0012007A" w:rsidP="0012007A">
      <w:pPr>
        <w:spacing w:after="200" w:line="276" w:lineRule="auto"/>
      </w:pPr>
    </w:p>
    <w:p w:rsidR="0012007A" w:rsidRDefault="0012007A" w:rsidP="0012007A">
      <w:r>
        <w:br w:type="page"/>
      </w:r>
    </w:p>
    <w:p w:rsidR="002E59D3" w:rsidRDefault="002E59D3" w:rsidP="002E59D3">
      <w:pPr>
        <w:spacing w:after="200" w:line="276" w:lineRule="auto"/>
      </w:pPr>
      <w:r>
        <w:lastRenderedPageBreak/>
        <w:br w:type="page"/>
      </w:r>
    </w:p>
    <w:p w:rsidR="00340CE2" w:rsidRDefault="00340CE2" w:rsidP="002E59D3">
      <w:pPr>
        <w:spacing w:after="200" w:line="276" w:lineRule="auto"/>
      </w:pPr>
    </w:p>
    <w:p w:rsidR="00D9124E" w:rsidRDefault="00D9124E"/>
    <w:sectPr w:rsidR="00D9124E" w:rsidSect="007118C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4D" w:rsidRDefault="003D264D" w:rsidP="00984664">
      <w:r>
        <w:separator/>
      </w:r>
    </w:p>
  </w:endnote>
  <w:endnote w:type="continuationSeparator" w:id="0">
    <w:p w:rsidR="003D264D" w:rsidRDefault="003D264D" w:rsidP="00984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A9" w:rsidRDefault="00C46598" w:rsidP="00D22728">
    <w:pPr>
      <w:pStyle w:val="Footer"/>
      <w:jc w:val="center"/>
    </w:pPr>
    <w:r>
      <w:rPr>
        <w:rStyle w:val="PageNumber"/>
        <w:rFonts w:eastAsiaTheme="majorEastAsia"/>
      </w:rPr>
      <w:fldChar w:fldCharType="begin"/>
    </w:r>
    <w:r w:rsidR="00B62AA9">
      <w:rPr>
        <w:rStyle w:val="PageNumber"/>
        <w:rFonts w:eastAsiaTheme="majorEastAsia"/>
      </w:rPr>
      <w:instrText xml:space="preserve"> PAGE </w:instrText>
    </w:r>
    <w:r>
      <w:rPr>
        <w:rStyle w:val="PageNumber"/>
        <w:rFonts w:eastAsiaTheme="majorEastAsia"/>
      </w:rPr>
      <w:fldChar w:fldCharType="separate"/>
    </w:r>
    <w:r w:rsidR="00B75E1D">
      <w:rPr>
        <w:rStyle w:val="PageNumber"/>
        <w:rFonts w:eastAsiaTheme="majorEastAsia"/>
        <w:noProof/>
      </w:rPr>
      <w:t>1</w:t>
    </w:r>
    <w:r>
      <w:rPr>
        <w:rStyle w:val="PageNumber"/>
        <w:rFonts w:eastAsiaTheme="majorEastAs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315183"/>
      <w:docPartObj>
        <w:docPartGallery w:val="Page Numbers (Bottom of Page)"/>
        <w:docPartUnique/>
      </w:docPartObj>
    </w:sdtPr>
    <w:sdtEndPr>
      <w:rPr>
        <w:noProof/>
      </w:rPr>
    </w:sdtEndPr>
    <w:sdtContent>
      <w:p w:rsidR="00B62AA9" w:rsidRDefault="00C46598">
        <w:pPr>
          <w:pStyle w:val="Footer"/>
          <w:jc w:val="center"/>
        </w:pPr>
        <w:r>
          <w:fldChar w:fldCharType="begin"/>
        </w:r>
        <w:r w:rsidR="00B62AA9">
          <w:instrText xml:space="preserve"> PAGE   \* MERGEFORMAT </w:instrText>
        </w:r>
        <w:r>
          <w:fldChar w:fldCharType="separate"/>
        </w:r>
        <w:r w:rsidR="00B75E1D">
          <w:rPr>
            <w:noProof/>
          </w:rPr>
          <w:t>176</w:t>
        </w:r>
        <w:r>
          <w:rPr>
            <w:noProof/>
          </w:rPr>
          <w:fldChar w:fldCharType="end"/>
        </w:r>
      </w:p>
    </w:sdtContent>
  </w:sdt>
  <w:p w:rsidR="00B62AA9" w:rsidRDefault="00B62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4D" w:rsidRDefault="003D264D" w:rsidP="00984664">
      <w:r>
        <w:separator/>
      </w:r>
    </w:p>
  </w:footnote>
  <w:footnote w:type="continuationSeparator" w:id="0">
    <w:p w:rsidR="003D264D" w:rsidRDefault="003D264D" w:rsidP="00984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62AA9" w:rsidRDefault="00B62AA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A014B">
          <w:rPr>
            <w:rFonts w:asciiTheme="majorHAnsi" w:eastAsiaTheme="majorEastAsia" w:hAnsiTheme="majorHAnsi" w:cstheme="majorBidi"/>
            <w:sz w:val="28"/>
            <w:szCs w:val="28"/>
          </w:rPr>
          <w:t xml:space="preserve">WRPS – </w:t>
        </w:r>
        <w:r>
          <w:rPr>
            <w:rFonts w:asciiTheme="majorHAnsi" w:eastAsiaTheme="majorEastAsia" w:hAnsiTheme="majorHAnsi" w:cstheme="majorBidi"/>
            <w:sz w:val="28"/>
            <w:szCs w:val="28"/>
          </w:rPr>
          <w:t xml:space="preserve">AMENDED # 3 </w:t>
        </w:r>
        <w:r w:rsidRPr="00BA014B">
          <w:rPr>
            <w:rFonts w:asciiTheme="majorHAnsi" w:eastAsiaTheme="majorEastAsia" w:hAnsiTheme="majorHAnsi" w:cstheme="majorBidi"/>
            <w:sz w:val="28"/>
            <w:szCs w:val="28"/>
          </w:rPr>
          <w:t xml:space="preserve">LAST, BEST AND FINAL </w:t>
        </w:r>
        <w:r>
          <w:rPr>
            <w:rFonts w:asciiTheme="majorHAnsi" w:eastAsiaTheme="majorEastAsia" w:hAnsiTheme="majorHAnsi" w:cstheme="majorBidi"/>
            <w:sz w:val="28"/>
            <w:szCs w:val="28"/>
          </w:rPr>
          <w:t>to HAMTC – Sept. 18</w:t>
        </w:r>
        <w:r w:rsidRPr="00BA014B">
          <w:rPr>
            <w:rFonts w:asciiTheme="majorHAnsi" w:eastAsiaTheme="majorEastAsia" w:hAnsiTheme="majorHAnsi" w:cstheme="majorBidi"/>
            <w:sz w:val="28"/>
            <w:szCs w:val="28"/>
          </w:rPr>
          <w:t>, 2013</w:t>
        </w:r>
      </w:p>
    </w:sdtContent>
  </w:sdt>
  <w:p w:rsidR="00B62AA9" w:rsidRDefault="00B62A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D8F"/>
    <w:multiLevelType w:val="hybridMultilevel"/>
    <w:tmpl w:val="57969806"/>
    <w:lvl w:ilvl="0" w:tplc="28627C2E">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6F5D5C"/>
    <w:multiLevelType w:val="hybridMultilevel"/>
    <w:tmpl w:val="34AC0B98"/>
    <w:lvl w:ilvl="0" w:tplc="FC7CC02E">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82E7B0B"/>
    <w:multiLevelType w:val="hybridMultilevel"/>
    <w:tmpl w:val="54386A36"/>
    <w:lvl w:ilvl="0" w:tplc="20C2F608">
      <w:start w:val="1"/>
      <w:numFmt w:val="decimal"/>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803527"/>
    <w:multiLevelType w:val="hybridMultilevel"/>
    <w:tmpl w:val="6C068028"/>
    <w:lvl w:ilvl="0" w:tplc="F43A20EE">
      <w:start w:val="1"/>
      <w:numFmt w:val="upperLetter"/>
      <w:lvlText w:val="%1."/>
      <w:lvlJc w:val="left"/>
      <w:pPr>
        <w:tabs>
          <w:tab w:val="num" w:pos="1260"/>
        </w:tabs>
        <w:ind w:left="1260" w:hanging="360"/>
      </w:pPr>
      <w:rPr>
        <w:b w:val="0"/>
        <w:strike/>
      </w:rPr>
    </w:lvl>
    <w:lvl w:ilvl="1" w:tplc="C68C9B70">
      <w:start w:val="1"/>
      <w:numFmt w:val="decimal"/>
      <w:lvlText w:val="%2)"/>
      <w:lvlJc w:val="left"/>
      <w:pPr>
        <w:tabs>
          <w:tab w:val="num" w:pos="2160"/>
        </w:tabs>
        <w:ind w:left="2160" w:hanging="360"/>
      </w:pPr>
    </w:lvl>
    <w:lvl w:ilvl="2" w:tplc="C68C9B70">
      <w:start w:val="1"/>
      <w:numFmt w:val="decimal"/>
      <w:lvlText w:val="%3)"/>
      <w:lvlJc w:val="left"/>
      <w:pPr>
        <w:tabs>
          <w:tab w:val="num" w:pos="3060"/>
        </w:tabs>
        <w:ind w:left="3060" w:hanging="360"/>
      </w:pPr>
    </w:lvl>
    <w:lvl w:ilvl="3" w:tplc="18F834FC">
      <w:start w:val="2"/>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09AF1D46"/>
    <w:multiLevelType w:val="hybridMultilevel"/>
    <w:tmpl w:val="ED9E5F56"/>
    <w:lvl w:ilvl="0" w:tplc="D7A8FAC4">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0AF753B0"/>
    <w:multiLevelType w:val="hybridMultilevel"/>
    <w:tmpl w:val="822C699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6">
    <w:nsid w:val="0C4C6AB4"/>
    <w:multiLevelType w:val="hybridMultilevel"/>
    <w:tmpl w:val="B568F3AA"/>
    <w:lvl w:ilvl="0" w:tplc="4AC4A008">
      <w:start w:val="1"/>
      <w:numFmt w:val="upperLetter"/>
      <w:lvlText w:val="%1."/>
      <w:lvlJc w:val="left"/>
      <w:pPr>
        <w:tabs>
          <w:tab w:val="num" w:pos="1440"/>
        </w:tabs>
        <w:ind w:left="1440" w:hanging="720"/>
      </w:pPr>
      <w:rPr>
        <w:color w:val="FF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0C915227"/>
    <w:multiLevelType w:val="hybridMultilevel"/>
    <w:tmpl w:val="6A72339A"/>
    <w:lvl w:ilvl="0" w:tplc="3346879A">
      <w:start w:val="1"/>
      <w:numFmt w:val="upperLetter"/>
      <w:lvlText w:val="%1."/>
      <w:lvlJc w:val="left"/>
      <w:pPr>
        <w:tabs>
          <w:tab w:val="num" w:pos="1080"/>
        </w:tabs>
        <w:ind w:left="1080" w:hanging="360"/>
      </w:pPr>
    </w:lvl>
    <w:lvl w:ilvl="1" w:tplc="0D5CEC52">
      <w:start w:val="1"/>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0F8227F3"/>
    <w:multiLevelType w:val="hybridMultilevel"/>
    <w:tmpl w:val="89145A74"/>
    <w:lvl w:ilvl="0" w:tplc="3C142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2590A65"/>
    <w:multiLevelType w:val="hybridMultilevel"/>
    <w:tmpl w:val="0B9A54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43E3E24"/>
    <w:multiLevelType w:val="hybridMultilevel"/>
    <w:tmpl w:val="81700A6C"/>
    <w:lvl w:ilvl="0" w:tplc="DD6CF4C0">
      <w:start w:val="1"/>
      <w:numFmt w:val="upperLetter"/>
      <w:lvlText w:val="%1."/>
      <w:lvlJc w:val="left"/>
      <w:pPr>
        <w:tabs>
          <w:tab w:val="num" w:pos="1440"/>
        </w:tabs>
        <w:ind w:left="1440" w:hanging="720"/>
      </w:pPr>
    </w:lvl>
    <w:lvl w:ilvl="1" w:tplc="3998E382">
      <w:start w:val="1"/>
      <w:numFmt w:val="decimal"/>
      <w:lvlText w:val="%2."/>
      <w:lvlJc w:val="left"/>
      <w:pPr>
        <w:tabs>
          <w:tab w:val="num" w:pos="3600"/>
        </w:tabs>
        <w:ind w:left="3600" w:hanging="21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6137A09"/>
    <w:multiLevelType w:val="hybridMultilevel"/>
    <w:tmpl w:val="70B0AE3C"/>
    <w:lvl w:ilvl="0" w:tplc="C6B83776">
      <w:start w:val="1"/>
      <w:numFmt w:val="upperLetter"/>
      <w:lvlText w:val="%1."/>
      <w:lvlJc w:val="left"/>
      <w:pPr>
        <w:tabs>
          <w:tab w:val="num" w:pos="1440"/>
        </w:tabs>
        <w:ind w:left="144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6D924D8"/>
    <w:multiLevelType w:val="hybridMultilevel"/>
    <w:tmpl w:val="F43E804E"/>
    <w:lvl w:ilvl="0" w:tplc="9DDECB96">
      <w:start w:val="1"/>
      <w:numFmt w:val="upperLetter"/>
      <w:lvlText w:val="%1."/>
      <w:lvlJc w:val="left"/>
      <w:pPr>
        <w:tabs>
          <w:tab w:val="num" w:pos="1620"/>
        </w:tabs>
        <w:ind w:left="1620" w:hanging="720"/>
      </w:pPr>
      <w:rPr>
        <w:strike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1B152221"/>
    <w:multiLevelType w:val="hybridMultilevel"/>
    <w:tmpl w:val="3B441766"/>
    <w:lvl w:ilvl="0" w:tplc="64C0850A">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1B91397E"/>
    <w:multiLevelType w:val="hybridMultilevel"/>
    <w:tmpl w:val="1E68FECA"/>
    <w:lvl w:ilvl="0" w:tplc="1982F144">
      <w:start w:val="1"/>
      <w:numFmt w:val="upperLetter"/>
      <w:lvlText w:val="%1."/>
      <w:lvlJc w:val="left"/>
      <w:pPr>
        <w:tabs>
          <w:tab w:val="num" w:pos="1440"/>
        </w:tabs>
        <w:ind w:left="1440" w:hanging="720"/>
      </w:pPr>
      <w:rPr>
        <w:strike w:val="0"/>
        <w:dstrike w:val="0"/>
        <w:u w:val="none"/>
        <w:effect w:val="none"/>
      </w:rPr>
    </w:lvl>
    <w:lvl w:ilvl="1" w:tplc="1B60B276">
      <w:start w:val="1"/>
      <w:numFmt w:val="lowerLetter"/>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1D7A011B"/>
    <w:multiLevelType w:val="hybridMultilevel"/>
    <w:tmpl w:val="45229AC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6">
    <w:nsid w:val="1EFF51FC"/>
    <w:multiLevelType w:val="hybridMultilevel"/>
    <w:tmpl w:val="54907C56"/>
    <w:lvl w:ilvl="0" w:tplc="C6B474EE">
      <w:start w:val="1"/>
      <w:numFmt w:val="decimal"/>
      <w:lvlText w:val="%1)"/>
      <w:lvlJc w:val="left"/>
      <w:pPr>
        <w:ind w:left="261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200D4ADD"/>
    <w:multiLevelType w:val="hybridMultilevel"/>
    <w:tmpl w:val="93F47ACE"/>
    <w:lvl w:ilvl="0" w:tplc="A4E4588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312DC1"/>
    <w:multiLevelType w:val="hybridMultilevel"/>
    <w:tmpl w:val="D37E2514"/>
    <w:lvl w:ilvl="0" w:tplc="5B44A87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212E138E"/>
    <w:multiLevelType w:val="hybridMultilevel"/>
    <w:tmpl w:val="B6880A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1D761C4"/>
    <w:multiLevelType w:val="hybridMultilevel"/>
    <w:tmpl w:val="EC8EA2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55E443C"/>
    <w:multiLevelType w:val="hybridMultilevel"/>
    <w:tmpl w:val="D958BE2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2">
    <w:nsid w:val="26A408EB"/>
    <w:multiLevelType w:val="hybridMultilevel"/>
    <w:tmpl w:val="101A0ACA"/>
    <w:lvl w:ilvl="0" w:tplc="659C73E0">
      <w:start w:val="6"/>
      <w:numFmt w:val="decimal"/>
      <w:lvlText w:val="%1."/>
      <w:lvlJc w:val="left"/>
      <w:pPr>
        <w:tabs>
          <w:tab w:val="num" w:pos="2970"/>
        </w:tabs>
        <w:ind w:left="2970" w:hanging="720"/>
      </w:pPr>
      <w:rPr>
        <w:b w:val="0"/>
        <w:i w:val="0"/>
        <w:strike/>
      </w:rPr>
    </w:lvl>
    <w:lvl w:ilvl="1" w:tplc="04090019">
      <w:start w:val="1"/>
      <w:numFmt w:val="lowerLetter"/>
      <w:lvlText w:val="%2."/>
      <w:lvlJc w:val="left"/>
      <w:pPr>
        <w:tabs>
          <w:tab w:val="num" w:pos="3330"/>
        </w:tabs>
        <w:ind w:left="3330" w:hanging="360"/>
      </w:pPr>
    </w:lvl>
    <w:lvl w:ilvl="2" w:tplc="0409001B">
      <w:start w:val="1"/>
      <w:numFmt w:val="lowerRoman"/>
      <w:lvlText w:val="%3."/>
      <w:lvlJc w:val="right"/>
      <w:pPr>
        <w:tabs>
          <w:tab w:val="num" w:pos="4050"/>
        </w:tabs>
        <w:ind w:left="4050" w:hanging="180"/>
      </w:pPr>
    </w:lvl>
    <w:lvl w:ilvl="3" w:tplc="0409000F">
      <w:start w:val="1"/>
      <w:numFmt w:val="decimal"/>
      <w:lvlText w:val="%4."/>
      <w:lvlJc w:val="left"/>
      <w:pPr>
        <w:tabs>
          <w:tab w:val="num" w:pos="4770"/>
        </w:tabs>
        <w:ind w:left="4770" w:hanging="360"/>
      </w:pPr>
    </w:lvl>
    <w:lvl w:ilvl="4" w:tplc="04090019">
      <w:start w:val="1"/>
      <w:numFmt w:val="lowerLetter"/>
      <w:lvlText w:val="%5."/>
      <w:lvlJc w:val="left"/>
      <w:pPr>
        <w:tabs>
          <w:tab w:val="num" w:pos="5490"/>
        </w:tabs>
        <w:ind w:left="5490" w:hanging="360"/>
      </w:pPr>
    </w:lvl>
    <w:lvl w:ilvl="5" w:tplc="0409001B">
      <w:start w:val="1"/>
      <w:numFmt w:val="lowerRoman"/>
      <w:lvlText w:val="%6."/>
      <w:lvlJc w:val="right"/>
      <w:pPr>
        <w:tabs>
          <w:tab w:val="num" w:pos="6210"/>
        </w:tabs>
        <w:ind w:left="6210" w:hanging="180"/>
      </w:pPr>
    </w:lvl>
    <w:lvl w:ilvl="6" w:tplc="0409000F">
      <w:start w:val="1"/>
      <w:numFmt w:val="decimal"/>
      <w:lvlText w:val="%7."/>
      <w:lvlJc w:val="left"/>
      <w:pPr>
        <w:tabs>
          <w:tab w:val="num" w:pos="6930"/>
        </w:tabs>
        <w:ind w:left="6930" w:hanging="360"/>
      </w:pPr>
    </w:lvl>
    <w:lvl w:ilvl="7" w:tplc="04090019">
      <w:start w:val="1"/>
      <w:numFmt w:val="lowerLetter"/>
      <w:lvlText w:val="%8."/>
      <w:lvlJc w:val="left"/>
      <w:pPr>
        <w:tabs>
          <w:tab w:val="num" w:pos="7650"/>
        </w:tabs>
        <w:ind w:left="7650" w:hanging="360"/>
      </w:pPr>
    </w:lvl>
    <w:lvl w:ilvl="8" w:tplc="0409001B">
      <w:start w:val="1"/>
      <w:numFmt w:val="lowerRoman"/>
      <w:lvlText w:val="%9."/>
      <w:lvlJc w:val="right"/>
      <w:pPr>
        <w:tabs>
          <w:tab w:val="num" w:pos="8370"/>
        </w:tabs>
        <w:ind w:left="8370" w:hanging="180"/>
      </w:pPr>
    </w:lvl>
  </w:abstractNum>
  <w:abstractNum w:abstractNumId="23">
    <w:nsid w:val="26D6076E"/>
    <w:multiLevelType w:val="hybridMultilevel"/>
    <w:tmpl w:val="9F0C0FEC"/>
    <w:lvl w:ilvl="0" w:tplc="2BCA4FD0">
      <w:start w:val="1"/>
      <w:numFmt w:val="upperLetter"/>
      <w:lvlText w:val="%1."/>
      <w:lvlJc w:val="left"/>
      <w:pPr>
        <w:tabs>
          <w:tab w:val="num" w:pos="1440"/>
        </w:tabs>
        <w:ind w:left="1440" w:hanging="720"/>
      </w:pPr>
      <w:rPr>
        <w:strike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27D302AB"/>
    <w:multiLevelType w:val="hybridMultilevel"/>
    <w:tmpl w:val="2F16DE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29D341F0"/>
    <w:multiLevelType w:val="hybridMultilevel"/>
    <w:tmpl w:val="8C04FD74"/>
    <w:lvl w:ilvl="0" w:tplc="03565CA4">
      <w:start w:val="1"/>
      <w:numFmt w:val="upperLetter"/>
      <w:lvlText w:val="%1."/>
      <w:lvlJc w:val="left"/>
      <w:pPr>
        <w:tabs>
          <w:tab w:val="num" w:pos="1440"/>
        </w:tabs>
        <w:ind w:left="1440" w:hanging="72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2A715FBB"/>
    <w:multiLevelType w:val="hybridMultilevel"/>
    <w:tmpl w:val="ABE4D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DD01D0"/>
    <w:multiLevelType w:val="hybridMultilevel"/>
    <w:tmpl w:val="F6E0A504"/>
    <w:lvl w:ilvl="0" w:tplc="6B78328E">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2BE76C5E"/>
    <w:multiLevelType w:val="hybridMultilevel"/>
    <w:tmpl w:val="56A43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2C3E0D2A"/>
    <w:multiLevelType w:val="hybridMultilevel"/>
    <w:tmpl w:val="7F8C8BB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31607EF5"/>
    <w:multiLevelType w:val="hybridMultilevel"/>
    <w:tmpl w:val="39C6C840"/>
    <w:lvl w:ilvl="0" w:tplc="04090015">
      <w:start w:val="1"/>
      <w:numFmt w:val="upperLetter"/>
      <w:lvlText w:val="%1."/>
      <w:lvlJc w:val="left"/>
      <w:pPr>
        <w:tabs>
          <w:tab w:val="num" w:pos="1080"/>
        </w:tabs>
        <w:ind w:left="1080" w:hanging="360"/>
      </w:pPr>
    </w:lvl>
    <w:lvl w:ilvl="1" w:tplc="660E971E">
      <w:start w:val="1"/>
      <w:numFmt w:val="lowerLetter"/>
      <w:lvlText w:val="%2."/>
      <w:lvlJc w:val="left"/>
      <w:pPr>
        <w:tabs>
          <w:tab w:val="num" w:pos="1800"/>
        </w:tabs>
        <w:ind w:left="1800" w:hanging="360"/>
      </w:pPr>
    </w:lvl>
    <w:lvl w:ilvl="2" w:tplc="0409000F">
      <w:start w:val="1"/>
      <w:numFmt w:val="decimal"/>
      <w:lvlText w:val="%3."/>
      <w:lvlJc w:val="left"/>
      <w:pPr>
        <w:tabs>
          <w:tab w:val="num" w:pos="3240"/>
        </w:tabs>
        <w:ind w:left="324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325760A7"/>
    <w:multiLevelType w:val="hybridMultilevel"/>
    <w:tmpl w:val="C1D6A3C0"/>
    <w:lvl w:ilvl="0" w:tplc="9B6601B0">
      <w:start w:val="1"/>
      <w:numFmt w:val="upp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37D651FA"/>
    <w:multiLevelType w:val="hybridMultilevel"/>
    <w:tmpl w:val="609A4ED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37F566C2"/>
    <w:multiLevelType w:val="hybridMultilevel"/>
    <w:tmpl w:val="6C2C4FB2"/>
    <w:lvl w:ilvl="0" w:tplc="5B8EBDC6">
      <w:start w:val="1"/>
      <w:numFmt w:val="upperLetter"/>
      <w:lvlText w:val="%1."/>
      <w:lvlJc w:val="left"/>
      <w:pPr>
        <w:tabs>
          <w:tab w:val="num" w:pos="1440"/>
        </w:tabs>
        <w:ind w:left="1440" w:hanging="720"/>
      </w:pPr>
    </w:lvl>
    <w:lvl w:ilvl="1" w:tplc="B0F2A42C">
      <w:start w:val="2"/>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3819578F"/>
    <w:multiLevelType w:val="hybridMultilevel"/>
    <w:tmpl w:val="7F8C8BB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3839298B"/>
    <w:multiLevelType w:val="hybridMultilevel"/>
    <w:tmpl w:val="C4F8034A"/>
    <w:lvl w:ilvl="0" w:tplc="063471EC">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3A0A54EC"/>
    <w:multiLevelType w:val="hybridMultilevel"/>
    <w:tmpl w:val="1840B2E2"/>
    <w:lvl w:ilvl="0" w:tplc="55DE8AC8">
      <w:start w:val="1"/>
      <w:numFmt w:val="upperLetter"/>
      <w:lvlText w:val="%1."/>
      <w:lvlJc w:val="left"/>
      <w:pPr>
        <w:tabs>
          <w:tab w:val="num" w:pos="1440"/>
        </w:tabs>
        <w:ind w:left="1440" w:hanging="720"/>
      </w:pPr>
    </w:lvl>
    <w:lvl w:ilvl="1" w:tplc="C17AEC90">
      <w:start w:val="1"/>
      <w:numFmt w:val="lowerLetter"/>
      <w:lvlText w:val="%2)"/>
      <w:lvlJc w:val="left"/>
      <w:pPr>
        <w:tabs>
          <w:tab w:val="num" w:pos="2160"/>
        </w:tabs>
        <w:ind w:left="2160" w:hanging="720"/>
      </w:pPr>
    </w:lvl>
    <w:lvl w:ilvl="2" w:tplc="05AE1C8E">
      <w:start w:val="1"/>
      <w:numFmt w:val="decimal"/>
      <w:lvlText w:val="%3."/>
      <w:lvlJc w:val="left"/>
      <w:pPr>
        <w:tabs>
          <w:tab w:val="num" w:pos="3060"/>
        </w:tabs>
        <w:ind w:left="3060" w:hanging="720"/>
      </w:pPr>
    </w:lvl>
    <w:lvl w:ilvl="3" w:tplc="F9BA1EA4">
      <w:start w:val="2"/>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3F6D793D"/>
    <w:multiLevelType w:val="hybridMultilevel"/>
    <w:tmpl w:val="AE44D19E"/>
    <w:lvl w:ilvl="0" w:tplc="2A821BCC">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422F3592"/>
    <w:multiLevelType w:val="hybridMultilevel"/>
    <w:tmpl w:val="DD50D5CC"/>
    <w:lvl w:ilvl="0" w:tplc="32C89B4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433A4F50"/>
    <w:multiLevelType w:val="hybridMultilevel"/>
    <w:tmpl w:val="7460EDA8"/>
    <w:lvl w:ilvl="0" w:tplc="3D50814A">
      <w:start w:val="8"/>
      <w:numFmt w:val="decimal"/>
      <w:lvlText w:val="%1."/>
      <w:lvlJc w:val="left"/>
      <w:pPr>
        <w:ind w:left="540" w:hanging="360"/>
      </w:pPr>
      <w:rPr>
        <w:rFonts w:ascii="Arial" w:hAnsi="Arial" w:cs="Arial" w:hint="default"/>
        <w:sz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0">
    <w:nsid w:val="44344A03"/>
    <w:multiLevelType w:val="hybridMultilevel"/>
    <w:tmpl w:val="EAC2ADE8"/>
    <w:lvl w:ilvl="0" w:tplc="FF82EA98">
      <w:start w:val="1"/>
      <w:numFmt w:val="decimal"/>
      <w:lvlText w:val="%1."/>
      <w:lvlJc w:val="left"/>
      <w:pPr>
        <w:tabs>
          <w:tab w:val="num" w:pos="720"/>
        </w:tabs>
        <w:ind w:left="720" w:hanging="720"/>
      </w:pPr>
      <w:rPr>
        <w:rFonts w:hint="default"/>
      </w:rPr>
    </w:lvl>
    <w:lvl w:ilvl="1" w:tplc="A56C9200">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4A12690"/>
    <w:multiLevelType w:val="hybridMultilevel"/>
    <w:tmpl w:val="20523E5A"/>
    <w:lvl w:ilvl="0" w:tplc="04090007">
      <w:start w:val="1"/>
      <w:numFmt w:val="bullet"/>
      <w:lvlText w:val=""/>
      <w:lvlJc w:val="left"/>
      <w:pPr>
        <w:tabs>
          <w:tab w:val="num" w:pos="5040"/>
        </w:tabs>
        <w:ind w:left="5040" w:hanging="360"/>
      </w:pPr>
      <w:rPr>
        <w:rFonts w:ascii="Wingdings" w:hAnsi="Wingdings" w:hint="default"/>
        <w:sz w:val="16"/>
      </w:rPr>
    </w:lvl>
    <w:lvl w:ilvl="1" w:tplc="04090003">
      <w:start w:val="1"/>
      <w:numFmt w:val="bullet"/>
      <w:lvlText w:val="o"/>
      <w:lvlJc w:val="left"/>
      <w:pPr>
        <w:tabs>
          <w:tab w:val="num" w:pos="5760"/>
        </w:tabs>
        <w:ind w:left="5760" w:hanging="360"/>
      </w:pPr>
      <w:rPr>
        <w:rFonts w:ascii="Courier New" w:hAnsi="Courier New" w:cs="Times New Roman" w:hint="default"/>
      </w:rPr>
    </w:lvl>
    <w:lvl w:ilvl="2" w:tplc="04090005">
      <w:start w:val="1"/>
      <w:numFmt w:val="bullet"/>
      <w:lvlText w:val=""/>
      <w:lvlJc w:val="left"/>
      <w:pPr>
        <w:tabs>
          <w:tab w:val="num" w:pos="6480"/>
        </w:tabs>
        <w:ind w:left="6480" w:hanging="360"/>
      </w:pPr>
      <w:rPr>
        <w:rFonts w:ascii="Wingdings" w:hAnsi="Wingdings" w:hint="default"/>
      </w:rPr>
    </w:lvl>
    <w:lvl w:ilvl="3" w:tplc="04090001">
      <w:start w:val="1"/>
      <w:numFmt w:val="bullet"/>
      <w:lvlText w:val=""/>
      <w:lvlJc w:val="left"/>
      <w:pPr>
        <w:tabs>
          <w:tab w:val="num" w:pos="7200"/>
        </w:tabs>
        <w:ind w:left="7200" w:hanging="360"/>
      </w:pPr>
      <w:rPr>
        <w:rFonts w:ascii="Symbol" w:hAnsi="Symbol" w:hint="default"/>
      </w:rPr>
    </w:lvl>
    <w:lvl w:ilvl="4" w:tplc="04090003">
      <w:start w:val="1"/>
      <w:numFmt w:val="bullet"/>
      <w:lvlText w:val="o"/>
      <w:lvlJc w:val="left"/>
      <w:pPr>
        <w:tabs>
          <w:tab w:val="num" w:pos="7920"/>
        </w:tabs>
        <w:ind w:left="7920" w:hanging="360"/>
      </w:pPr>
      <w:rPr>
        <w:rFonts w:ascii="Courier New" w:hAnsi="Courier New" w:cs="Times New Roman" w:hint="default"/>
      </w:rPr>
    </w:lvl>
    <w:lvl w:ilvl="5" w:tplc="04090005">
      <w:start w:val="1"/>
      <w:numFmt w:val="bullet"/>
      <w:lvlText w:val=""/>
      <w:lvlJc w:val="left"/>
      <w:pPr>
        <w:tabs>
          <w:tab w:val="num" w:pos="8640"/>
        </w:tabs>
        <w:ind w:left="8640" w:hanging="360"/>
      </w:pPr>
      <w:rPr>
        <w:rFonts w:ascii="Wingdings" w:hAnsi="Wingdings" w:hint="default"/>
      </w:rPr>
    </w:lvl>
    <w:lvl w:ilvl="6" w:tplc="04090001">
      <w:start w:val="1"/>
      <w:numFmt w:val="bullet"/>
      <w:lvlText w:val=""/>
      <w:lvlJc w:val="left"/>
      <w:pPr>
        <w:tabs>
          <w:tab w:val="num" w:pos="9360"/>
        </w:tabs>
        <w:ind w:left="9360" w:hanging="360"/>
      </w:pPr>
      <w:rPr>
        <w:rFonts w:ascii="Symbol" w:hAnsi="Symbol" w:hint="default"/>
      </w:rPr>
    </w:lvl>
    <w:lvl w:ilvl="7" w:tplc="04090003">
      <w:start w:val="1"/>
      <w:numFmt w:val="bullet"/>
      <w:lvlText w:val="o"/>
      <w:lvlJc w:val="left"/>
      <w:pPr>
        <w:tabs>
          <w:tab w:val="num" w:pos="10080"/>
        </w:tabs>
        <w:ind w:left="10080" w:hanging="360"/>
      </w:pPr>
      <w:rPr>
        <w:rFonts w:ascii="Courier New" w:hAnsi="Courier New" w:cs="Times New Roman" w:hint="default"/>
      </w:rPr>
    </w:lvl>
    <w:lvl w:ilvl="8" w:tplc="04090005">
      <w:start w:val="1"/>
      <w:numFmt w:val="bullet"/>
      <w:lvlText w:val=""/>
      <w:lvlJc w:val="left"/>
      <w:pPr>
        <w:tabs>
          <w:tab w:val="num" w:pos="10800"/>
        </w:tabs>
        <w:ind w:left="10800" w:hanging="360"/>
      </w:pPr>
      <w:rPr>
        <w:rFonts w:ascii="Wingdings" w:hAnsi="Wingdings" w:hint="default"/>
      </w:rPr>
    </w:lvl>
  </w:abstractNum>
  <w:abstractNum w:abstractNumId="42">
    <w:nsid w:val="467E1AB5"/>
    <w:multiLevelType w:val="hybridMultilevel"/>
    <w:tmpl w:val="9F0C0FEC"/>
    <w:lvl w:ilvl="0" w:tplc="2BCA4FD0">
      <w:start w:val="1"/>
      <w:numFmt w:val="upperLetter"/>
      <w:lvlText w:val="%1."/>
      <w:lvlJc w:val="left"/>
      <w:pPr>
        <w:tabs>
          <w:tab w:val="num" w:pos="1440"/>
        </w:tabs>
        <w:ind w:left="1440" w:hanging="720"/>
      </w:pPr>
      <w:rPr>
        <w:strike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46E34712"/>
    <w:multiLevelType w:val="hybridMultilevel"/>
    <w:tmpl w:val="675C9170"/>
    <w:lvl w:ilvl="0" w:tplc="0CA0BF4C">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4B303402"/>
    <w:multiLevelType w:val="hybridMultilevel"/>
    <w:tmpl w:val="DF067B24"/>
    <w:lvl w:ilvl="0" w:tplc="5B8EBDC6">
      <w:start w:val="1"/>
      <w:numFmt w:val="upperLetter"/>
      <w:lvlText w:val="%1."/>
      <w:lvlJc w:val="left"/>
      <w:pPr>
        <w:tabs>
          <w:tab w:val="num" w:pos="1440"/>
        </w:tabs>
        <w:ind w:left="1440" w:hanging="720"/>
      </w:pPr>
    </w:lvl>
    <w:lvl w:ilvl="1" w:tplc="8D9E8C9E">
      <w:start w:val="1"/>
      <w:numFmt w:val="lowerLetter"/>
      <w:lvlText w:val="%2."/>
      <w:lvlJc w:val="left"/>
      <w:pPr>
        <w:tabs>
          <w:tab w:val="num" w:pos="1800"/>
        </w:tabs>
        <w:ind w:left="1800" w:hanging="360"/>
      </w:pPr>
    </w:lvl>
    <w:lvl w:ilvl="2" w:tplc="8A64C108">
      <w:start w:val="2"/>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4C0E7195"/>
    <w:multiLevelType w:val="hybridMultilevel"/>
    <w:tmpl w:val="F8241478"/>
    <w:lvl w:ilvl="0" w:tplc="99BE8738">
      <w:start w:val="1"/>
      <w:numFmt w:val="upperLetter"/>
      <w:lvlText w:val="%1."/>
      <w:lvlJc w:val="left"/>
      <w:pPr>
        <w:tabs>
          <w:tab w:val="num" w:pos="1440"/>
        </w:tabs>
        <w:ind w:left="1440" w:hanging="720"/>
      </w:pPr>
    </w:lvl>
    <w:lvl w:ilvl="1" w:tplc="BA886C44">
      <w:start w:val="1"/>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nsid w:val="50662745"/>
    <w:multiLevelType w:val="hybridMultilevel"/>
    <w:tmpl w:val="89145A74"/>
    <w:lvl w:ilvl="0" w:tplc="3C142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1B97A12"/>
    <w:multiLevelType w:val="hybridMultilevel"/>
    <w:tmpl w:val="2BDE37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nsid w:val="52AD0D5E"/>
    <w:multiLevelType w:val="hybridMultilevel"/>
    <w:tmpl w:val="20E8D8EC"/>
    <w:lvl w:ilvl="0" w:tplc="1F4AB8F4">
      <w:start w:val="3"/>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9">
    <w:nsid w:val="52DA3814"/>
    <w:multiLevelType w:val="hybridMultilevel"/>
    <w:tmpl w:val="7AEE5FB8"/>
    <w:lvl w:ilvl="0" w:tplc="88FE01CC">
      <w:start w:val="1"/>
      <w:numFmt w:val="decimal"/>
      <w:lvlText w:val="(%1)"/>
      <w:lvlJc w:val="left"/>
      <w:pPr>
        <w:tabs>
          <w:tab w:val="num" w:pos="2160"/>
        </w:tabs>
        <w:ind w:left="2160" w:hanging="720"/>
      </w:pPr>
    </w:lvl>
    <w:lvl w:ilvl="1" w:tplc="8594F342">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start w:val="1"/>
      <w:numFmt w:val="lowerLetter"/>
      <w:lvlText w:val="%8."/>
      <w:lvlJc w:val="left"/>
      <w:pPr>
        <w:tabs>
          <w:tab w:val="num" w:pos="2520"/>
        </w:tabs>
        <w:ind w:left="2520" w:hanging="360"/>
      </w:pPr>
    </w:lvl>
    <w:lvl w:ilvl="8" w:tplc="0409001B">
      <w:start w:val="1"/>
      <w:numFmt w:val="lowerRoman"/>
      <w:lvlText w:val="%9."/>
      <w:lvlJc w:val="right"/>
      <w:pPr>
        <w:tabs>
          <w:tab w:val="num" w:pos="3240"/>
        </w:tabs>
        <w:ind w:left="3240" w:hanging="180"/>
      </w:pPr>
    </w:lvl>
  </w:abstractNum>
  <w:abstractNum w:abstractNumId="50">
    <w:nsid w:val="57C84EF4"/>
    <w:multiLevelType w:val="hybridMultilevel"/>
    <w:tmpl w:val="5044A9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
    <w:nsid w:val="5E9C4C15"/>
    <w:multiLevelType w:val="hybridMultilevel"/>
    <w:tmpl w:val="B5F4F738"/>
    <w:lvl w:ilvl="0" w:tplc="C87A86B8">
      <w:start w:val="1"/>
      <w:numFmt w:val="upperLetter"/>
      <w:lvlText w:val="%1."/>
      <w:lvlJc w:val="left"/>
      <w:pPr>
        <w:tabs>
          <w:tab w:val="num" w:pos="1080"/>
        </w:tabs>
        <w:ind w:left="1080" w:hanging="360"/>
      </w:pPr>
    </w:lvl>
    <w:lvl w:ilvl="1" w:tplc="6A1046CC">
      <w:start w:val="1"/>
      <w:numFmt w:val="decimal"/>
      <w:lvlText w:val="%2)"/>
      <w:lvlJc w:val="left"/>
      <w:pPr>
        <w:tabs>
          <w:tab w:val="num" w:pos="1800"/>
        </w:tabs>
        <w:ind w:left="1800" w:hanging="360"/>
      </w:pPr>
    </w:lvl>
    <w:lvl w:ilvl="2" w:tplc="2A487538">
      <w:start w:val="1"/>
      <w:numFmt w:val="lowerLetter"/>
      <w:lvlText w:val="%3)"/>
      <w:lvlJc w:val="left"/>
      <w:pPr>
        <w:tabs>
          <w:tab w:val="num" w:pos="2700"/>
        </w:tabs>
        <w:ind w:left="2700" w:hanging="360"/>
      </w:pPr>
    </w:lvl>
    <w:lvl w:ilvl="3" w:tplc="BE5C7A8E">
      <w:start w:val="2"/>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F517BF2"/>
    <w:multiLevelType w:val="hybridMultilevel"/>
    <w:tmpl w:val="C8CA8332"/>
    <w:lvl w:ilvl="0" w:tplc="6D6AFC74">
      <w:start w:val="1"/>
      <w:numFmt w:val="upperLetter"/>
      <w:lvlText w:val="%1."/>
      <w:lvlJc w:val="left"/>
      <w:pPr>
        <w:tabs>
          <w:tab w:val="num" w:pos="1440"/>
        </w:tabs>
        <w:ind w:left="1440" w:hanging="720"/>
      </w:pPr>
    </w:lvl>
    <w:lvl w:ilvl="1" w:tplc="E7FE916E">
      <w:start w:val="1"/>
      <w:numFmt w:val="decimal"/>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nsid w:val="610B2FE3"/>
    <w:multiLevelType w:val="hybridMultilevel"/>
    <w:tmpl w:val="1724186C"/>
    <w:lvl w:ilvl="0" w:tplc="91C0FD6E">
      <w:start w:val="3"/>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4">
    <w:nsid w:val="65E8444D"/>
    <w:multiLevelType w:val="hybridMultilevel"/>
    <w:tmpl w:val="6C80D28A"/>
    <w:lvl w:ilvl="0" w:tplc="7F86D51E">
      <w:start w:val="2"/>
      <w:numFmt w:val="lowerLetter"/>
      <w:lvlText w:val="%1."/>
      <w:lvlJc w:val="left"/>
      <w:pPr>
        <w:tabs>
          <w:tab w:val="num" w:pos="2160"/>
        </w:tabs>
        <w:ind w:left="2160" w:hanging="72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5">
    <w:nsid w:val="66D378C2"/>
    <w:multiLevelType w:val="hybridMultilevel"/>
    <w:tmpl w:val="2190F162"/>
    <w:lvl w:ilvl="0" w:tplc="51301E78">
      <w:start w:val="1"/>
      <w:numFmt w:val="upp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6">
    <w:nsid w:val="6C705751"/>
    <w:multiLevelType w:val="hybridMultilevel"/>
    <w:tmpl w:val="4C0CCFF8"/>
    <w:lvl w:ilvl="0" w:tplc="D26ACBE8">
      <w:start w:val="1"/>
      <w:numFmt w:val="decimal"/>
      <w:lvlText w:val="%1."/>
      <w:lvlJc w:val="left"/>
      <w:pPr>
        <w:tabs>
          <w:tab w:val="num" w:pos="1080"/>
        </w:tabs>
        <w:ind w:left="1080" w:hanging="720"/>
      </w:pPr>
      <w:rPr>
        <w:rFonts w:hint="default"/>
      </w:rPr>
    </w:lvl>
    <w:lvl w:ilvl="1" w:tplc="72BE7866">
      <w:start w:val="1"/>
      <w:numFmt w:val="upperLetter"/>
      <w:lvlText w:val="%2."/>
      <w:lvlJc w:val="left"/>
      <w:pPr>
        <w:tabs>
          <w:tab w:val="num" w:pos="1440"/>
        </w:tabs>
        <w:ind w:left="1440" w:hanging="360"/>
      </w:pPr>
      <w:rPr>
        <w:rFonts w:hint="default"/>
      </w:rPr>
    </w:lvl>
    <w:lvl w:ilvl="2" w:tplc="8D6CE008">
      <w:start w:val="1"/>
      <w:numFmt w:val="decimal"/>
      <w:lvlText w:val="(%3)"/>
      <w:lvlJc w:val="left"/>
      <w:pPr>
        <w:tabs>
          <w:tab w:val="num" w:pos="2340"/>
        </w:tabs>
        <w:ind w:left="2340" w:hanging="360"/>
      </w:pPr>
      <w:rPr>
        <w:rFonts w:hint="default"/>
      </w:rPr>
    </w:lvl>
    <w:lvl w:ilvl="3" w:tplc="FD0E8C8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DF77CFB"/>
    <w:multiLevelType w:val="hybridMultilevel"/>
    <w:tmpl w:val="3DB0D2D0"/>
    <w:lvl w:ilvl="0" w:tplc="1682BFAA">
      <w:start w:val="1"/>
      <w:numFmt w:val="upperLetter"/>
      <w:lvlText w:val="%1."/>
      <w:lvlJc w:val="left"/>
      <w:pPr>
        <w:tabs>
          <w:tab w:val="num" w:pos="1170"/>
        </w:tabs>
        <w:ind w:left="1170" w:hanging="360"/>
      </w:pPr>
    </w:lvl>
    <w:lvl w:ilvl="1" w:tplc="265E6252">
      <w:start w:val="1"/>
      <w:numFmt w:val="lowerLetter"/>
      <w:lvlText w:val="%2)"/>
      <w:lvlJc w:val="left"/>
      <w:pPr>
        <w:tabs>
          <w:tab w:val="num" w:pos="1440"/>
        </w:tabs>
        <w:ind w:left="1440" w:hanging="360"/>
      </w:pPr>
    </w:lvl>
    <w:lvl w:ilvl="2" w:tplc="2E2E21F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6EF90602"/>
    <w:multiLevelType w:val="hybridMultilevel"/>
    <w:tmpl w:val="5AD2847A"/>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
        </w:tabs>
        <w:ind w:left="-180" w:hanging="360"/>
      </w:pPr>
    </w:lvl>
    <w:lvl w:ilvl="2" w:tplc="B0181D08">
      <w:start w:val="1"/>
      <w:numFmt w:val="lowerLetter"/>
      <w:lvlText w:val="%3)"/>
      <w:lvlJc w:val="left"/>
      <w:pPr>
        <w:tabs>
          <w:tab w:val="num" w:pos="720"/>
        </w:tabs>
        <w:ind w:left="720" w:hanging="360"/>
      </w:pPr>
      <w:rPr>
        <w:b w:val="0"/>
      </w:rPr>
    </w:lvl>
    <w:lvl w:ilvl="3" w:tplc="04090015">
      <w:start w:val="1"/>
      <w:numFmt w:val="upperLetter"/>
      <w:lvlText w:val="%4."/>
      <w:lvlJc w:val="left"/>
      <w:pPr>
        <w:tabs>
          <w:tab w:val="num" w:pos="1260"/>
        </w:tabs>
        <w:ind w:left="1260" w:hanging="360"/>
      </w:pPr>
    </w:lvl>
    <w:lvl w:ilvl="4" w:tplc="04090019">
      <w:start w:val="1"/>
      <w:numFmt w:val="lowerLetter"/>
      <w:lvlText w:val="%5."/>
      <w:lvlJc w:val="left"/>
      <w:pPr>
        <w:tabs>
          <w:tab w:val="num" w:pos="1980"/>
        </w:tabs>
        <w:ind w:left="1980" w:hanging="360"/>
      </w:pPr>
    </w:lvl>
    <w:lvl w:ilvl="5" w:tplc="0409001B">
      <w:start w:val="1"/>
      <w:numFmt w:val="lowerRoman"/>
      <w:lvlText w:val="%6."/>
      <w:lvlJc w:val="right"/>
      <w:pPr>
        <w:tabs>
          <w:tab w:val="num" w:pos="2700"/>
        </w:tabs>
        <w:ind w:left="2700" w:hanging="180"/>
      </w:pPr>
    </w:lvl>
    <w:lvl w:ilvl="6" w:tplc="0409000F">
      <w:start w:val="1"/>
      <w:numFmt w:val="decimal"/>
      <w:lvlText w:val="%7."/>
      <w:lvlJc w:val="left"/>
      <w:pPr>
        <w:tabs>
          <w:tab w:val="num" w:pos="3420"/>
        </w:tabs>
        <w:ind w:left="3420" w:hanging="360"/>
      </w:pPr>
    </w:lvl>
    <w:lvl w:ilvl="7" w:tplc="04090019">
      <w:start w:val="1"/>
      <w:numFmt w:val="lowerLetter"/>
      <w:lvlText w:val="%8."/>
      <w:lvlJc w:val="left"/>
      <w:pPr>
        <w:tabs>
          <w:tab w:val="num" w:pos="4140"/>
        </w:tabs>
        <w:ind w:left="4140" w:hanging="360"/>
      </w:pPr>
    </w:lvl>
    <w:lvl w:ilvl="8" w:tplc="0409001B">
      <w:start w:val="1"/>
      <w:numFmt w:val="lowerRoman"/>
      <w:lvlText w:val="%9."/>
      <w:lvlJc w:val="right"/>
      <w:pPr>
        <w:tabs>
          <w:tab w:val="num" w:pos="4860"/>
        </w:tabs>
        <w:ind w:left="4860" w:hanging="180"/>
      </w:pPr>
    </w:lvl>
  </w:abstractNum>
  <w:abstractNum w:abstractNumId="59">
    <w:nsid w:val="722F32A0"/>
    <w:multiLevelType w:val="hybridMultilevel"/>
    <w:tmpl w:val="C03E84EA"/>
    <w:lvl w:ilvl="0" w:tplc="5F92CBEA">
      <w:start w:val="1"/>
      <w:numFmt w:val="decimal"/>
      <w:lvlText w:val="%1)"/>
      <w:lvlJc w:val="left"/>
      <w:pPr>
        <w:tabs>
          <w:tab w:val="num" w:pos="1440"/>
        </w:tabs>
        <w:ind w:left="1440" w:hanging="72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0">
    <w:nsid w:val="73817B42"/>
    <w:multiLevelType w:val="hybridMultilevel"/>
    <w:tmpl w:val="733EA922"/>
    <w:lvl w:ilvl="0" w:tplc="1C9C15CA">
      <w:start w:val="1"/>
      <w:numFmt w:val="upperLetter"/>
      <w:lvlText w:val="%1."/>
      <w:lvlJc w:val="left"/>
      <w:pPr>
        <w:tabs>
          <w:tab w:val="num" w:pos="1440"/>
        </w:tabs>
        <w:ind w:left="1440" w:hanging="720"/>
      </w:pPr>
    </w:lvl>
    <w:lvl w:ilvl="1" w:tplc="5F92CBEA">
      <w:start w:val="1"/>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1">
    <w:nsid w:val="74B7556E"/>
    <w:multiLevelType w:val="hybridMultilevel"/>
    <w:tmpl w:val="472E2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6FD2B0D"/>
    <w:multiLevelType w:val="hybridMultilevel"/>
    <w:tmpl w:val="0D526FF4"/>
    <w:lvl w:ilvl="0" w:tplc="64A44CB4">
      <w:start w:val="1"/>
      <w:numFmt w:val="upperLetter"/>
      <w:lvlText w:val="%1."/>
      <w:lvlJc w:val="left"/>
      <w:pPr>
        <w:tabs>
          <w:tab w:val="num" w:pos="1800"/>
        </w:tabs>
        <w:ind w:left="1800" w:hanging="360"/>
      </w:pPr>
      <w:rPr>
        <w:strike w:val="0"/>
        <w:dstrike w:val="0"/>
        <w:u w:val="none"/>
        <w:effect w:val="none"/>
      </w:rPr>
    </w:lvl>
    <w:lvl w:ilvl="1" w:tplc="0409000F">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3">
    <w:nsid w:val="795915F9"/>
    <w:multiLevelType w:val="hybridMultilevel"/>
    <w:tmpl w:val="E7F0789E"/>
    <w:lvl w:ilvl="0" w:tplc="A2EA60BE">
      <w:start w:val="1"/>
      <w:numFmt w:val="upperLetter"/>
      <w:lvlText w:val="%1."/>
      <w:lvlJc w:val="left"/>
      <w:pPr>
        <w:tabs>
          <w:tab w:val="num" w:pos="1530"/>
        </w:tabs>
        <w:ind w:left="1530" w:hanging="720"/>
      </w:pPr>
      <w:rPr>
        <w:strike w:val="0"/>
        <w:dstrike w:val="0"/>
        <w:u w:val="none"/>
        <w:effect w:val="none"/>
      </w:rPr>
    </w:lvl>
    <w:lvl w:ilvl="1" w:tplc="C2F25802">
      <w:start w:val="1"/>
      <w:numFmt w:val="lowerLetter"/>
      <w:lvlText w:val="%2."/>
      <w:lvlJc w:val="left"/>
      <w:pPr>
        <w:tabs>
          <w:tab w:val="num" w:pos="4320"/>
        </w:tabs>
        <w:ind w:left="4320" w:hanging="2880"/>
      </w:pPr>
    </w:lvl>
    <w:lvl w:ilvl="2" w:tplc="7FBCC148">
      <w:start w:val="1"/>
      <w:numFmt w:val="lowerLetter"/>
      <w:lvlText w:val="%3."/>
      <w:lvlJc w:val="left"/>
      <w:pPr>
        <w:tabs>
          <w:tab w:val="num" w:pos="2700"/>
        </w:tabs>
        <w:ind w:left="2700" w:hanging="360"/>
      </w:pPr>
    </w:lvl>
    <w:lvl w:ilvl="3" w:tplc="451E02E8">
      <w:start w:val="7"/>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0"/>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5"/>
  </w:num>
  <w:num w:numId="28">
    <w:abstractNumId w:val="5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4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24"/>
  </w:num>
  <w:num w:numId="53">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46"/>
  </w:num>
  <w:num w:numId="59">
    <w:abstractNumId w:val="8"/>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23"/>
  </w:num>
  <w:num w:numId="65">
    <w:abstractNumId w:val="2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501F42"/>
    <w:rsid w:val="00074217"/>
    <w:rsid w:val="00081B38"/>
    <w:rsid w:val="000D2197"/>
    <w:rsid w:val="000E0CC8"/>
    <w:rsid w:val="000E551C"/>
    <w:rsid w:val="00101118"/>
    <w:rsid w:val="001048C0"/>
    <w:rsid w:val="00117106"/>
    <w:rsid w:val="0012007A"/>
    <w:rsid w:val="00141159"/>
    <w:rsid w:val="00150939"/>
    <w:rsid w:val="001555D8"/>
    <w:rsid w:val="0015776E"/>
    <w:rsid w:val="00164C8F"/>
    <w:rsid w:val="00181A8C"/>
    <w:rsid w:val="00192A7A"/>
    <w:rsid w:val="00196B78"/>
    <w:rsid w:val="001C54E2"/>
    <w:rsid w:val="001D3B2E"/>
    <w:rsid w:val="001D69DC"/>
    <w:rsid w:val="001F3736"/>
    <w:rsid w:val="00214A54"/>
    <w:rsid w:val="002776E2"/>
    <w:rsid w:val="0029679F"/>
    <w:rsid w:val="002E59D3"/>
    <w:rsid w:val="0030437F"/>
    <w:rsid w:val="00317EF1"/>
    <w:rsid w:val="00324281"/>
    <w:rsid w:val="0032529D"/>
    <w:rsid w:val="003302F0"/>
    <w:rsid w:val="003302FF"/>
    <w:rsid w:val="00340CE2"/>
    <w:rsid w:val="00341ECE"/>
    <w:rsid w:val="00346DF2"/>
    <w:rsid w:val="00364830"/>
    <w:rsid w:val="00375CFA"/>
    <w:rsid w:val="0039198F"/>
    <w:rsid w:val="0039403F"/>
    <w:rsid w:val="00396BED"/>
    <w:rsid w:val="003B19E1"/>
    <w:rsid w:val="003C5925"/>
    <w:rsid w:val="003D264D"/>
    <w:rsid w:val="003E23C4"/>
    <w:rsid w:val="00442C6F"/>
    <w:rsid w:val="00442EB8"/>
    <w:rsid w:val="004479FB"/>
    <w:rsid w:val="00460FB1"/>
    <w:rsid w:val="004645D3"/>
    <w:rsid w:val="00465BF0"/>
    <w:rsid w:val="00470048"/>
    <w:rsid w:val="004756AD"/>
    <w:rsid w:val="00480B4D"/>
    <w:rsid w:val="004B7C4B"/>
    <w:rsid w:val="004F0798"/>
    <w:rsid w:val="00500213"/>
    <w:rsid w:val="00501F42"/>
    <w:rsid w:val="005255B9"/>
    <w:rsid w:val="00527721"/>
    <w:rsid w:val="00531CA1"/>
    <w:rsid w:val="00532CBF"/>
    <w:rsid w:val="005732E2"/>
    <w:rsid w:val="00582C43"/>
    <w:rsid w:val="00586DCE"/>
    <w:rsid w:val="005928CF"/>
    <w:rsid w:val="005A2D76"/>
    <w:rsid w:val="005A2ECD"/>
    <w:rsid w:val="005B541C"/>
    <w:rsid w:val="005C2D70"/>
    <w:rsid w:val="005D31E1"/>
    <w:rsid w:val="005D71A5"/>
    <w:rsid w:val="005D7F3A"/>
    <w:rsid w:val="005E127D"/>
    <w:rsid w:val="005E6DCB"/>
    <w:rsid w:val="005F3334"/>
    <w:rsid w:val="0060067C"/>
    <w:rsid w:val="00602DD2"/>
    <w:rsid w:val="00625C76"/>
    <w:rsid w:val="00631A55"/>
    <w:rsid w:val="00661E1B"/>
    <w:rsid w:val="006734CC"/>
    <w:rsid w:val="006A0AE6"/>
    <w:rsid w:val="006F1D23"/>
    <w:rsid w:val="007118CF"/>
    <w:rsid w:val="00714E35"/>
    <w:rsid w:val="00750F73"/>
    <w:rsid w:val="00754050"/>
    <w:rsid w:val="00775D34"/>
    <w:rsid w:val="00781B87"/>
    <w:rsid w:val="007B4FFE"/>
    <w:rsid w:val="007D1BFD"/>
    <w:rsid w:val="007F228B"/>
    <w:rsid w:val="007F674F"/>
    <w:rsid w:val="008125EC"/>
    <w:rsid w:val="0082765E"/>
    <w:rsid w:val="00857E43"/>
    <w:rsid w:val="00861DE5"/>
    <w:rsid w:val="008A7DB6"/>
    <w:rsid w:val="008B11E7"/>
    <w:rsid w:val="008C334B"/>
    <w:rsid w:val="008D760E"/>
    <w:rsid w:val="008E10DD"/>
    <w:rsid w:val="008E6DE5"/>
    <w:rsid w:val="00902971"/>
    <w:rsid w:val="0091423E"/>
    <w:rsid w:val="009431D0"/>
    <w:rsid w:val="009566EC"/>
    <w:rsid w:val="00984664"/>
    <w:rsid w:val="009C058B"/>
    <w:rsid w:val="009C19F6"/>
    <w:rsid w:val="009F46DC"/>
    <w:rsid w:val="009F549C"/>
    <w:rsid w:val="00A01CAC"/>
    <w:rsid w:val="00A263BE"/>
    <w:rsid w:val="00A613BF"/>
    <w:rsid w:val="00A70EB2"/>
    <w:rsid w:val="00A75C0C"/>
    <w:rsid w:val="00A77F05"/>
    <w:rsid w:val="00A9164C"/>
    <w:rsid w:val="00AC36D7"/>
    <w:rsid w:val="00AD7317"/>
    <w:rsid w:val="00AE6CF1"/>
    <w:rsid w:val="00AF203C"/>
    <w:rsid w:val="00AF56CB"/>
    <w:rsid w:val="00B02E0C"/>
    <w:rsid w:val="00B32743"/>
    <w:rsid w:val="00B44C87"/>
    <w:rsid w:val="00B62AA9"/>
    <w:rsid w:val="00B70490"/>
    <w:rsid w:val="00B74FF5"/>
    <w:rsid w:val="00B75E1D"/>
    <w:rsid w:val="00B76099"/>
    <w:rsid w:val="00BA014B"/>
    <w:rsid w:val="00BB6ED4"/>
    <w:rsid w:val="00BC2502"/>
    <w:rsid w:val="00BD1B43"/>
    <w:rsid w:val="00BF2CF6"/>
    <w:rsid w:val="00C02219"/>
    <w:rsid w:val="00C12A6E"/>
    <w:rsid w:val="00C43979"/>
    <w:rsid w:val="00C46598"/>
    <w:rsid w:val="00C51712"/>
    <w:rsid w:val="00C817BB"/>
    <w:rsid w:val="00C868B1"/>
    <w:rsid w:val="00CA1E02"/>
    <w:rsid w:val="00CA6212"/>
    <w:rsid w:val="00CD4395"/>
    <w:rsid w:val="00CD7374"/>
    <w:rsid w:val="00D05D2B"/>
    <w:rsid w:val="00D116E9"/>
    <w:rsid w:val="00D22728"/>
    <w:rsid w:val="00D3450B"/>
    <w:rsid w:val="00D60191"/>
    <w:rsid w:val="00D77DDB"/>
    <w:rsid w:val="00D9124E"/>
    <w:rsid w:val="00DA4937"/>
    <w:rsid w:val="00DB4EF2"/>
    <w:rsid w:val="00DC3AEB"/>
    <w:rsid w:val="00DC7A47"/>
    <w:rsid w:val="00DE5E79"/>
    <w:rsid w:val="00E233F2"/>
    <w:rsid w:val="00E23F11"/>
    <w:rsid w:val="00E43051"/>
    <w:rsid w:val="00E628EC"/>
    <w:rsid w:val="00E670B1"/>
    <w:rsid w:val="00E918D1"/>
    <w:rsid w:val="00EB0017"/>
    <w:rsid w:val="00EB63F4"/>
    <w:rsid w:val="00EB7BB4"/>
    <w:rsid w:val="00EF2908"/>
    <w:rsid w:val="00F00F85"/>
    <w:rsid w:val="00F01080"/>
    <w:rsid w:val="00F032F8"/>
    <w:rsid w:val="00F0453D"/>
    <w:rsid w:val="00F241E7"/>
    <w:rsid w:val="00F44E7A"/>
    <w:rsid w:val="00F627D5"/>
    <w:rsid w:val="00FA0C67"/>
    <w:rsid w:val="00FB1DF1"/>
    <w:rsid w:val="00FB42EB"/>
    <w:rsid w:val="00FC7E3F"/>
    <w:rsid w:val="00FE0AA7"/>
    <w:rsid w:val="00FF0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4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50F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D1B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1B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F7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D1B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1B43"/>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84664"/>
    <w:pPr>
      <w:tabs>
        <w:tab w:val="center" w:pos="4680"/>
        <w:tab w:val="right" w:pos="9360"/>
      </w:tabs>
    </w:pPr>
  </w:style>
  <w:style w:type="character" w:customStyle="1" w:styleId="HeaderChar">
    <w:name w:val="Header Char"/>
    <w:basedOn w:val="DefaultParagraphFont"/>
    <w:link w:val="Header"/>
    <w:uiPriority w:val="99"/>
    <w:rsid w:val="0098466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4664"/>
    <w:pPr>
      <w:tabs>
        <w:tab w:val="center" w:pos="4680"/>
        <w:tab w:val="right" w:pos="9360"/>
      </w:tabs>
    </w:pPr>
  </w:style>
  <w:style w:type="character" w:customStyle="1" w:styleId="FooterChar">
    <w:name w:val="Footer Char"/>
    <w:basedOn w:val="DefaultParagraphFont"/>
    <w:link w:val="Footer"/>
    <w:uiPriority w:val="99"/>
    <w:rsid w:val="00984664"/>
    <w:rPr>
      <w:rFonts w:ascii="Times New Roman" w:eastAsia="Times New Roman" w:hAnsi="Times New Roman" w:cs="Times New Roman"/>
      <w:sz w:val="24"/>
      <w:szCs w:val="20"/>
    </w:rPr>
  </w:style>
  <w:style w:type="paragraph" w:styleId="ListParagraph">
    <w:name w:val="List Paragraph"/>
    <w:basedOn w:val="Normal"/>
    <w:uiPriority w:val="34"/>
    <w:qFormat/>
    <w:rsid w:val="00750F73"/>
    <w:pPr>
      <w:ind w:left="720"/>
      <w:contextualSpacing/>
    </w:pPr>
  </w:style>
  <w:style w:type="character" w:styleId="PageNumber">
    <w:name w:val="page number"/>
    <w:basedOn w:val="DefaultParagraphFont"/>
    <w:rsid w:val="00D22728"/>
  </w:style>
  <w:style w:type="paragraph" w:styleId="BalloonText">
    <w:name w:val="Balloon Text"/>
    <w:basedOn w:val="Normal"/>
    <w:link w:val="BalloonTextChar"/>
    <w:uiPriority w:val="99"/>
    <w:semiHidden/>
    <w:unhideWhenUsed/>
    <w:rsid w:val="00D22728"/>
    <w:rPr>
      <w:rFonts w:ascii="Tahoma" w:hAnsi="Tahoma" w:cs="Tahoma"/>
      <w:sz w:val="16"/>
      <w:szCs w:val="16"/>
    </w:rPr>
  </w:style>
  <w:style w:type="character" w:customStyle="1" w:styleId="BalloonTextChar">
    <w:name w:val="Balloon Text Char"/>
    <w:basedOn w:val="DefaultParagraphFont"/>
    <w:link w:val="BalloonText"/>
    <w:uiPriority w:val="99"/>
    <w:semiHidden/>
    <w:rsid w:val="00D22728"/>
    <w:rPr>
      <w:rFonts w:ascii="Tahoma" w:eastAsia="Times New Roman" w:hAnsi="Tahoma" w:cs="Tahoma"/>
      <w:sz w:val="16"/>
      <w:szCs w:val="16"/>
    </w:rPr>
  </w:style>
  <w:style w:type="character" w:styleId="Hyperlink">
    <w:name w:val="Hyperlink"/>
    <w:basedOn w:val="DefaultParagraphFont"/>
    <w:uiPriority w:val="99"/>
    <w:semiHidden/>
    <w:unhideWhenUsed/>
    <w:rsid w:val="00BD1B43"/>
    <w:rPr>
      <w:color w:val="0000FF"/>
      <w:u w:val="single"/>
    </w:rPr>
  </w:style>
  <w:style w:type="paragraph" w:styleId="BodyTextIndent">
    <w:name w:val="Body Text Indent"/>
    <w:basedOn w:val="Normal"/>
    <w:link w:val="BodyTextIndentChar"/>
    <w:unhideWhenUsed/>
    <w:rsid w:val="00BD1B43"/>
    <w:pPr>
      <w:ind w:left="720" w:hanging="720"/>
    </w:pPr>
  </w:style>
  <w:style w:type="character" w:customStyle="1" w:styleId="BodyTextIndentChar">
    <w:name w:val="Body Text Indent Char"/>
    <w:basedOn w:val="DefaultParagraphFont"/>
    <w:link w:val="BodyTextIndent"/>
    <w:rsid w:val="00BD1B43"/>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D1B43"/>
    <w:pPr>
      <w:spacing w:after="120" w:line="480" w:lineRule="auto"/>
      <w:ind w:left="360"/>
    </w:pPr>
  </w:style>
  <w:style w:type="character" w:customStyle="1" w:styleId="BodyTextIndent2Char">
    <w:name w:val="Body Text Indent 2 Char"/>
    <w:basedOn w:val="DefaultParagraphFont"/>
    <w:link w:val="BodyTextIndent2"/>
    <w:uiPriority w:val="99"/>
    <w:semiHidden/>
    <w:rsid w:val="00BD1B43"/>
    <w:rPr>
      <w:rFonts w:ascii="Times New Roman" w:eastAsia="Times New Roman" w:hAnsi="Times New Roman" w:cs="Times New Roman"/>
      <w:sz w:val="24"/>
      <w:szCs w:val="20"/>
    </w:rPr>
  </w:style>
  <w:style w:type="paragraph" w:customStyle="1" w:styleId="MAR1">
    <w:name w:val="MAR1"/>
    <w:basedOn w:val="Normal"/>
    <w:rsid w:val="00BD1B43"/>
    <w:pPr>
      <w:overflowPunct w:val="0"/>
      <w:autoSpaceDE w:val="0"/>
      <w:autoSpaceDN w:val="0"/>
      <w:adjustRightInd w:val="0"/>
      <w:spacing w:after="220"/>
      <w:ind w:left="360" w:hanging="360"/>
      <w:jc w:val="both"/>
    </w:pPr>
    <w:rPr>
      <w:sz w:val="20"/>
    </w:rPr>
  </w:style>
  <w:style w:type="table" w:styleId="TableGrid">
    <w:name w:val="Table Grid"/>
    <w:basedOn w:val="TableNormal"/>
    <w:rsid w:val="00BD1B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B43"/>
    <w:rPr>
      <w:b/>
      <w:bCs/>
    </w:rPr>
  </w:style>
  <w:style w:type="paragraph" w:styleId="NoSpacing">
    <w:name w:val="No Spacing"/>
    <w:uiPriority w:val="1"/>
    <w:qFormat/>
    <w:rsid w:val="00BD1B43"/>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4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50F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D1B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1B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F7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D1B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1B43"/>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84664"/>
    <w:pPr>
      <w:tabs>
        <w:tab w:val="center" w:pos="4680"/>
        <w:tab w:val="right" w:pos="9360"/>
      </w:tabs>
    </w:pPr>
  </w:style>
  <w:style w:type="character" w:customStyle="1" w:styleId="HeaderChar">
    <w:name w:val="Header Char"/>
    <w:basedOn w:val="DefaultParagraphFont"/>
    <w:link w:val="Header"/>
    <w:uiPriority w:val="99"/>
    <w:rsid w:val="0098466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4664"/>
    <w:pPr>
      <w:tabs>
        <w:tab w:val="center" w:pos="4680"/>
        <w:tab w:val="right" w:pos="9360"/>
      </w:tabs>
    </w:pPr>
  </w:style>
  <w:style w:type="character" w:customStyle="1" w:styleId="FooterChar">
    <w:name w:val="Footer Char"/>
    <w:basedOn w:val="DefaultParagraphFont"/>
    <w:link w:val="Footer"/>
    <w:uiPriority w:val="99"/>
    <w:rsid w:val="00984664"/>
    <w:rPr>
      <w:rFonts w:ascii="Times New Roman" w:eastAsia="Times New Roman" w:hAnsi="Times New Roman" w:cs="Times New Roman"/>
      <w:sz w:val="24"/>
      <w:szCs w:val="20"/>
    </w:rPr>
  </w:style>
  <w:style w:type="paragraph" w:styleId="ListParagraph">
    <w:name w:val="List Paragraph"/>
    <w:basedOn w:val="Normal"/>
    <w:uiPriority w:val="34"/>
    <w:qFormat/>
    <w:rsid w:val="00750F73"/>
    <w:pPr>
      <w:ind w:left="720"/>
      <w:contextualSpacing/>
    </w:pPr>
  </w:style>
  <w:style w:type="character" w:styleId="PageNumber">
    <w:name w:val="page number"/>
    <w:basedOn w:val="DefaultParagraphFont"/>
    <w:rsid w:val="00D22728"/>
  </w:style>
  <w:style w:type="paragraph" w:styleId="BalloonText">
    <w:name w:val="Balloon Text"/>
    <w:basedOn w:val="Normal"/>
    <w:link w:val="BalloonTextChar"/>
    <w:uiPriority w:val="99"/>
    <w:semiHidden/>
    <w:unhideWhenUsed/>
    <w:rsid w:val="00D22728"/>
    <w:rPr>
      <w:rFonts w:ascii="Tahoma" w:hAnsi="Tahoma" w:cs="Tahoma"/>
      <w:sz w:val="16"/>
      <w:szCs w:val="16"/>
    </w:rPr>
  </w:style>
  <w:style w:type="character" w:customStyle="1" w:styleId="BalloonTextChar">
    <w:name w:val="Balloon Text Char"/>
    <w:basedOn w:val="DefaultParagraphFont"/>
    <w:link w:val="BalloonText"/>
    <w:uiPriority w:val="99"/>
    <w:semiHidden/>
    <w:rsid w:val="00D22728"/>
    <w:rPr>
      <w:rFonts w:ascii="Tahoma" w:eastAsia="Times New Roman" w:hAnsi="Tahoma" w:cs="Tahoma"/>
      <w:sz w:val="16"/>
      <w:szCs w:val="16"/>
    </w:rPr>
  </w:style>
  <w:style w:type="character" w:styleId="Hyperlink">
    <w:name w:val="Hyperlink"/>
    <w:basedOn w:val="DefaultParagraphFont"/>
    <w:uiPriority w:val="99"/>
    <w:semiHidden/>
    <w:unhideWhenUsed/>
    <w:rsid w:val="00BD1B43"/>
    <w:rPr>
      <w:color w:val="0000FF"/>
      <w:u w:val="single"/>
    </w:rPr>
  </w:style>
  <w:style w:type="paragraph" w:styleId="BodyTextIndent">
    <w:name w:val="Body Text Indent"/>
    <w:basedOn w:val="Normal"/>
    <w:link w:val="BodyTextIndentChar"/>
    <w:unhideWhenUsed/>
    <w:rsid w:val="00BD1B43"/>
    <w:pPr>
      <w:ind w:left="720" w:hanging="720"/>
    </w:pPr>
  </w:style>
  <w:style w:type="character" w:customStyle="1" w:styleId="BodyTextIndentChar">
    <w:name w:val="Body Text Indent Char"/>
    <w:basedOn w:val="DefaultParagraphFont"/>
    <w:link w:val="BodyTextIndent"/>
    <w:rsid w:val="00BD1B43"/>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D1B43"/>
    <w:pPr>
      <w:spacing w:after="120" w:line="480" w:lineRule="auto"/>
      <w:ind w:left="360"/>
    </w:pPr>
  </w:style>
  <w:style w:type="character" w:customStyle="1" w:styleId="BodyTextIndent2Char">
    <w:name w:val="Body Text Indent 2 Char"/>
    <w:basedOn w:val="DefaultParagraphFont"/>
    <w:link w:val="BodyTextIndent2"/>
    <w:uiPriority w:val="99"/>
    <w:semiHidden/>
    <w:rsid w:val="00BD1B43"/>
    <w:rPr>
      <w:rFonts w:ascii="Times New Roman" w:eastAsia="Times New Roman" w:hAnsi="Times New Roman" w:cs="Times New Roman"/>
      <w:sz w:val="24"/>
      <w:szCs w:val="20"/>
    </w:rPr>
  </w:style>
  <w:style w:type="paragraph" w:customStyle="1" w:styleId="MAR1">
    <w:name w:val="MAR1"/>
    <w:basedOn w:val="Normal"/>
    <w:rsid w:val="00BD1B43"/>
    <w:pPr>
      <w:overflowPunct w:val="0"/>
      <w:autoSpaceDE w:val="0"/>
      <w:autoSpaceDN w:val="0"/>
      <w:adjustRightInd w:val="0"/>
      <w:spacing w:after="220"/>
      <w:ind w:left="360" w:hanging="360"/>
      <w:jc w:val="both"/>
    </w:pPr>
    <w:rPr>
      <w:sz w:val="20"/>
    </w:rPr>
  </w:style>
  <w:style w:type="table" w:styleId="TableGrid">
    <w:name w:val="Table Grid"/>
    <w:basedOn w:val="TableNormal"/>
    <w:rsid w:val="00BD1B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B43"/>
    <w:rPr>
      <w:b/>
      <w:bCs/>
    </w:rPr>
  </w:style>
  <w:style w:type="paragraph" w:styleId="NoSpacing">
    <w:name w:val="No Spacing"/>
    <w:uiPriority w:val="1"/>
    <w:qFormat/>
    <w:rsid w:val="00BD1B43"/>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5738817">
      <w:bodyDiv w:val="1"/>
      <w:marLeft w:val="0"/>
      <w:marRight w:val="0"/>
      <w:marTop w:val="0"/>
      <w:marBottom w:val="0"/>
      <w:divBdr>
        <w:top w:val="none" w:sz="0" w:space="0" w:color="auto"/>
        <w:left w:val="none" w:sz="0" w:space="0" w:color="auto"/>
        <w:bottom w:val="none" w:sz="0" w:space="0" w:color="auto"/>
        <w:right w:val="none" w:sz="0" w:space="0" w:color="auto"/>
      </w:divBdr>
    </w:div>
    <w:div w:id="160856158">
      <w:bodyDiv w:val="1"/>
      <w:marLeft w:val="0"/>
      <w:marRight w:val="0"/>
      <w:marTop w:val="0"/>
      <w:marBottom w:val="0"/>
      <w:divBdr>
        <w:top w:val="none" w:sz="0" w:space="0" w:color="auto"/>
        <w:left w:val="none" w:sz="0" w:space="0" w:color="auto"/>
        <w:bottom w:val="none" w:sz="0" w:space="0" w:color="auto"/>
        <w:right w:val="none" w:sz="0" w:space="0" w:color="auto"/>
      </w:divBdr>
    </w:div>
    <w:div w:id="271671824">
      <w:bodyDiv w:val="1"/>
      <w:marLeft w:val="0"/>
      <w:marRight w:val="0"/>
      <w:marTop w:val="0"/>
      <w:marBottom w:val="0"/>
      <w:divBdr>
        <w:top w:val="none" w:sz="0" w:space="0" w:color="auto"/>
        <w:left w:val="none" w:sz="0" w:space="0" w:color="auto"/>
        <w:bottom w:val="none" w:sz="0" w:space="0" w:color="auto"/>
        <w:right w:val="none" w:sz="0" w:space="0" w:color="auto"/>
      </w:divBdr>
    </w:div>
    <w:div w:id="391390839">
      <w:bodyDiv w:val="1"/>
      <w:marLeft w:val="0"/>
      <w:marRight w:val="0"/>
      <w:marTop w:val="0"/>
      <w:marBottom w:val="0"/>
      <w:divBdr>
        <w:top w:val="none" w:sz="0" w:space="0" w:color="auto"/>
        <w:left w:val="none" w:sz="0" w:space="0" w:color="auto"/>
        <w:bottom w:val="none" w:sz="0" w:space="0" w:color="auto"/>
        <w:right w:val="none" w:sz="0" w:space="0" w:color="auto"/>
      </w:divBdr>
    </w:div>
    <w:div w:id="478308136">
      <w:bodyDiv w:val="1"/>
      <w:marLeft w:val="0"/>
      <w:marRight w:val="0"/>
      <w:marTop w:val="0"/>
      <w:marBottom w:val="0"/>
      <w:divBdr>
        <w:top w:val="none" w:sz="0" w:space="0" w:color="auto"/>
        <w:left w:val="none" w:sz="0" w:space="0" w:color="auto"/>
        <w:bottom w:val="none" w:sz="0" w:space="0" w:color="auto"/>
        <w:right w:val="none" w:sz="0" w:space="0" w:color="auto"/>
      </w:divBdr>
    </w:div>
    <w:div w:id="621573513">
      <w:bodyDiv w:val="1"/>
      <w:marLeft w:val="0"/>
      <w:marRight w:val="0"/>
      <w:marTop w:val="0"/>
      <w:marBottom w:val="0"/>
      <w:divBdr>
        <w:top w:val="none" w:sz="0" w:space="0" w:color="auto"/>
        <w:left w:val="none" w:sz="0" w:space="0" w:color="auto"/>
        <w:bottom w:val="none" w:sz="0" w:space="0" w:color="auto"/>
        <w:right w:val="none" w:sz="0" w:space="0" w:color="auto"/>
      </w:divBdr>
    </w:div>
    <w:div w:id="840388821">
      <w:bodyDiv w:val="1"/>
      <w:marLeft w:val="0"/>
      <w:marRight w:val="0"/>
      <w:marTop w:val="0"/>
      <w:marBottom w:val="0"/>
      <w:divBdr>
        <w:top w:val="none" w:sz="0" w:space="0" w:color="auto"/>
        <w:left w:val="none" w:sz="0" w:space="0" w:color="auto"/>
        <w:bottom w:val="none" w:sz="0" w:space="0" w:color="auto"/>
        <w:right w:val="none" w:sz="0" w:space="0" w:color="auto"/>
      </w:divBdr>
    </w:div>
    <w:div w:id="1036351290">
      <w:bodyDiv w:val="1"/>
      <w:marLeft w:val="0"/>
      <w:marRight w:val="0"/>
      <w:marTop w:val="0"/>
      <w:marBottom w:val="0"/>
      <w:divBdr>
        <w:top w:val="none" w:sz="0" w:space="0" w:color="auto"/>
        <w:left w:val="none" w:sz="0" w:space="0" w:color="auto"/>
        <w:bottom w:val="none" w:sz="0" w:space="0" w:color="auto"/>
        <w:right w:val="none" w:sz="0" w:space="0" w:color="auto"/>
      </w:divBdr>
    </w:div>
    <w:div w:id="1495947109">
      <w:bodyDiv w:val="1"/>
      <w:marLeft w:val="0"/>
      <w:marRight w:val="0"/>
      <w:marTop w:val="0"/>
      <w:marBottom w:val="0"/>
      <w:divBdr>
        <w:top w:val="none" w:sz="0" w:space="0" w:color="auto"/>
        <w:left w:val="none" w:sz="0" w:space="0" w:color="auto"/>
        <w:bottom w:val="none" w:sz="0" w:space="0" w:color="auto"/>
        <w:right w:val="none" w:sz="0" w:space="0" w:color="auto"/>
      </w:divBdr>
    </w:div>
    <w:div w:id="1844511249">
      <w:bodyDiv w:val="1"/>
      <w:marLeft w:val="0"/>
      <w:marRight w:val="0"/>
      <w:marTop w:val="0"/>
      <w:marBottom w:val="0"/>
      <w:divBdr>
        <w:top w:val="none" w:sz="0" w:space="0" w:color="auto"/>
        <w:left w:val="none" w:sz="0" w:space="0" w:color="auto"/>
        <w:bottom w:val="none" w:sz="0" w:space="0" w:color="auto"/>
        <w:right w:val="none" w:sz="0" w:space="0" w:color="auto"/>
      </w:divBdr>
    </w:div>
    <w:div w:id="2050260439">
      <w:bodyDiv w:val="1"/>
      <w:marLeft w:val="0"/>
      <w:marRight w:val="0"/>
      <w:marTop w:val="0"/>
      <w:marBottom w:val="0"/>
      <w:divBdr>
        <w:top w:val="none" w:sz="0" w:space="0" w:color="auto"/>
        <w:left w:val="none" w:sz="0" w:space="0" w:color="auto"/>
        <w:bottom w:val="none" w:sz="0" w:space="0" w:color="auto"/>
        <w:right w:val="none" w:sz="0" w:space="0" w:color="auto"/>
      </w:divBdr>
    </w:div>
    <w:div w:id="21215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hc.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6398-5693-4DBC-A35C-9387458D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180</Pages>
  <Words>42774</Words>
  <Characters>243815</Characters>
  <Application>Microsoft Office Word</Application>
  <DocSecurity>0</DocSecurity>
  <Lines>2031</Lines>
  <Paragraphs>572</Paragraphs>
  <ScaleCrop>false</ScaleCrop>
  <HeadingPairs>
    <vt:vector size="2" baseType="variant">
      <vt:variant>
        <vt:lpstr>Title</vt:lpstr>
      </vt:variant>
      <vt:variant>
        <vt:i4>1</vt:i4>
      </vt:variant>
    </vt:vector>
  </HeadingPairs>
  <TitlesOfParts>
    <vt:vector size="1" baseType="lpstr">
      <vt:lpstr>WRPS – AMENDED # 3 LAST, BEST AND FINAL to HAMTC – Sept. 18, 2013</vt:lpstr>
    </vt:vector>
  </TitlesOfParts>
  <Company>Hanford (MSP ver 1.0)</Company>
  <LinksUpToDate>false</LinksUpToDate>
  <CharactersWithSpaces>286017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WRPS – AMENDED # 3 LAST, BEST AND FINAL to HAMTC – Sept. 18, 2013</dc:title>
  <dc:subject/>
  <dc:creator>Taylor, Robin M</dc:creator>
  <cp:keywords/>
  <dc:description/>
  <cp:lastModifiedBy>admin</cp:lastModifiedBy>
  <cp:revision>2</cp:revision>
  <cp:lastPrinted>2013-09-16T20:42:00Z</cp:lastPrinted>
  <dcterms:created xsi:type="dcterms:W3CDTF">2013-12-05T18:06:00Z</dcterms:created>
  <dcterms:modified xsi:type="dcterms:W3CDTF">2013-12-05T18:06:00Z</dcterms:modified>
</cp:coreProperties>
</file>